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CD1" w:rsidRDefault="00F61523" w:rsidP="00F61523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Arial"/>
          <w:noProof w:val="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Arial"/>
          <w:noProof w:val="0"/>
          <w:sz w:val="28"/>
          <w:szCs w:val="28"/>
          <w:lang w:val="ru-RU" w:eastAsia="ru-RU"/>
        </w:rPr>
        <w:t>«</w:t>
      </w:r>
      <w:proofErr w:type="spellStart"/>
      <w:r>
        <w:rPr>
          <w:rFonts w:ascii="Times New Roman" w:eastAsia="Times New Roman" w:hAnsi="Times New Roman" w:cs="Arial"/>
          <w:noProof w:val="0"/>
          <w:sz w:val="28"/>
          <w:szCs w:val="28"/>
          <w:lang w:val="ru-RU" w:eastAsia="ru-RU"/>
        </w:rPr>
        <w:t>Виноградний</w:t>
      </w:r>
      <w:proofErr w:type="spellEnd"/>
      <w:r>
        <w:rPr>
          <w:rFonts w:ascii="Times New Roman" w:eastAsia="Times New Roman" w:hAnsi="Times New Roman" w:cs="Arial"/>
          <w:noProof w:val="0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noProof w:val="0"/>
          <w:sz w:val="28"/>
          <w:szCs w:val="28"/>
          <w:lang w:val="ru-RU" w:eastAsia="ru-RU"/>
        </w:rPr>
        <w:t>равлик</w:t>
      </w:r>
      <w:proofErr w:type="spellEnd"/>
      <w:r>
        <w:rPr>
          <w:rFonts w:ascii="Times New Roman" w:eastAsia="Times New Roman" w:hAnsi="Times New Roman" w:cs="Arial"/>
          <w:noProof w:val="0"/>
          <w:sz w:val="28"/>
          <w:szCs w:val="28"/>
          <w:lang w:val="ru-RU" w:eastAsia="ru-RU"/>
        </w:rPr>
        <w:t>»</w:t>
      </w:r>
    </w:p>
    <w:p w:rsidR="00F61523" w:rsidRDefault="00F61523" w:rsidP="00F61523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Arial"/>
          <w:noProof w:val="0"/>
          <w:sz w:val="28"/>
          <w:szCs w:val="28"/>
          <w:lang w:val="ru-RU" w:eastAsia="ru-RU"/>
        </w:rPr>
      </w:pPr>
    </w:p>
    <w:p w:rsidR="00F61523" w:rsidRDefault="00F61523" w:rsidP="00F61523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Arial"/>
          <w:noProof w:val="0"/>
          <w:sz w:val="28"/>
          <w:szCs w:val="28"/>
          <w:lang w:val="ru-RU" w:eastAsia="ru-RU"/>
        </w:rPr>
      </w:pPr>
    </w:p>
    <w:p w:rsidR="00F61523" w:rsidRDefault="00F61523" w:rsidP="00F61523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Arial"/>
          <w:noProof w:val="0"/>
          <w:sz w:val="28"/>
          <w:szCs w:val="28"/>
          <w:lang w:val="ru-RU" w:eastAsia="ru-RU"/>
        </w:rPr>
      </w:pPr>
    </w:p>
    <w:p w:rsidR="00F61523" w:rsidRDefault="00F61523" w:rsidP="00F61523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Arial"/>
          <w:noProof w:val="0"/>
          <w:sz w:val="28"/>
          <w:szCs w:val="28"/>
          <w:lang w:val="ru-RU" w:eastAsia="ru-RU"/>
        </w:rPr>
      </w:pPr>
    </w:p>
    <w:p w:rsidR="00F61523" w:rsidRDefault="00F61523" w:rsidP="00F61523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Arial"/>
          <w:noProof w:val="0"/>
          <w:sz w:val="28"/>
          <w:szCs w:val="28"/>
          <w:lang w:val="ru-RU" w:eastAsia="ru-RU"/>
        </w:rPr>
      </w:pPr>
    </w:p>
    <w:p w:rsidR="00F61523" w:rsidRDefault="00F61523" w:rsidP="00F61523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Arial"/>
          <w:noProof w:val="0"/>
          <w:sz w:val="28"/>
          <w:szCs w:val="28"/>
          <w:lang w:val="ru-RU" w:eastAsia="ru-RU"/>
        </w:rPr>
      </w:pPr>
    </w:p>
    <w:p w:rsidR="00F61523" w:rsidRDefault="00F61523" w:rsidP="00F61523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Arial"/>
          <w:noProof w:val="0"/>
          <w:sz w:val="28"/>
          <w:szCs w:val="28"/>
          <w:lang w:val="ru-RU" w:eastAsia="ru-RU"/>
        </w:rPr>
      </w:pPr>
    </w:p>
    <w:p w:rsidR="00F61523" w:rsidRDefault="00F61523" w:rsidP="00F61523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Arial"/>
          <w:noProof w:val="0"/>
          <w:sz w:val="28"/>
          <w:szCs w:val="28"/>
          <w:lang w:val="ru-RU" w:eastAsia="ru-RU"/>
        </w:rPr>
      </w:pPr>
    </w:p>
    <w:p w:rsidR="00F61523" w:rsidRDefault="00F61523" w:rsidP="00F61523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Arial"/>
          <w:noProof w:val="0"/>
          <w:sz w:val="28"/>
          <w:szCs w:val="28"/>
          <w:lang w:val="ru-RU" w:eastAsia="ru-RU"/>
        </w:rPr>
      </w:pPr>
    </w:p>
    <w:p w:rsidR="00F61523" w:rsidRDefault="00F61523" w:rsidP="00F61523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Arial"/>
          <w:noProof w:val="0"/>
          <w:sz w:val="28"/>
          <w:szCs w:val="28"/>
          <w:lang w:val="ru-RU" w:eastAsia="ru-RU"/>
        </w:rPr>
      </w:pPr>
    </w:p>
    <w:p w:rsidR="00F61523" w:rsidRDefault="00F61523" w:rsidP="00F61523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Arial"/>
          <w:noProof w:val="0"/>
          <w:sz w:val="28"/>
          <w:szCs w:val="28"/>
          <w:lang w:val="ru-RU" w:eastAsia="ru-RU"/>
        </w:rPr>
      </w:pPr>
    </w:p>
    <w:p w:rsidR="00F61523" w:rsidRPr="00C957EC" w:rsidRDefault="00F61523" w:rsidP="00F61523">
      <w:pPr>
        <w:spacing w:after="0" w:line="240" w:lineRule="auto"/>
        <w:jc w:val="center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noProof w:val="0"/>
          <w:sz w:val="28"/>
          <w:szCs w:val="28"/>
          <w:lang w:val="ru-RU" w:eastAsia="ru-RU"/>
        </w:rPr>
        <w:t>Тема: «</w:t>
      </w:r>
      <w:r>
        <w:rPr>
          <w:rFonts w:ascii="Times New Roman" w:eastAsia="Times New Roman" w:hAnsi="Times New Roman" w:cs="Arial"/>
          <w:b/>
          <w:noProof w:val="0"/>
          <w:sz w:val="28"/>
          <w:szCs w:val="28"/>
          <w:lang w:eastAsia="ru-RU"/>
        </w:rPr>
        <w:t>ВИКОРИСТАННЯ АНТИГЕЛЬМІНТНОГО ПРЕПАРАТУ ДЛЯ БОРОТЬБИ З ПАРАЗИТИЧНИМИ НЕМАТОДАМИ</w:t>
      </w:r>
      <w:r>
        <w:rPr>
          <w:rFonts w:ascii="Times New Roman" w:eastAsia="Times New Roman" w:hAnsi="Times New Roman" w:cs="Arial"/>
          <w:b/>
          <w:noProof w:val="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Arial"/>
          <w:b/>
          <w:noProof w:val="0"/>
          <w:sz w:val="28"/>
          <w:szCs w:val="28"/>
          <w:lang w:eastAsia="ru-RU"/>
        </w:rPr>
        <w:t xml:space="preserve"> </w:t>
      </w:r>
    </w:p>
    <w:p w:rsidR="00F61523" w:rsidRPr="00C957EC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Default="00F61523" w:rsidP="00F61523">
      <w:pPr>
        <w:spacing w:after="0" w:line="240" w:lineRule="auto"/>
        <w:jc w:val="both"/>
        <w:rPr>
          <w:rFonts w:ascii="Times New Roman" w:eastAsia="Times New Roman" w:hAnsi="Times New Roman" w:cs="Arial"/>
          <w:noProof w:val="0"/>
          <w:sz w:val="20"/>
          <w:szCs w:val="20"/>
          <w:lang w:eastAsia="ru-RU"/>
        </w:rPr>
      </w:pPr>
    </w:p>
    <w:p w:rsidR="00F61523" w:rsidRPr="00F61523" w:rsidRDefault="00F61523" w:rsidP="00F61523">
      <w:pPr>
        <w:spacing w:after="0" w:line="240" w:lineRule="auto"/>
        <w:jc w:val="center"/>
        <w:rPr>
          <w:rFonts w:ascii="Times New Roman" w:eastAsia="Times New Roman" w:hAnsi="Times New Roman" w:cs="Arial"/>
          <w:noProof w:val="0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noProof w:val="0"/>
          <w:sz w:val="28"/>
          <w:szCs w:val="20"/>
          <w:lang w:eastAsia="ru-RU"/>
        </w:rPr>
        <w:t>2020</w:t>
      </w:r>
      <w:bookmarkStart w:id="0" w:name="_GoBack"/>
      <w:bookmarkEnd w:id="0"/>
    </w:p>
    <w:p w:rsidR="00F61523" w:rsidRPr="00F61523" w:rsidRDefault="00F61523" w:rsidP="00F61523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Arial"/>
          <w:noProof w:val="0"/>
          <w:sz w:val="28"/>
          <w:szCs w:val="28"/>
          <w:lang w:eastAsia="ru-RU"/>
        </w:rPr>
      </w:pPr>
    </w:p>
    <w:p w:rsidR="00E86C7A" w:rsidRDefault="00E86C7A" w:rsidP="003F0C65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Зміст</w:t>
      </w:r>
    </w:p>
    <w:p w:rsidR="00B840A2" w:rsidRPr="007126F0" w:rsidRDefault="00E86C7A" w:rsidP="00701A7B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 w:rsidRPr="00E86C7A">
        <w:rPr>
          <w:rFonts w:ascii="Times New Roman" w:hAnsi="Times New Roman" w:cs="Times New Roman"/>
          <w:sz w:val="28"/>
        </w:rPr>
        <w:t>Вступ</w:t>
      </w:r>
      <w:r w:rsidR="007126F0">
        <w:rPr>
          <w:rFonts w:ascii="Times New Roman" w:hAnsi="Times New Roman" w:cs="Times New Roman"/>
          <w:sz w:val="28"/>
        </w:rPr>
        <w:t>…</w:t>
      </w:r>
      <w:r w:rsidR="007126F0" w:rsidRPr="004812AF">
        <w:rPr>
          <w:rFonts w:ascii="Times New Roman" w:hAnsi="Times New Roman" w:cs="Times New Roman"/>
          <w:sz w:val="28"/>
        </w:rPr>
        <w:t>…………………………………………………………………………….</w:t>
      </w:r>
      <w:r w:rsidR="00FE5FF7">
        <w:rPr>
          <w:rFonts w:ascii="Times New Roman" w:hAnsi="Times New Roman" w:cs="Times New Roman"/>
          <w:sz w:val="28"/>
        </w:rPr>
        <w:t>3</w:t>
      </w:r>
    </w:p>
    <w:p w:rsidR="007126F0" w:rsidRPr="004812AF" w:rsidRDefault="00E86C7A" w:rsidP="00701A7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Розділ 1. Літературний аналіз щодо особливостей вирощування та стану здоров’я молюсків </w:t>
      </w:r>
      <w:r w:rsidRPr="00701A7B">
        <w:rPr>
          <w:rFonts w:ascii="Times New Roman" w:hAnsi="Times New Roman" w:cs="Times New Roman"/>
          <w:i/>
          <w:sz w:val="28"/>
        </w:rPr>
        <w:t>Н</w:t>
      </w:r>
      <w:r w:rsidR="009902D6" w:rsidRPr="00701A7B">
        <w:rPr>
          <w:rFonts w:ascii="Times New Roman" w:hAnsi="Times New Roman" w:cs="Times New Roman"/>
          <w:i/>
          <w:sz w:val="28"/>
          <w:lang w:val="en-US"/>
        </w:rPr>
        <w:t>elix</w:t>
      </w:r>
      <w:r w:rsidRPr="00701A7B">
        <w:rPr>
          <w:rFonts w:ascii="Times New Roman" w:hAnsi="Times New Roman" w:cs="Times New Roman"/>
          <w:i/>
          <w:sz w:val="28"/>
        </w:rPr>
        <w:t xml:space="preserve"> </w:t>
      </w:r>
      <w:r w:rsidRPr="00701A7B">
        <w:rPr>
          <w:rFonts w:ascii="Times New Roman" w:hAnsi="Times New Roman" w:cs="Times New Roman"/>
          <w:i/>
          <w:sz w:val="28"/>
          <w:lang w:val="en-US"/>
        </w:rPr>
        <w:t>aspersa</w:t>
      </w:r>
      <w:r w:rsidR="009902D6" w:rsidRPr="0085708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умовах фермерських господарств</w:t>
      </w:r>
      <w:r w:rsidR="007126F0" w:rsidRPr="004812AF">
        <w:rPr>
          <w:rFonts w:ascii="Times New Roman" w:hAnsi="Times New Roman" w:cs="Times New Roman"/>
          <w:sz w:val="28"/>
        </w:rPr>
        <w:t>…………</w:t>
      </w:r>
      <w:r w:rsidR="00701A7B">
        <w:rPr>
          <w:rFonts w:ascii="Times New Roman" w:hAnsi="Times New Roman" w:cs="Times New Roman"/>
          <w:sz w:val="28"/>
        </w:rPr>
        <w:t>…………………………………………………………….</w:t>
      </w:r>
      <w:r w:rsidR="004812AF">
        <w:rPr>
          <w:rFonts w:ascii="Times New Roman" w:hAnsi="Times New Roman" w:cs="Times New Roman"/>
          <w:sz w:val="28"/>
        </w:rPr>
        <w:t>.</w:t>
      </w:r>
      <w:r w:rsidR="00FE5FF7">
        <w:rPr>
          <w:rFonts w:ascii="Times New Roman" w:hAnsi="Times New Roman" w:cs="Times New Roman"/>
          <w:sz w:val="28"/>
        </w:rPr>
        <w:t>5</w:t>
      </w:r>
    </w:p>
    <w:p w:rsidR="007126F0" w:rsidRPr="004812AF" w:rsidRDefault="00E86C7A" w:rsidP="00701A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57085">
        <w:rPr>
          <w:rFonts w:ascii="Times New Roman" w:hAnsi="Times New Roman" w:cs="Times New Roman"/>
          <w:sz w:val="28"/>
        </w:rPr>
        <w:t xml:space="preserve">1.1 </w:t>
      </w:r>
      <w:r w:rsidR="00857085" w:rsidRPr="00857085">
        <w:rPr>
          <w:rFonts w:ascii="Times New Roman" w:hAnsi="Times New Roman" w:cs="Times New Roman"/>
          <w:sz w:val="28"/>
        </w:rPr>
        <w:t xml:space="preserve">Морфо-біологічні особливості </w:t>
      </w:r>
      <w:r w:rsidR="00857085" w:rsidRPr="00857085">
        <w:rPr>
          <w:rFonts w:ascii="Times New Roman" w:hAnsi="Times New Roman" w:cs="Times New Roman"/>
          <w:i/>
          <w:sz w:val="28"/>
          <w:lang w:val="en-US"/>
        </w:rPr>
        <w:t>H</w:t>
      </w:r>
      <w:r w:rsidR="00857085" w:rsidRPr="00857085">
        <w:rPr>
          <w:rFonts w:ascii="Times New Roman" w:hAnsi="Times New Roman" w:cs="Times New Roman"/>
          <w:i/>
          <w:sz w:val="28"/>
        </w:rPr>
        <w:t>.</w:t>
      </w:r>
      <w:r w:rsidR="00701A7B">
        <w:rPr>
          <w:rFonts w:ascii="Times New Roman" w:hAnsi="Times New Roman" w:cs="Times New Roman"/>
          <w:i/>
          <w:sz w:val="28"/>
        </w:rPr>
        <w:t xml:space="preserve"> </w:t>
      </w:r>
      <w:r w:rsidR="00857085" w:rsidRPr="00857085">
        <w:rPr>
          <w:rFonts w:ascii="Times New Roman" w:hAnsi="Times New Roman" w:cs="Times New Roman"/>
          <w:i/>
          <w:sz w:val="28"/>
          <w:lang w:val="en-US"/>
        </w:rPr>
        <w:t>aspersa</w:t>
      </w:r>
      <w:r w:rsidR="007126F0" w:rsidRPr="007126F0">
        <w:rPr>
          <w:rFonts w:ascii="Times New Roman" w:hAnsi="Times New Roman" w:cs="Times New Roman"/>
          <w:sz w:val="28"/>
        </w:rPr>
        <w:t>…</w:t>
      </w:r>
      <w:r w:rsidR="00FE5FF7" w:rsidRPr="00FE5FF7">
        <w:rPr>
          <w:rFonts w:ascii="Times New Roman" w:hAnsi="Times New Roman" w:cs="Times New Roman"/>
          <w:sz w:val="28"/>
        </w:rPr>
        <w:t>…………………</w:t>
      </w:r>
      <w:r w:rsidR="007126F0" w:rsidRPr="007126F0">
        <w:rPr>
          <w:rFonts w:ascii="Times New Roman" w:hAnsi="Times New Roman" w:cs="Times New Roman"/>
          <w:sz w:val="28"/>
        </w:rPr>
        <w:t>…</w:t>
      </w:r>
      <w:r w:rsidR="00701A7B" w:rsidRPr="004812AF">
        <w:rPr>
          <w:rFonts w:ascii="Times New Roman" w:hAnsi="Times New Roman" w:cs="Times New Roman"/>
          <w:sz w:val="28"/>
        </w:rPr>
        <w:t>…</w:t>
      </w:r>
      <w:r w:rsidR="00370F83" w:rsidRPr="004812AF">
        <w:rPr>
          <w:rFonts w:ascii="Times New Roman" w:hAnsi="Times New Roman" w:cs="Times New Roman"/>
          <w:sz w:val="28"/>
        </w:rPr>
        <w:t>..</w:t>
      </w:r>
      <w:r w:rsidR="004812AF">
        <w:rPr>
          <w:rFonts w:ascii="Times New Roman" w:hAnsi="Times New Roman" w:cs="Times New Roman"/>
          <w:sz w:val="28"/>
        </w:rPr>
        <w:t>.</w:t>
      </w:r>
      <w:r w:rsidR="00370F83" w:rsidRPr="004812AF">
        <w:rPr>
          <w:rFonts w:ascii="Times New Roman" w:hAnsi="Times New Roman" w:cs="Times New Roman"/>
          <w:sz w:val="28"/>
        </w:rPr>
        <w:t>.</w:t>
      </w:r>
      <w:r w:rsidR="00FE5FF7">
        <w:rPr>
          <w:rFonts w:ascii="Times New Roman" w:hAnsi="Times New Roman" w:cs="Times New Roman"/>
          <w:sz w:val="28"/>
        </w:rPr>
        <w:t>5</w:t>
      </w:r>
    </w:p>
    <w:p w:rsidR="00E86C7A" w:rsidRPr="004812AF" w:rsidRDefault="00E86C7A" w:rsidP="00701A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1.2 Відомості щодо хвороб </w:t>
      </w:r>
      <w:r w:rsidRPr="00701A7B">
        <w:rPr>
          <w:rFonts w:ascii="Times New Roman" w:hAnsi="Times New Roman" w:cs="Times New Roman"/>
          <w:i/>
          <w:sz w:val="28"/>
          <w:lang w:val="en-US"/>
        </w:rPr>
        <w:t>H</w:t>
      </w:r>
      <w:r w:rsidRPr="00701A7B">
        <w:rPr>
          <w:rFonts w:ascii="Times New Roman" w:hAnsi="Times New Roman" w:cs="Times New Roman"/>
          <w:i/>
          <w:sz w:val="28"/>
        </w:rPr>
        <w:t xml:space="preserve">. </w:t>
      </w:r>
      <w:r w:rsidRPr="00701A7B">
        <w:rPr>
          <w:rFonts w:ascii="Times New Roman" w:hAnsi="Times New Roman" w:cs="Times New Roman"/>
          <w:i/>
          <w:sz w:val="28"/>
          <w:lang w:val="en-US"/>
        </w:rPr>
        <w:t>aspersa</w:t>
      </w:r>
      <w:r w:rsidR="00701A7B">
        <w:rPr>
          <w:rFonts w:ascii="Times New Roman" w:hAnsi="Times New Roman" w:cs="Times New Roman"/>
          <w:sz w:val="28"/>
        </w:rPr>
        <w:t>………………………………….</w:t>
      </w:r>
      <w:r w:rsidR="00370F83" w:rsidRPr="004812AF">
        <w:rPr>
          <w:rFonts w:ascii="Times New Roman" w:hAnsi="Times New Roman" w:cs="Times New Roman"/>
          <w:sz w:val="28"/>
        </w:rPr>
        <w:t>.</w:t>
      </w:r>
      <w:r w:rsidR="004812AF">
        <w:rPr>
          <w:rFonts w:ascii="Times New Roman" w:hAnsi="Times New Roman" w:cs="Times New Roman"/>
          <w:sz w:val="28"/>
        </w:rPr>
        <w:t>.</w:t>
      </w:r>
      <w:r w:rsidR="00FE5FF7">
        <w:rPr>
          <w:rFonts w:ascii="Times New Roman" w:hAnsi="Times New Roman" w:cs="Times New Roman"/>
          <w:sz w:val="28"/>
        </w:rPr>
        <w:t>.6</w:t>
      </w:r>
    </w:p>
    <w:p w:rsidR="007126F0" w:rsidRDefault="00E86C7A" w:rsidP="00701A7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Розділ 2. Схема проведення досліджень</w:t>
      </w:r>
      <w:r w:rsidR="007126F0" w:rsidRPr="007126F0">
        <w:rPr>
          <w:rFonts w:ascii="Times New Roman" w:hAnsi="Times New Roman" w:cs="Times New Roman"/>
          <w:sz w:val="28"/>
          <w:lang w:val="ru-RU"/>
        </w:rPr>
        <w:t>…</w:t>
      </w:r>
      <w:r w:rsidR="007126F0">
        <w:rPr>
          <w:rFonts w:ascii="Times New Roman" w:hAnsi="Times New Roman" w:cs="Times New Roman"/>
          <w:sz w:val="28"/>
          <w:lang w:val="ru-RU"/>
        </w:rPr>
        <w:t>…</w:t>
      </w:r>
      <w:r w:rsidR="007126F0" w:rsidRPr="007126F0">
        <w:rPr>
          <w:rFonts w:ascii="Times New Roman" w:hAnsi="Times New Roman" w:cs="Times New Roman"/>
          <w:sz w:val="28"/>
          <w:lang w:val="ru-RU"/>
        </w:rPr>
        <w:t>…</w:t>
      </w:r>
      <w:r w:rsidR="007126F0">
        <w:rPr>
          <w:rFonts w:ascii="Times New Roman" w:hAnsi="Times New Roman" w:cs="Times New Roman"/>
          <w:sz w:val="28"/>
          <w:lang w:val="ru-RU"/>
        </w:rPr>
        <w:t>……</w:t>
      </w:r>
      <w:r w:rsidR="007126F0" w:rsidRPr="007126F0">
        <w:rPr>
          <w:rFonts w:ascii="Times New Roman" w:hAnsi="Times New Roman" w:cs="Times New Roman"/>
          <w:sz w:val="28"/>
          <w:lang w:val="ru-RU"/>
        </w:rPr>
        <w:t>…</w:t>
      </w:r>
      <w:r w:rsidR="007126F0">
        <w:rPr>
          <w:rFonts w:ascii="Times New Roman" w:hAnsi="Times New Roman" w:cs="Times New Roman"/>
          <w:sz w:val="28"/>
          <w:lang w:val="ru-RU"/>
        </w:rPr>
        <w:t>…</w:t>
      </w:r>
      <w:r w:rsidR="007126F0" w:rsidRPr="007126F0">
        <w:rPr>
          <w:rFonts w:ascii="Times New Roman" w:hAnsi="Times New Roman" w:cs="Times New Roman"/>
          <w:sz w:val="28"/>
          <w:lang w:val="ru-RU"/>
        </w:rPr>
        <w:t>…</w:t>
      </w:r>
      <w:r w:rsidR="007126F0">
        <w:rPr>
          <w:rFonts w:ascii="Times New Roman" w:hAnsi="Times New Roman" w:cs="Times New Roman"/>
          <w:sz w:val="28"/>
          <w:lang w:val="ru-RU"/>
        </w:rPr>
        <w:t>………</w:t>
      </w:r>
      <w:r w:rsidR="007126F0" w:rsidRPr="007126F0">
        <w:rPr>
          <w:rFonts w:ascii="Times New Roman" w:hAnsi="Times New Roman" w:cs="Times New Roman"/>
          <w:sz w:val="28"/>
          <w:lang w:val="ru-RU"/>
        </w:rPr>
        <w:t>…</w:t>
      </w:r>
      <w:r w:rsidR="007126F0">
        <w:rPr>
          <w:rFonts w:ascii="Times New Roman" w:hAnsi="Times New Roman" w:cs="Times New Roman"/>
          <w:sz w:val="28"/>
          <w:lang w:val="ru-RU"/>
        </w:rPr>
        <w:t>…</w:t>
      </w:r>
      <w:r w:rsidR="007126F0" w:rsidRPr="007126F0">
        <w:rPr>
          <w:rFonts w:ascii="Times New Roman" w:hAnsi="Times New Roman" w:cs="Times New Roman"/>
          <w:sz w:val="28"/>
          <w:lang w:val="ru-RU"/>
        </w:rPr>
        <w:t>.…</w:t>
      </w:r>
      <w:r w:rsidR="007126F0">
        <w:rPr>
          <w:rFonts w:ascii="Times New Roman" w:hAnsi="Times New Roman" w:cs="Times New Roman"/>
          <w:sz w:val="28"/>
          <w:lang w:val="ru-RU"/>
        </w:rPr>
        <w:t>…</w:t>
      </w:r>
      <w:r w:rsidR="004812AF">
        <w:rPr>
          <w:rFonts w:ascii="Times New Roman" w:hAnsi="Times New Roman" w:cs="Times New Roman"/>
          <w:sz w:val="28"/>
          <w:lang w:val="ru-RU"/>
        </w:rPr>
        <w:t>.</w:t>
      </w:r>
      <w:r w:rsidR="00FE5FF7">
        <w:rPr>
          <w:rFonts w:ascii="Times New Roman" w:hAnsi="Times New Roman" w:cs="Times New Roman"/>
          <w:sz w:val="28"/>
          <w:lang w:val="ru-RU"/>
        </w:rPr>
        <w:t>11</w:t>
      </w:r>
    </w:p>
    <w:p w:rsidR="00E86C7A" w:rsidRDefault="007126F0" w:rsidP="00701A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2.2 Схема дослідів.................................................................</w:t>
      </w:r>
      <w:r w:rsidR="00701A7B">
        <w:rPr>
          <w:rFonts w:ascii="Times New Roman" w:hAnsi="Times New Roman" w:cs="Times New Roman"/>
          <w:sz w:val="28"/>
        </w:rPr>
        <w:t>.....................</w:t>
      </w:r>
      <w:r w:rsidR="00370F83">
        <w:rPr>
          <w:rFonts w:ascii="Times New Roman" w:hAnsi="Times New Roman" w:cs="Times New Roman"/>
          <w:sz w:val="28"/>
          <w:lang w:val="ru-RU"/>
        </w:rPr>
        <w:t>.</w:t>
      </w:r>
      <w:r w:rsidR="004812AF">
        <w:rPr>
          <w:rFonts w:ascii="Times New Roman" w:hAnsi="Times New Roman" w:cs="Times New Roman"/>
          <w:sz w:val="28"/>
          <w:lang w:val="ru-RU"/>
        </w:rPr>
        <w:t>.</w:t>
      </w:r>
      <w:r w:rsidR="00FE5FF7">
        <w:rPr>
          <w:rFonts w:ascii="Times New Roman" w:hAnsi="Times New Roman" w:cs="Times New Roman"/>
          <w:sz w:val="28"/>
        </w:rPr>
        <w:t>11</w:t>
      </w:r>
    </w:p>
    <w:p w:rsidR="00CC7783" w:rsidRPr="00F61523" w:rsidRDefault="00CC7783" w:rsidP="00701A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2.3 Методи досліджень</w:t>
      </w:r>
      <w:r w:rsidR="00701A7B">
        <w:rPr>
          <w:rFonts w:ascii="Times New Roman" w:hAnsi="Times New Roman" w:cs="Times New Roman"/>
          <w:sz w:val="28"/>
          <w:lang w:val="ru-RU"/>
        </w:rPr>
        <w:t>………………………………………………….</w:t>
      </w:r>
      <w:r w:rsidR="00370F83">
        <w:rPr>
          <w:rFonts w:ascii="Times New Roman" w:hAnsi="Times New Roman" w:cs="Times New Roman"/>
          <w:sz w:val="28"/>
          <w:lang w:val="ru-RU"/>
        </w:rPr>
        <w:t>..</w:t>
      </w:r>
      <w:r w:rsidR="004812AF">
        <w:rPr>
          <w:rFonts w:ascii="Times New Roman" w:hAnsi="Times New Roman" w:cs="Times New Roman"/>
          <w:sz w:val="28"/>
          <w:lang w:val="ru-RU"/>
        </w:rPr>
        <w:t>.</w:t>
      </w:r>
      <w:r w:rsidR="00FE5FF7" w:rsidRPr="00F61523">
        <w:rPr>
          <w:rFonts w:ascii="Times New Roman" w:hAnsi="Times New Roman" w:cs="Times New Roman"/>
          <w:sz w:val="28"/>
          <w:lang w:val="ru-RU"/>
        </w:rPr>
        <w:t>12</w:t>
      </w:r>
    </w:p>
    <w:p w:rsidR="00E86C7A" w:rsidRDefault="00E86C7A" w:rsidP="00701A7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Розділ 3. Результати досліджень</w:t>
      </w:r>
      <w:r w:rsidR="00F02254" w:rsidRPr="00F02254">
        <w:rPr>
          <w:rFonts w:ascii="Times New Roman" w:hAnsi="Times New Roman" w:cs="Times New Roman"/>
          <w:sz w:val="28"/>
          <w:lang w:val="ru-RU"/>
        </w:rPr>
        <w:t>…</w:t>
      </w:r>
      <w:r w:rsidR="00F02254">
        <w:rPr>
          <w:rFonts w:ascii="Times New Roman" w:hAnsi="Times New Roman" w:cs="Times New Roman"/>
          <w:sz w:val="28"/>
          <w:lang w:val="ru-RU"/>
        </w:rPr>
        <w:t>…</w:t>
      </w:r>
      <w:r w:rsidR="00F02254" w:rsidRPr="00F02254">
        <w:rPr>
          <w:rFonts w:ascii="Times New Roman" w:hAnsi="Times New Roman" w:cs="Times New Roman"/>
          <w:sz w:val="28"/>
          <w:lang w:val="ru-RU"/>
        </w:rPr>
        <w:t>…</w:t>
      </w:r>
      <w:r w:rsidR="00F02254">
        <w:rPr>
          <w:rFonts w:ascii="Times New Roman" w:hAnsi="Times New Roman" w:cs="Times New Roman"/>
          <w:sz w:val="28"/>
          <w:lang w:val="ru-RU"/>
        </w:rPr>
        <w:t>…………</w:t>
      </w:r>
      <w:r w:rsidR="00F02254" w:rsidRPr="00F02254">
        <w:rPr>
          <w:rFonts w:ascii="Times New Roman" w:hAnsi="Times New Roman" w:cs="Times New Roman"/>
          <w:sz w:val="28"/>
          <w:lang w:val="ru-RU"/>
        </w:rPr>
        <w:t>…</w:t>
      </w:r>
      <w:r w:rsidR="00F02254">
        <w:rPr>
          <w:rFonts w:ascii="Times New Roman" w:hAnsi="Times New Roman" w:cs="Times New Roman"/>
          <w:sz w:val="28"/>
          <w:lang w:val="ru-RU"/>
        </w:rPr>
        <w:t>…</w:t>
      </w:r>
      <w:r w:rsidR="00F02254" w:rsidRPr="00F02254">
        <w:rPr>
          <w:rFonts w:ascii="Times New Roman" w:hAnsi="Times New Roman" w:cs="Times New Roman"/>
          <w:sz w:val="28"/>
          <w:lang w:val="ru-RU"/>
        </w:rPr>
        <w:t>…</w:t>
      </w:r>
      <w:r w:rsidR="00F02254">
        <w:rPr>
          <w:rFonts w:ascii="Times New Roman" w:hAnsi="Times New Roman" w:cs="Times New Roman"/>
          <w:sz w:val="28"/>
          <w:lang w:val="ru-RU"/>
        </w:rPr>
        <w:t>…</w:t>
      </w:r>
      <w:r w:rsidR="00F02254" w:rsidRPr="00F02254">
        <w:rPr>
          <w:rFonts w:ascii="Times New Roman" w:hAnsi="Times New Roman" w:cs="Times New Roman"/>
          <w:sz w:val="28"/>
          <w:lang w:val="ru-RU"/>
        </w:rPr>
        <w:t>…</w:t>
      </w:r>
      <w:r w:rsidR="00F02254">
        <w:rPr>
          <w:rFonts w:ascii="Times New Roman" w:hAnsi="Times New Roman" w:cs="Times New Roman"/>
          <w:sz w:val="28"/>
          <w:lang w:val="ru-RU"/>
        </w:rPr>
        <w:t>………………</w:t>
      </w:r>
      <w:r w:rsidR="00701A7B">
        <w:rPr>
          <w:rFonts w:ascii="Times New Roman" w:hAnsi="Times New Roman" w:cs="Times New Roman"/>
          <w:sz w:val="28"/>
          <w:lang w:val="ru-RU"/>
        </w:rPr>
        <w:t>..</w:t>
      </w:r>
      <w:r w:rsidR="004812AF">
        <w:rPr>
          <w:rFonts w:ascii="Times New Roman" w:hAnsi="Times New Roman" w:cs="Times New Roman"/>
          <w:sz w:val="28"/>
          <w:lang w:val="ru-RU"/>
        </w:rPr>
        <w:t>.</w:t>
      </w:r>
      <w:r w:rsidR="00FE5FF7">
        <w:rPr>
          <w:rFonts w:ascii="Times New Roman" w:hAnsi="Times New Roman" w:cs="Times New Roman"/>
          <w:sz w:val="28"/>
          <w:lang w:val="ru-RU"/>
        </w:rPr>
        <w:t>14</w:t>
      </w:r>
    </w:p>
    <w:p w:rsidR="00B042F8" w:rsidRDefault="00E86C7A" w:rsidP="00B042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3.1 </w:t>
      </w:r>
      <w:r w:rsidR="0018100D">
        <w:rPr>
          <w:rFonts w:ascii="Times New Roman" w:hAnsi="Times New Roman" w:cs="Times New Roman"/>
          <w:sz w:val="28"/>
        </w:rPr>
        <w:t>Вплив лікувальних препаратів на показники</w:t>
      </w:r>
      <w:r w:rsidR="00B042F8">
        <w:rPr>
          <w:rFonts w:ascii="Times New Roman" w:hAnsi="Times New Roman" w:cs="Times New Roman"/>
          <w:sz w:val="28"/>
          <w:lang w:val="ru-RU"/>
        </w:rPr>
        <w:t xml:space="preserve"> зараження </w:t>
      </w:r>
      <w:r w:rsidR="0018100D">
        <w:rPr>
          <w:rFonts w:ascii="Times New Roman" w:hAnsi="Times New Roman" w:cs="Times New Roman"/>
          <w:sz w:val="28"/>
        </w:rPr>
        <w:t xml:space="preserve"> </w:t>
      </w:r>
    </w:p>
    <w:p w:rsidR="0018100D" w:rsidRPr="00F02254" w:rsidRDefault="0018100D" w:rsidP="00701A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молюсків</w:t>
      </w:r>
      <w:r w:rsidR="00701A7B">
        <w:rPr>
          <w:rFonts w:ascii="Times New Roman" w:hAnsi="Times New Roman" w:cs="Times New Roman"/>
          <w:sz w:val="28"/>
        </w:rPr>
        <w:t>……………………………</w:t>
      </w:r>
      <w:r w:rsidR="00B042F8">
        <w:rPr>
          <w:rFonts w:ascii="Times New Roman" w:hAnsi="Times New Roman" w:cs="Times New Roman"/>
          <w:sz w:val="28"/>
        </w:rPr>
        <w:t>.........................</w:t>
      </w:r>
      <w:r w:rsidR="00701A7B">
        <w:rPr>
          <w:rFonts w:ascii="Times New Roman" w:hAnsi="Times New Roman" w:cs="Times New Roman"/>
          <w:sz w:val="28"/>
        </w:rPr>
        <w:t>…………………</w:t>
      </w:r>
      <w:r w:rsidR="00370F83">
        <w:rPr>
          <w:rFonts w:ascii="Times New Roman" w:hAnsi="Times New Roman" w:cs="Times New Roman"/>
          <w:sz w:val="28"/>
        </w:rPr>
        <w:t>…</w:t>
      </w:r>
      <w:r w:rsidR="004812AF">
        <w:rPr>
          <w:rFonts w:ascii="Times New Roman" w:hAnsi="Times New Roman" w:cs="Times New Roman"/>
          <w:sz w:val="28"/>
        </w:rPr>
        <w:t>.</w:t>
      </w:r>
      <w:r w:rsidR="00370F83">
        <w:rPr>
          <w:rFonts w:ascii="Times New Roman" w:hAnsi="Times New Roman" w:cs="Times New Roman"/>
          <w:sz w:val="28"/>
          <w:lang w:val="ru-RU"/>
        </w:rPr>
        <w:t>.</w:t>
      </w:r>
      <w:r w:rsidR="00FE5FF7">
        <w:rPr>
          <w:rFonts w:ascii="Times New Roman" w:hAnsi="Times New Roman" w:cs="Times New Roman"/>
          <w:sz w:val="28"/>
          <w:lang w:val="ru-RU"/>
        </w:rPr>
        <w:t>14</w:t>
      </w:r>
    </w:p>
    <w:p w:rsidR="00B042F8" w:rsidRDefault="00E86C7A" w:rsidP="00B042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3.2 Вплив лікувальних препаратів на </w:t>
      </w:r>
      <w:r w:rsidR="00B042F8">
        <w:rPr>
          <w:rFonts w:ascii="Times New Roman" w:hAnsi="Times New Roman" w:cs="Times New Roman"/>
          <w:sz w:val="28"/>
        </w:rPr>
        <w:t>морфологічні показники та</w:t>
      </w:r>
    </w:p>
    <w:p w:rsidR="00E86C7A" w:rsidRDefault="00B042F8" w:rsidP="00B042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виживання </w:t>
      </w:r>
      <w:r w:rsidR="00701A7B">
        <w:rPr>
          <w:rFonts w:ascii="Times New Roman" w:hAnsi="Times New Roman" w:cs="Times New Roman"/>
          <w:sz w:val="28"/>
        </w:rPr>
        <w:t>м</w:t>
      </w:r>
      <w:r w:rsidR="009902D6">
        <w:rPr>
          <w:rFonts w:ascii="Times New Roman" w:hAnsi="Times New Roman" w:cs="Times New Roman"/>
          <w:sz w:val="28"/>
        </w:rPr>
        <w:t>олюсків</w:t>
      </w:r>
      <w:r>
        <w:rPr>
          <w:rFonts w:ascii="Times New Roman" w:hAnsi="Times New Roman" w:cs="Times New Roman"/>
          <w:sz w:val="28"/>
        </w:rPr>
        <w:t>………</w:t>
      </w:r>
      <w:r w:rsidR="00701A7B">
        <w:rPr>
          <w:rFonts w:ascii="Times New Roman" w:hAnsi="Times New Roman" w:cs="Times New Roman"/>
          <w:sz w:val="28"/>
        </w:rPr>
        <w:t>………………………………………</w:t>
      </w:r>
      <w:r w:rsidR="00370F83">
        <w:rPr>
          <w:rFonts w:ascii="Times New Roman" w:hAnsi="Times New Roman" w:cs="Times New Roman"/>
          <w:sz w:val="28"/>
        </w:rPr>
        <w:t>…</w:t>
      </w:r>
      <w:r w:rsidR="004812AF">
        <w:rPr>
          <w:rFonts w:ascii="Times New Roman" w:hAnsi="Times New Roman" w:cs="Times New Roman"/>
          <w:sz w:val="28"/>
        </w:rPr>
        <w:t>.</w:t>
      </w:r>
      <w:r w:rsidR="00FE5FF7">
        <w:rPr>
          <w:rFonts w:ascii="Times New Roman" w:hAnsi="Times New Roman" w:cs="Times New Roman"/>
          <w:sz w:val="28"/>
          <w:lang w:val="ru-RU"/>
        </w:rPr>
        <w:t>17</w:t>
      </w:r>
    </w:p>
    <w:p w:rsidR="00701A7B" w:rsidRDefault="00634902" w:rsidP="00701A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 xml:space="preserve">3.3 </w:t>
      </w:r>
      <w:r w:rsidR="00E86C7A">
        <w:rPr>
          <w:rFonts w:ascii="Times New Roman" w:hAnsi="Times New Roman" w:cs="Times New Roman"/>
          <w:sz w:val="28"/>
        </w:rPr>
        <w:t xml:space="preserve">Особлливості цитоструктурних змін тканин </w:t>
      </w:r>
      <w:r w:rsidR="009902D6" w:rsidRPr="00701A7B">
        <w:rPr>
          <w:rFonts w:ascii="Times New Roman" w:hAnsi="Times New Roman" w:cs="Times New Roman"/>
          <w:i/>
          <w:sz w:val="28"/>
        </w:rPr>
        <w:t>Н</w:t>
      </w:r>
      <w:r w:rsidR="009902D6" w:rsidRPr="00701A7B">
        <w:rPr>
          <w:rFonts w:ascii="Times New Roman" w:hAnsi="Times New Roman" w:cs="Times New Roman"/>
          <w:i/>
          <w:sz w:val="28"/>
          <w:lang w:val="ru-RU"/>
        </w:rPr>
        <w:t xml:space="preserve">. </w:t>
      </w:r>
      <w:r w:rsidR="009902D6" w:rsidRPr="00701A7B">
        <w:rPr>
          <w:rFonts w:ascii="Times New Roman" w:hAnsi="Times New Roman" w:cs="Times New Roman"/>
          <w:i/>
          <w:sz w:val="28"/>
          <w:lang w:val="en-US"/>
        </w:rPr>
        <w:t>aspersa</w:t>
      </w:r>
      <w:r w:rsidR="009902D6">
        <w:rPr>
          <w:rFonts w:ascii="Times New Roman" w:hAnsi="Times New Roman" w:cs="Times New Roman"/>
          <w:sz w:val="28"/>
          <w:lang w:val="ru-RU"/>
        </w:rPr>
        <w:t xml:space="preserve">  </w:t>
      </w:r>
    </w:p>
    <w:p w:rsidR="00E86C7A" w:rsidRDefault="00701A7B" w:rsidP="00701A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ru-RU"/>
        </w:rPr>
        <w:t xml:space="preserve">    </w:t>
      </w:r>
      <w:r w:rsidR="00E86C7A">
        <w:rPr>
          <w:rFonts w:ascii="Times New Roman" w:hAnsi="Times New Roman" w:cs="Times New Roman"/>
          <w:sz w:val="28"/>
        </w:rPr>
        <w:t>під впливом</w:t>
      </w:r>
      <w:r w:rsidR="00F022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F02254">
        <w:rPr>
          <w:rFonts w:ascii="Times New Roman" w:hAnsi="Times New Roman" w:cs="Times New Roman"/>
          <w:sz w:val="28"/>
        </w:rPr>
        <w:t>різних концентрацій препаратів.....................</w:t>
      </w:r>
      <w:r>
        <w:rPr>
          <w:rFonts w:ascii="Times New Roman" w:hAnsi="Times New Roman" w:cs="Times New Roman"/>
          <w:sz w:val="28"/>
        </w:rPr>
        <w:t>..........</w:t>
      </w:r>
      <w:r w:rsidR="00F02254">
        <w:rPr>
          <w:rFonts w:ascii="Times New Roman" w:hAnsi="Times New Roman" w:cs="Times New Roman"/>
          <w:sz w:val="28"/>
        </w:rPr>
        <w:t>.</w:t>
      </w:r>
      <w:r w:rsidR="00370F83">
        <w:rPr>
          <w:rFonts w:ascii="Times New Roman" w:hAnsi="Times New Roman" w:cs="Times New Roman"/>
          <w:sz w:val="28"/>
          <w:lang w:val="ru-RU"/>
        </w:rPr>
        <w:t>..</w:t>
      </w:r>
      <w:r w:rsidR="00B81905">
        <w:rPr>
          <w:rFonts w:ascii="Times New Roman" w:hAnsi="Times New Roman" w:cs="Times New Roman"/>
          <w:sz w:val="28"/>
          <w:lang w:val="ru-RU"/>
        </w:rPr>
        <w:t>..</w:t>
      </w:r>
      <w:r w:rsidR="004812AF">
        <w:rPr>
          <w:rFonts w:ascii="Times New Roman" w:hAnsi="Times New Roman" w:cs="Times New Roman"/>
          <w:sz w:val="28"/>
          <w:lang w:val="ru-RU"/>
        </w:rPr>
        <w:t>..</w:t>
      </w:r>
      <w:r w:rsidR="00FE5FF7">
        <w:rPr>
          <w:rFonts w:ascii="Times New Roman" w:hAnsi="Times New Roman" w:cs="Times New Roman"/>
          <w:sz w:val="28"/>
        </w:rPr>
        <w:t>18</w:t>
      </w:r>
    </w:p>
    <w:p w:rsidR="00E86C7A" w:rsidRDefault="00E86C7A" w:rsidP="00701A7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Розділ 4</w:t>
      </w:r>
      <w:r w:rsidR="0018100D" w:rsidRPr="0018100D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Практичні рекомендації щодо лікування </w:t>
      </w:r>
      <w:r w:rsidRPr="00701A7B">
        <w:rPr>
          <w:rFonts w:ascii="Times New Roman" w:hAnsi="Times New Roman" w:cs="Times New Roman"/>
          <w:i/>
          <w:sz w:val="28"/>
          <w:lang w:val="en-US"/>
        </w:rPr>
        <w:t>H</w:t>
      </w:r>
      <w:r w:rsidRPr="00701A7B">
        <w:rPr>
          <w:rFonts w:ascii="Times New Roman" w:hAnsi="Times New Roman" w:cs="Times New Roman"/>
          <w:i/>
          <w:sz w:val="28"/>
        </w:rPr>
        <w:t xml:space="preserve">. </w:t>
      </w:r>
      <w:r w:rsidR="009902D6" w:rsidRPr="00701A7B">
        <w:rPr>
          <w:rFonts w:ascii="Times New Roman" w:hAnsi="Times New Roman" w:cs="Times New Roman"/>
          <w:i/>
          <w:sz w:val="28"/>
        </w:rPr>
        <w:t>а</w:t>
      </w:r>
      <w:r w:rsidRPr="00701A7B">
        <w:rPr>
          <w:rFonts w:ascii="Times New Roman" w:hAnsi="Times New Roman" w:cs="Times New Roman"/>
          <w:i/>
          <w:sz w:val="28"/>
          <w:lang w:val="en-US"/>
        </w:rPr>
        <w:t>spersa</w:t>
      </w:r>
      <w:r w:rsidR="009902D6" w:rsidRPr="009902D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від </w:t>
      </w:r>
      <w:r w:rsidR="009902D6">
        <w:rPr>
          <w:rFonts w:ascii="Times New Roman" w:hAnsi="Times New Roman" w:cs="Times New Roman"/>
          <w:sz w:val="28"/>
        </w:rPr>
        <w:t xml:space="preserve">паразитичних </w:t>
      </w:r>
      <w:r>
        <w:rPr>
          <w:rFonts w:ascii="Times New Roman" w:hAnsi="Times New Roman" w:cs="Times New Roman"/>
          <w:sz w:val="28"/>
        </w:rPr>
        <w:t>нематод</w:t>
      </w:r>
      <w:r w:rsidR="00701A7B">
        <w:rPr>
          <w:rFonts w:ascii="Times New Roman" w:hAnsi="Times New Roman" w:cs="Times New Roman"/>
          <w:sz w:val="28"/>
          <w:lang w:val="ru-RU"/>
        </w:rPr>
        <w:t>…………………………………………………………</w:t>
      </w:r>
      <w:r w:rsidR="00B81905">
        <w:rPr>
          <w:rFonts w:ascii="Times New Roman" w:hAnsi="Times New Roman" w:cs="Times New Roman"/>
          <w:sz w:val="28"/>
          <w:lang w:val="ru-RU"/>
        </w:rPr>
        <w:t>………………..</w:t>
      </w:r>
      <w:r w:rsidR="004812AF">
        <w:rPr>
          <w:rFonts w:ascii="Times New Roman" w:hAnsi="Times New Roman" w:cs="Times New Roman"/>
          <w:sz w:val="28"/>
          <w:lang w:val="ru-RU"/>
        </w:rPr>
        <w:t>.</w:t>
      </w:r>
      <w:r w:rsidR="00FE5FF7">
        <w:rPr>
          <w:rFonts w:ascii="Times New Roman" w:hAnsi="Times New Roman" w:cs="Times New Roman"/>
          <w:sz w:val="28"/>
          <w:lang w:val="ru-RU"/>
        </w:rPr>
        <w:t>25</w:t>
      </w:r>
    </w:p>
    <w:p w:rsidR="00E86C7A" w:rsidRPr="00701A7B" w:rsidRDefault="00F02254" w:rsidP="00701A7B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Висковки</w:t>
      </w:r>
      <w:r w:rsidRPr="00F02254">
        <w:rPr>
          <w:rFonts w:ascii="Times New Roman" w:hAnsi="Times New Roman" w:cs="Times New Roman"/>
          <w:sz w:val="28"/>
          <w:lang w:val="ru-RU"/>
        </w:rPr>
        <w:t>………………………………………………………………………</w:t>
      </w:r>
      <w:r w:rsidR="00370F83">
        <w:rPr>
          <w:rFonts w:ascii="Times New Roman" w:hAnsi="Times New Roman" w:cs="Times New Roman"/>
          <w:sz w:val="28"/>
          <w:lang w:val="ru-RU"/>
        </w:rPr>
        <w:t>…</w:t>
      </w:r>
      <w:r w:rsidR="004812AF">
        <w:rPr>
          <w:rFonts w:ascii="Times New Roman" w:hAnsi="Times New Roman" w:cs="Times New Roman"/>
          <w:sz w:val="28"/>
          <w:lang w:val="ru-RU"/>
        </w:rPr>
        <w:t>.</w:t>
      </w:r>
      <w:r w:rsidR="00FE5FF7">
        <w:rPr>
          <w:rFonts w:ascii="Times New Roman" w:hAnsi="Times New Roman" w:cs="Times New Roman"/>
          <w:sz w:val="28"/>
          <w:lang w:val="ru-RU"/>
        </w:rPr>
        <w:t>26</w:t>
      </w:r>
    </w:p>
    <w:p w:rsidR="00B62C6B" w:rsidRPr="00701A7B" w:rsidRDefault="00E86C7A" w:rsidP="00701A7B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Список використанної літератури</w:t>
      </w:r>
      <w:r w:rsidR="00F02254" w:rsidRPr="00F02254">
        <w:rPr>
          <w:rFonts w:ascii="Times New Roman" w:hAnsi="Times New Roman" w:cs="Times New Roman"/>
          <w:sz w:val="28"/>
          <w:lang w:val="ru-RU"/>
        </w:rPr>
        <w:t>……………………………………………</w:t>
      </w:r>
      <w:r w:rsidR="00F02254">
        <w:rPr>
          <w:rFonts w:ascii="Times New Roman" w:hAnsi="Times New Roman" w:cs="Times New Roman"/>
          <w:sz w:val="28"/>
          <w:lang w:val="ru-RU"/>
        </w:rPr>
        <w:t>..</w:t>
      </w:r>
      <w:r w:rsidR="00B042F8">
        <w:rPr>
          <w:rFonts w:ascii="Times New Roman" w:hAnsi="Times New Roman" w:cs="Times New Roman"/>
          <w:sz w:val="28"/>
          <w:lang w:val="ru-RU"/>
        </w:rPr>
        <w:t>.</w:t>
      </w:r>
      <w:r w:rsidR="004812AF">
        <w:rPr>
          <w:rFonts w:ascii="Times New Roman" w:hAnsi="Times New Roman" w:cs="Times New Roman"/>
          <w:sz w:val="28"/>
          <w:lang w:val="ru-RU"/>
        </w:rPr>
        <w:t>.</w:t>
      </w:r>
      <w:r w:rsidR="00FE5FF7">
        <w:rPr>
          <w:rFonts w:ascii="Times New Roman" w:hAnsi="Times New Roman" w:cs="Times New Roman"/>
          <w:sz w:val="28"/>
          <w:lang w:val="ru-RU"/>
        </w:rPr>
        <w:t>27</w:t>
      </w:r>
    </w:p>
    <w:p w:rsidR="00B840A2" w:rsidRPr="00250D79" w:rsidRDefault="00B840A2" w:rsidP="003F0C65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9217B3" w:rsidRDefault="009217B3" w:rsidP="003F0C6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  <w:sectPr w:rsidR="009217B3" w:rsidSect="00C875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42A2" w:rsidRDefault="00B840A2" w:rsidP="003F0C6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B840A2">
        <w:rPr>
          <w:rFonts w:ascii="Times New Roman" w:hAnsi="Times New Roman" w:cs="Times New Roman"/>
          <w:b/>
          <w:sz w:val="28"/>
        </w:rPr>
        <w:lastRenderedPageBreak/>
        <w:t>ВСТУП</w:t>
      </w:r>
    </w:p>
    <w:p w:rsidR="00BD2213" w:rsidRDefault="00387958" w:rsidP="003F0C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Наземні черевоногі молюски</w:t>
      </w:r>
      <w:r w:rsidRPr="00E42294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являють собою</w:t>
      </w:r>
      <w:r w:rsidR="009902D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нішеви</w:t>
      </w:r>
      <w:r w:rsidRPr="00E42294">
        <w:rPr>
          <w:rFonts w:ascii="Times New Roman" w:hAnsi="Times New Roman" w:cs="Times New Roman"/>
          <w:sz w:val="28"/>
        </w:rPr>
        <w:t xml:space="preserve">й </w:t>
      </w:r>
      <w:r>
        <w:rPr>
          <w:rFonts w:ascii="Times New Roman" w:hAnsi="Times New Roman" w:cs="Times New Roman"/>
          <w:sz w:val="28"/>
        </w:rPr>
        <w:t xml:space="preserve">харчовий продукт, традиційнно </w:t>
      </w:r>
      <w:r w:rsidRPr="00D6252D">
        <w:rPr>
          <w:rFonts w:ascii="Times New Roman" w:hAnsi="Times New Roman" w:cs="Times New Roman"/>
          <w:sz w:val="28"/>
        </w:rPr>
        <w:t>оціненний</w:t>
      </w:r>
      <w:r w:rsidR="009902D6">
        <w:rPr>
          <w:rFonts w:ascii="Times New Roman" w:hAnsi="Times New Roman" w:cs="Times New Roman"/>
          <w:sz w:val="28"/>
        </w:rPr>
        <w:t xml:space="preserve"> </w:t>
      </w:r>
      <w:r w:rsidR="0018100D">
        <w:rPr>
          <w:rFonts w:ascii="Times New Roman" w:hAnsi="Times New Roman" w:cs="Times New Roman"/>
          <w:sz w:val="28"/>
        </w:rPr>
        <w:t>споживачами. Ро</w:t>
      </w:r>
      <w:r w:rsidRPr="00E42294">
        <w:rPr>
          <w:rFonts w:ascii="Times New Roman" w:hAnsi="Times New Roman" w:cs="Times New Roman"/>
          <w:sz w:val="28"/>
        </w:rPr>
        <w:t xml:space="preserve">д </w:t>
      </w:r>
      <w:r w:rsidRPr="008200CD">
        <w:rPr>
          <w:rFonts w:ascii="Times New Roman" w:hAnsi="Times New Roman" w:cs="Times New Roman"/>
          <w:i/>
          <w:sz w:val="28"/>
        </w:rPr>
        <w:t>Helix</w:t>
      </w:r>
      <w:r w:rsidRPr="00E42294">
        <w:rPr>
          <w:rFonts w:ascii="Times New Roman" w:hAnsi="Times New Roman" w:cs="Times New Roman"/>
          <w:sz w:val="28"/>
        </w:rPr>
        <w:t xml:space="preserve"> (</w:t>
      </w:r>
      <w:r w:rsidRPr="008200CD">
        <w:rPr>
          <w:rFonts w:ascii="Times New Roman" w:hAnsi="Times New Roman" w:cs="Times New Roman"/>
          <w:i/>
          <w:sz w:val="28"/>
        </w:rPr>
        <w:t>H. aspersa,</w:t>
      </w:r>
      <w:r>
        <w:rPr>
          <w:rFonts w:ascii="Times New Roman" w:hAnsi="Times New Roman" w:cs="Times New Roman"/>
          <w:sz w:val="28"/>
        </w:rPr>
        <w:t xml:space="preserve">) </w:t>
      </w:r>
      <w:r w:rsidR="009902D6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це</w:t>
      </w:r>
      <w:r w:rsidR="009902D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черевоногі мо</w:t>
      </w:r>
      <w:r w:rsidRPr="00E42294">
        <w:rPr>
          <w:rFonts w:ascii="Times New Roman" w:hAnsi="Times New Roman" w:cs="Times New Roman"/>
          <w:sz w:val="28"/>
        </w:rPr>
        <w:t>люски,</w:t>
      </w:r>
      <w:r>
        <w:rPr>
          <w:rFonts w:ascii="Times New Roman" w:hAnsi="Times New Roman" w:cs="Times New Roman"/>
          <w:sz w:val="28"/>
        </w:rPr>
        <w:t xml:space="preserve"> які</w:t>
      </w:r>
      <w:r w:rsidRPr="00E42294">
        <w:rPr>
          <w:rFonts w:ascii="Times New Roman" w:hAnsi="Times New Roman" w:cs="Times New Roman"/>
          <w:sz w:val="28"/>
        </w:rPr>
        <w:t xml:space="preserve"> наиб</w:t>
      </w:r>
      <w:r>
        <w:rPr>
          <w:rFonts w:ascii="Times New Roman" w:hAnsi="Times New Roman" w:cs="Times New Roman"/>
          <w:sz w:val="28"/>
        </w:rPr>
        <w:t>ільш</w:t>
      </w:r>
      <w:r w:rsidRPr="00E42294">
        <w:rPr>
          <w:rFonts w:ascii="Times New Roman" w:hAnsi="Times New Roman" w:cs="Times New Roman"/>
          <w:sz w:val="28"/>
        </w:rPr>
        <w:t xml:space="preserve"> часто </w:t>
      </w:r>
      <w:r>
        <w:rPr>
          <w:rFonts w:ascii="Times New Roman" w:hAnsi="Times New Roman" w:cs="Times New Roman"/>
          <w:sz w:val="28"/>
        </w:rPr>
        <w:t>використовуються</w:t>
      </w:r>
      <w:r w:rsidRPr="00E42294">
        <w:rPr>
          <w:rFonts w:ascii="Times New Roman" w:hAnsi="Times New Roman" w:cs="Times New Roman"/>
          <w:sz w:val="28"/>
        </w:rPr>
        <w:t xml:space="preserve"> для </w:t>
      </w:r>
      <w:r>
        <w:rPr>
          <w:rFonts w:ascii="Times New Roman" w:hAnsi="Times New Roman" w:cs="Times New Roman"/>
          <w:sz w:val="28"/>
        </w:rPr>
        <w:t>виробництва продукті</w:t>
      </w:r>
      <w:r w:rsidRPr="00E42294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</w:rPr>
        <w:t>харчування</w:t>
      </w:r>
      <w:r w:rsidRPr="00E42294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Н</w:t>
      </w:r>
      <w:r w:rsidRPr="00C62A79">
        <w:rPr>
          <w:rFonts w:ascii="Times New Roman" w:hAnsi="Times New Roman" w:cs="Times New Roman"/>
          <w:sz w:val="28"/>
        </w:rPr>
        <w:t>а сьогоднішній день користується найбільшим попитом</w:t>
      </w:r>
      <w:r>
        <w:rPr>
          <w:rFonts w:ascii="Times New Roman" w:hAnsi="Times New Roman" w:cs="Times New Roman"/>
          <w:sz w:val="28"/>
        </w:rPr>
        <w:t xml:space="preserve"> в Європі</w:t>
      </w:r>
      <w:r w:rsidR="00BD2213">
        <w:rPr>
          <w:rFonts w:ascii="Times New Roman" w:hAnsi="Times New Roman" w:cs="Times New Roman"/>
          <w:sz w:val="28"/>
        </w:rPr>
        <w:t xml:space="preserve"> таких странах як Франція, Італія, Іспанія, Португа</w:t>
      </w:r>
      <w:r w:rsidR="0018100D" w:rsidRPr="0018100D">
        <w:rPr>
          <w:rFonts w:ascii="Times New Roman" w:hAnsi="Times New Roman" w:cs="Times New Roman"/>
          <w:sz w:val="28"/>
        </w:rPr>
        <w:t>л</w:t>
      </w:r>
      <w:r w:rsidR="0018100D">
        <w:rPr>
          <w:rFonts w:ascii="Times New Roman" w:hAnsi="Times New Roman" w:cs="Times New Roman"/>
          <w:sz w:val="28"/>
        </w:rPr>
        <w:t>і</w:t>
      </w:r>
      <w:r w:rsidR="00BD2213">
        <w:rPr>
          <w:rFonts w:ascii="Times New Roman" w:hAnsi="Times New Roman" w:cs="Times New Roman"/>
          <w:sz w:val="28"/>
        </w:rPr>
        <w:t>я, Бельгія</w:t>
      </w:r>
      <w:r w:rsidRPr="00C62A79">
        <w:rPr>
          <w:rFonts w:ascii="Times New Roman" w:hAnsi="Times New Roman" w:cs="Times New Roman"/>
          <w:sz w:val="28"/>
        </w:rPr>
        <w:t xml:space="preserve"> і продається за дуже хорошими цінами в порів</w:t>
      </w:r>
      <w:r w:rsidR="00BD2213">
        <w:rPr>
          <w:rFonts w:ascii="Times New Roman" w:hAnsi="Times New Roman" w:cs="Times New Roman"/>
          <w:sz w:val="28"/>
        </w:rPr>
        <w:t xml:space="preserve">нянні з іншими видами равликів. Необхідно відмітити, що м’ясо молюсків дуже поживно, легко перетравлюється, містить багато кальцію та не виявляє алергічних реакцій. </w:t>
      </w:r>
    </w:p>
    <w:p w:rsidR="00BD2213" w:rsidRDefault="00BD2213" w:rsidP="003F0C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Щорічно в світі споживається більше 150 тисяч тон равликів, </w:t>
      </w:r>
      <w:r w:rsidR="00E779D3">
        <w:rPr>
          <w:rFonts w:ascii="Times New Roman" w:hAnsi="Times New Roman" w:cs="Times New Roman"/>
          <w:sz w:val="28"/>
        </w:rPr>
        <w:t>попит росте з кожним роком. Природні ресурси виснажуються, тому необхідне вирощування у штучних умовах, тобто в умовах фермерських господарств.</w:t>
      </w:r>
    </w:p>
    <w:p w:rsidR="00387958" w:rsidRPr="00A74D48" w:rsidRDefault="00387958" w:rsidP="003F0C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Зважаючи увагу на те, що розведення равликів</w:t>
      </w:r>
      <w:r w:rsidRPr="00C62A79">
        <w:rPr>
          <w:rFonts w:ascii="Times New Roman" w:hAnsi="Times New Roman" w:cs="Times New Roman"/>
          <w:sz w:val="28"/>
        </w:rPr>
        <w:t xml:space="preserve"> не вимагає ні велик</w:t>
      </w:r>
      <w:r>
        <w:rPr>
          <w:rFonts w:ascii="Times New Roman" w:hAnsi="Times New Roman" w:cs="Times New Roman"/>
          <w:sz w:val="28"/>
        </w:rPr>
        <w:t>их фінансових витрат, ні великої</w:t>
      </w:r>
      <w:r w:rsidRPr="00C62A79">
        <w:rPr>
          <w:rFonts w:ascii="Times New Roman" w:hAnsi="Times New Roman" w:cs="Times New Roman"/>
          <w:sz w:val="28"/>
        </w:rPr>
        <w:t xml:space="preserve"> території, ні важкої фізичної праці</w:t>
      </w:r>
      <w:r w:rsidR="009902D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цей тип виробництва дуже швидко розповсюдився в Україні.</w:t>
      </w:r>
      <w:r w:rsidR="009902D6">
        <w:rPr>
          <w:rFonts w:ascii="Times New Roman" w:hAnsi="Times New Roman" w:cs="Times New Roman"/>
          <w:sz w:val="28"/>
        </w:rPr>
        <w:t xml:space="preserve"> </w:t>
      </w:r>
      <w:r w:rsidRPr="000F0254">
        <w:rPr>
          <w:rFonts w:ascii="Times New Roman" w:hAnsi="Times New Roman" w:cs="Times New Roman"/>
          <w:sz w:val="28"/>
        </w:rPr>
        <w:t>Але багато п</w:t>
      </w:r>
      <w:r>
        <w:rPr>
          <w:rFonts w:ascii="Times New Roman" w:hAnsi="Times New Roman" w:cs="Times New Roman"/>
          <w:sz w:val="28"/>
        </w:rPr>
        <w:t xml:space="preserve">ідприємців зіткнулися з проблемою зараження равликів нематодами, що негативно </w:t>
      </w:r>
      <w:r w:rsidRPr="000F0254">
        <w:rPr>
          <w:rFonts w:ascii="Times New Roman" w:hAnsi="Times New Roman" w:cs="Times New Roman"/>
          <w:sz w:val="28"/>
        </w:rPr>
        <w:t>вплива</w:t>
      </w:r>
      <w:r>
        <w:rPr>
          <w:rFonts w:ascii="Times New Roman" w:hAnsi="Times New Roman" w:cs="Times New Roman"/>
          <w:sz w:val="28"/>
        </w:rPr>
        <w:t>є на життєдіяльність равликів, їх ріст, ритми розмноження та призводить їх до смерті. Це дає негативні наслідки для підприємства. А в деяких випадках може становити загрозу для життя людини.</w:t>
      </w:r>
    </w:p>
    <w:p w:rsidR="00387958" w:rsidRDefault="009902D6" w:rsidP="003F0C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Паразитичний вплив</w:t>
      </w:r>
      <w:r w:rsidR="00387958" w:rsidRPr="005F6781">
        <w:rPr>
          <w:rFonts w:ascii="Times New Roman" w:hAnsi="Times New Roman" w:cs="Times New Roman"/>
          <w:sz w:val="28"/>
        </w:rPr>
        <w:t xml:space="preserve"> </w:t>
      </w:r>
      <w:r w:rsidR="00387958" w:rsidRPr="008200CD">
        <w:rPr>
          <w:rFonts w:ascii="Times New Roman" w:hAnsi="Times New Roman" w:cs="Times New Roman"/>
          <w:i/>
          <w:sz w:val="28"/>
        </w:rPr>
        <w:t>H. aspersa</w:t>
      </w:r>
      <w:r w:rsidR="0038795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молюсків залишається слабо вивчений</w:t>
      </w:r>
      <w:r w:rsidR="00387958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Враховуючі збитки, які терплять фермерські господарства від паразитів</w:t>
      </w:r>
      <w:r w:rsidR="00387958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387958" w:rsidRPr="005F6781">
        <w:rPr>
          <w:rFonts w:ascii="Times New Roman" w:hAnsi="Times New Roman" w:cs="Times New Roman"/>
          <w:sz w:val="28"/>
        </w:rPr>
        <w:t>подальші дослідження в цьому напрямку</w:t>
      </w:r>
      <w:r w:rsidR="0018100D">
        <w:rPr>
          <w:rFonts w:ascii="Times New Roman" w:hAnsi="Times New Roman" w:cs="Times New Roman"/>
          <w:sz w:val="28"/>
        </w:rPr>
        <w:t xml:space="preserve"> </w:t>
      </w:r>
      <w:r w:rsidR="00387958" w:rsidRPr="005F6781">
        <w:rPr>
          <w:rFonts w:ascii="Times New Roman" w:hAnsi="Times New Roman" w:cs="Times New Roman"/>
          <w:sz w:val="28"/>
        </w:rPr>
        <w:t xml:space="preserve">необхідні. </w:t>
      </w:r>
    </w:p>
    <w:p w:rsidR="00543EB8" w:rsidRDefault="00387958" w:rsidP="003F0C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Мета: оцінити показники зараження нематодами молюска </w:t>
      </w:r>
      <w:r w:rsidRPr="00387958">
        <w:rPr>
          <w:rFonts w:ascii="Times New Roman" w:hAnsi="Times New Roman" w:cs="Times New Roman"/>
          <w:i/>
          <w:sz w:val="28"/>
          <w:lang w:val="en-US"/>
        </w:rPr>
        <w:t>Helix</w:t>
      </w:r>
      <w:r w:rsidR="009902D6">
        <w:rPr>
          <w:rFonts w:ascii="Times New Roman" w:hAnsi="Times New Roman" w:cs="Times New Roman"/>
          <w:i/>
          <w:sz w:val="28"/>
        </w:rPr>
        <w:t xml:space="preserve"> </w:t>
      </w:r>
      <w:r w:rsidRPr="00387958">
        <w:rPr>
          <w:rFonts w:ascii="Times New Roman" w:hAnsi="Times New Roman" w:cs="Times New Roman"/>
          <w:i/>
          <w:sz w:val="28"/>
          <w:lang w:val="en-US"/>
        </w:rPr>
        <w:t>aspersa</w:t>
      </w:r>
      <w:r>
        <w:rPr>
          <w:rFonts w:ascii="Times New Roman" w:hAnsi="Times New Roman" w:cs="Times New Roman"/>
          <w:sz w:val="28"/>
        </w:rPr>
        <w:t>,</w:t>
      </w:r>
      <w:r w:rsidR="00543EB8">
        <w:rPr>
          <w:rFonts w:ascii="Times New Roman" w:hAnsi="Times New Roman" w:cs="Times New Roman"/>
          <w:sz w:val="28"/>
        </w:rPr>
        <w:t xml:space="preserve"> </w:t>
      </w:r>
      <w:r w:rsidR="009902D6">
        <w:rPr>
          <w:rFonts w:ascii="Times New Roman" w:hAnsi="Times New Roman" w:cs="Times New Roman"/>
          <w:sz w:val="28"/>
        </w:rPr>
        <w:t>експериментальним шляхом</w:t>
      </w:r>
      <w:r w:rsidR="00543EB8">
        <w:rPr>
          <w:rFonts w:ascii="Times New Roman" w:hAnsi="Times New Roman" w:cs="Times New Roman"/>
          <w:sz w:val="28"/>
        </w:rPr>
        <w:t xml:space="preserve"> виявити оптимальну концентрацію антигельмінтних препаратів та оцінити ефективність їх дії.</w:t>
      </w:r>
    </w:p>
    <w:p w:rsidR="00543EB8" w:rsidRDefault="00543EB8" w:rsidP="003F0C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Завдання:</w:t>
      </w:r>
    </w:p>
    <w:p w:rsidR="00387958" w:rsidRDefault="00543EB8" w:rsidP="003F0C6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зробити літературний огляд щодо </w:t>
      </w:r>
      <w:r w:rsidR="004D0334">
        <w:rPr>
          <w:rFonts w:ascii="Times New Roman" w:hAnsi="Times New Roman" w:cs="Times New Roman"/>
          <w:sz w:val="28"/>
        </w:rPr>
        <w:t>проблеми зараження промислово</w:t>
      </w:r>
      <w:r>
        <w:rPr>
          <w:rFonts w:ascii="Times New Roman" w:hAnsi="Times New Roman" w:cs="Times New Roman"/>
          <w:sz w:val="28"/>
        </w:rPr>
        <w:t>цінних молюсків гельмінтами;</w:t>
      </w:r>
    </w:p>
    <w:p w:rsidR="004D0334" w:rsidRDefault="004D0334" w:rsidP="003F0C6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дослідити показники зараження молюсків паразитичними нематодами;</w:t>
      </w:r>
    </w:p>
    <w:p w:rsidR="00543EB8" w:rsidRDefault="004D0334" w:rsidP="003F0C6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провести експериментальні</w:t>
      </w:r>
      <w:r w:rsidR="00543EB8">
        <w:rPr>
          <w:rFonts w:ascii="Times New Roman" w:hAnsi="Times New Roman" w:cs="Times New Roman"/>
          <w:sz w:val="28"/>
        </w:rPr>
        <w:t xml:space="preserve"> дослідження щодо лікування молюсків різними антигельмінтними препаратами, оцінити їх ефект та визначити оптимальну концентрацію; </w:t>
      </w:r>
    </w:p>
    <w:p w:rsidR="00543EB8" w:rsidRDefault="00543EB8" w:rsidP="003F0C6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оцінити вплив лікувальних препаратів на морфологічну та та цитоструктуру </w:t>
      </w:r>
      <w:r w:rsidR="004D0334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канин та органів молюсків;</w:t>
      </w:r>
    </w:p>
    <w:p w:rsidR="00543EB8" w:rsidRDefault="00543EB8" w:rsidP="003F0C6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розробити ефективний курс лікування проти нематодозів. </w:t>
      </w:r>
    </w:p>
    <w:p w:rsidR="00543EB8" w:rsidRDefault="00543EB8" w:rsidP="003F0C65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D0334" w:rsidRDefault="00543EB8" w:rsidP="0018100D">
      <w:pPr>
        <w:pStyle w:val="a5"/>
        <w:spacing w:after="0" w:line="360" w:lineRule="auto"/>
        <w:ind w:left="1501"/>
        <w:jc w:val="center"/>
        <w:rPr>
          <w:rFonts w:ascii="Times New Roman" w:hAnsi="Times New Roman" w:cs="Times New Roman"/>
          <w:b/>
          <w:sz w:val="28"/>
        </w:rPr>
      </w:pPr>
      <w:r w:rsidRPr="004D0334">
        <w:rPr>
          <w:rFonts w:ascii="Times New Roman" w:hAnsi="Times New Roman" w:cs="Times New Roman"/>
          <w:b/>
          <w:sz w:val="28"/>
        </w:rPr>
        <w:lastRenderedPageBreak/>
        <w:t xml:space="preserve">Розділ 1. Літературний аналіз щодо особливостей вирощування та стану здоров’я молюсків </w:t>
      </w:r>
      <w:r w:rsidR="004D0334" w:rsidRPr="004D0334">
        <w:rPr>
          <w:rFonts w:ascii="Times New Roman" w:hAnsi="Times New Roman" w:cs="Times New Roman"/>
          <w:b/>
          <w:sz w:val="28"/>
        </w:rPr>
        <w:t>Н</w:t>
      </w:r>
      <w:r w:rsidR="004D0334" w:rsidRPr="004D0334">
        <w:rPr>
          <w:rFonts w:ascii="Times New Roman" w:hAnsi="Times New Roman" w:cs="Times New Roman"/>
          <w:b/>
          <w:sz w:val="28"/>
          <w:lang w:val="en-US"/>
        </w:rPr>
        <w:t>elix</w:t>
      </w:r>
      <w:r w:rsidR="004D0334" w:rsidRPr="004D0334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4D0334" w:rsidRPr="004D0334">
        <w:rPr>
          <w:rFonts w:ascii="Times New Roman" w:hAnsi="Times New Roman" w:cs="Times New Roman"/>
          <w:b/>
          <w:sz w:val="28"/>
          <w:lang w:val="en-US"/>
        </w:rPr>
        <w:t>aspersa</w:t>
      </w:r>
      <w:r w:rsidR="004D0334" w:rsidRPr="004D0334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Pr="004D0334">
        <w:rPr>
          <w:rFonts w:ascii="Times New Roman" w:hAnsi="Times New Roman" w:cs="Times New Roman"/>
          <w:b/>
          <w:sz w:val="28"/>
        </w:rPr>
        <w:t>в</w:t>
      </w:r>
      <w:r w:rsidR="004D0334" w:rsidRPr="004D0334">
        <w:rPr>
          <w:rFonts w:ascii="Times New Roman" w:hAnsi="Times New Roman" w:cs="Times New Roman"/>
          <w:b/>
          <w:sz w:val="28"/>
        </w:rPr>
        <w:t xml:space="preserve"> умовах фермерських господарств</w:t>
      </w:r>
      <w:r w:rsidRPr="004D0334">
        <w:rPr>
          <w:rFonts w:ascii="Times New Roman" w:hAnsi="Times New Roman" w:cs="Times New Roman"/>
          <w:b/>
          <w:sz w:val="28"/>
        </w:rPr>
        <w:t xml:space="preserve"> </w:t>
      </w:r>
    </w:p>
    <w:p w:rsidR="0018100D" w:rsidRPr="0018100D" w:rsidRDefault="0018100D" w:rsidP="0018100D">
      <w:pPr>
        <w:pStyle w:val="a5"/>
        <w:spacing w:after="0" w:line="360" w:lineRule="auto"/>
        <w:ind w:left="1501"/>
        <w:jc w:val="center"/>
        <w:rPr>
          <w:rFonts w:ascii="Times New Roman" w:hAnsi="Times New Roman" w:cs="Times New Roman"/>
          <w:b/>
          <w:sz w:val="28"/>
        </w:rPr>
      </w:pPr>
    </w:p>
    <w:p w:rsidR="00543EB8" w:rsidRPr="004D0334" w:rsidRDefault="00857085" w:rsidP="003F0C65">
      <w:pPr>
        <w:pStyle w:val="a5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Морфо-біологічні о</w:t>
      </w:r>
      <w:r w:rsidR="00CF324E" w:rsidRPr="004D0334">
        <w:rPr>
          <w:rFonts w:ascii="Times New Roman" w:hAnsi="Times New Roman" w:cs="Times New Roman"/>
          <w:sz w:val="28"/>
        </w:rPr>
        <w:t>собливості</w:t>
      </w:r>
      <w:r>
        <w:rPr>
          <w:rFonts w:ascii="Times New Roman" w:hAnsi="Times New Roman" w:cs="Times New Roman"/>
          <w:sz w:val="28"/>
        </w:rPr>
        <w:t xml:space="preserve"> </w:t>
      </w:r>
      <w:r w:rsidR="00CF324E" w:rsidRPr="00C13D2E">
        <w:rPr>
          <w:rFonts w:ascii="Times New Roman" w:hAnsi="Times New Roman" w:cs="Times New Roman"/>
          <w:i/>
          <w:sz w:val="28"/>
          <w:lang w:val="en-US"/>
        </w:rPr>
        <w:t>H</w:t>
      </w:r>
      <w:r w:rsidR="00CF324E" w:rsidRPr="00C13D2E">
        <w:rPr>
          <w:rFonts w:ascii="Times New Roman" w:hAnsi="Times New Roman" w:cs="Times New Roman"/>
          <w:i/>
          <w:sz w:val="28"/>
        </w:rPr>
        <w:t>.</w:t>
      </w:r>
      <w:r w:rsidR="00CF324E" w:rsidRPr="00C13D2E">
        <w:rPr>
          <w:rFonts w:ascii="Times New Roman" w:hAnsi="Times New Roman" w:cs="Times New Roman"/>
          <w:i/>
          <w:sz w:val="28"/>
          <w:lang w:val="en-US"/>
        </w:rPr>
        <w:t>aspersa</w:t>
      </w:r>
    </w:p>
    <w:p w:rsidR="008F7017" w:rsidRDefault="006C2F14" w:rsidP="003F0C65">
      <w:pPr>
        <w:spacing w:after="0" w:line="360" w:lineRule="auto"/>
        <w:rPr>
          <w:rFonts w:ascii="Times New Roman" w:hAnsi="Times New Roman" w:cs="Times New Roman"/>
          <w:sz w:val="28"/>
          <w:lang w:val="ru-RU"/>
        </w:rPr>
      </w:pPr>
      <w:r w:rsidRPr="0018100D">
        <w:rPr>
          <w:rFonts w:ascii="Times New Roman" w:hAnsi="Times New Roman" w:cs="Times New Roman"/>
          <w:sz w:val="28"/>
          <w:lang w:val="ru-RU"/>
        </w:rPr>
        <w:t xml:space="preserve">     </w:t>
      </w:r>
      <w:r w:rsidR="008F7017">
        <w:rPr>
          <w:lang w:val="ru-RU" w:eastAsia="ru-RU"/>
        </w:rPr>
        <w:drawing>
          <wp:inline distT="0" distB="0" distL="0" distR="0">
            <wp:extent cx="2936277" cy="1952625"/>
            <wp:effectExtent l="0" t="0" r="0" b="0"/>
            <wp:docPr id="2" name="Рисунок 2" descr="ÐÐ°ÑÑÐ¸Ð½ÐºÐ¸ Ð¿Ð¾ Ð·Ð°Ð¿ÑÐ¾ÑÑ helix aspersa mu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helix aspersa mull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46" cy="196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>
            <wp:extent cx="2724150" cy="2043113"/>
            <wp:effectExtent l="0" t="0" r="0" b="0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46" cy="204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902" w:rsidRDefault="008F7017" w:rsidP="003F0C6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ru-RU"/>
        </w:rPr>
        <w:t xml:space="preserve">Рисунок 1. </w:t>
      </w:r>
      <w:r w:rsidRPr="00634902">
        <w:rPr>
          <w:rFonts w:ascii="Times New Roman" w:hAnsi="Times New Roman" w:cs="Times New Roman"/>
          <w:i/>
          <w:sz w:val="24"/>
          <w:lang w:val="en-US"/>
        </w:rPr>
        <w:t>Helix</w:t>
      </w:r>
      <w:r w:rsidRPr="00634902">
        <w:rPr>
          <w:rFonts w:ascii="Times New Roman" w:hAnsi="Times New Roman" w:cs="Times New Roman"/>
          <w:i/>
          <w:sz w:val="24"/>
          <w:lang w:val="ru-RU"/>
        </w:rPr>
        <w:t xml:space="preserve"> </w:t>
      </w:r>
      <w:r w:rsidRPr="00634902">
        <w:rPr>
          <w:rFonts w:ascii="Times New Roman" w:hAnsi="Times New Roman" w:cs="Times New Roman"/>
          <w:i/>
          <w:sz w:val="24"/>
          <w:lang w:val="en-US"/>
        </w:rPr>
        <w:t>aspersa</w:t>
      </w:r>
      <w:r w:rsidRPr="00634902">
        <w:rPr>
          <w:rFonts w:ascii="Times New Roman" w:hAnsi="Times New Roman" w:cs="Times New Roman"/>
          <w:i/>
          <w:sz w:val="24"/>
          <w:lang w:val="ru-RU"/>
        </w:rPr>
        <w:t xml:space="preserve"> </w:t>
      </w:r>
      <w:r w:rsidRPr="00634902">
        <w:rPr>
          <w:rFonts w:ascii="Times New Roman" w:hAnsi="Times New Roman" w:cs="Times New Roman"/>
          <w:i/>
          <w:sz w:val="24"/>
          <w:lang w:val="en-US"/>
        </w:rPr>
        <w:t>Muller</w:t>
      </w:r>
      <w:r w:rsidR="00634902" w:rsidRPr="00634902">
        <w:rPr>
          <w:rFonts w:ascii="Times New Roman" w:hAnsi="Times New Roman" w:cs="Times New Roman"/>
          <w:sz w:val="24"/>
          <w:lang w:val="ru-RU"/>
        </w:rPr>
        <w:t xml:space="preserve">: </w:t>
      </w:r>
      <w:r w:rsidR="00634902">
        <w:rPr>
          <w:rFonts w:ascii="Times New Roman" w:hAnsi="Times New Roman" w:cs="Times New Roman"/>
          <w:sz w:val="24"/>
          <w:lang w:val="ru-RU"/>
        </w:rPr>
        <w:t>зовнішній</w:t>
      </w:r>
      <w:r w:rsidR="00634902" w:rsidRPr="00634902">
        <w:rPr>
          <w:rFonts w:ascii="Times New Roman" w:hAnsi="Times New Roman" w:cs="Times New Roman"/>
          <w:sz w:val="24"/>
          <w:lang w:val="ru-RU"/>
        </w:rPr>
        <w:t xml:space="preserve"> </w:t>
      </w:r>
      <w:r w:rsidR="00634902">
        <w:rPr>
          <w:rFonts w:ascii="Times New Roman" w:hAnsi="Times New Roman" w:cs="Times New Roman"/>
          <w:sz w:val="24"/>
          <w:lang w:val="ru-RU"/>
        </w:rPr>
        <w:t>вигляд</w:t>
      </w:r>
      <w:r w:rsidR="00634902" w:rsidRPr="00634902">
        <w:rPr>
          <w:rFonts w:ascii="Times New Roman" w:hAnsi="Times New Roman" w:cs="Times New Roman"/>
          <w:sz w:val="24"/>
          <w:lang w:val="ru-RU"/>
        </w:rPr>
        <w:t xml:space="preserve"> (</w:t>
      </w:r>
      <w:r w:rsidR="00634902">
        <w:rPr>
          <w:rFonts w:ascii="Times New Roman" w:hAnsi="Times New Roman" w:cs="Times New Roman"/>
          <w:sz w:val="24"/>
        </w:rPr>
        <w:t xml:space="preserve">зліва), </w:t>
      </w:r>
    </w:p>
    <w:p w:rsidR="008F7017" w:rsidRPr="00634902" w:rsidRDefault="00634902" w:rsidP="003F0C6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внутрішня будова (справа)</w:t>
      </w:r>
    </w:p>
    <w:p w:rsidR="004C7E29" w:rsidRPr="004C7E29" w:rsidRDefault="004C7E29" w:rsidP="004C7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02F7C">
        <w:rPr>
          <w:rFonts w:ascii="Times New Roman" w:hAnsi="Times New Roman" w:cs="Times New Roman"/>
          <w:i/>
          <w:sz w:val="28"/>
          <w:lang w:val="en-US"/>
        </w:rPr>
        <w:t>Helix</w:t>
      </w:r>
      <w:r w:rsidRPr="004C7E29">
        <w:rPr>
          <w:rFonts w:ascii="Times New Roman" w:hAnsi="Times New Roman" w:cs="Times New Roman"/>
          <w:i/>
          <w:sz w:val="28"/>
        </w:rPr>
        <w:t xml:space="preserve"> </w:t>
      </w:r>
      <w:r w:rsidRPr="00E02F7C">
        <w:rPr>
          <w:rFonts w:ascii="Times New Roman" w:hAnsi="Times New Roman" w:cs="Times New Roman"/>
          <w:i/>
          <w:sz w:val="28"/>
          <w:lang w:val="en-US"/>
        </w:rPr>
        <w:t>aspersa</w:t>
      </w:r>
      <w:r w:rsidRPr="004C7E29">
        <w:rPr>
          <w:rFonts w:ascii="Times New Roman" w:hAnsi="Times New Roman" w:cs="Times New Roman"/>
          <w:i/>
          <w:sz w:val="28"/>
        </w:rPr>
        <w:t xml:space="preserve"> </w:t>
      </w:r>
      <w:r w:rsidRPr="00E02F7C">
        <w:rPr>
          <w:rFonts w:ascii="Times New Roman" w:hAnsi="Times New Roman" w:cs="Times New Roman"/>
          <w:i/>
          <w:sz w:val="28"/>
          <w:lang w:val="en-US"/>
        </w:rPr>
        <w:t>Muller</w:t>
      </w:r>
      <w:r w:rsidRPr="004C7E29">
        <w:rPr>
          <w:rFonts w:ascii="Times New Roman" w:hAnsi="Times New Roman" w:cs="Times New Roman"/>
          <w:sz w:val="28"/>
        </w:rPr>
        <w:t xml:space="preserve">  — вид наземних молюсків класу черевоногих (</w:t>
      </w:r>
      <w:r w:rsidRPr="00E02F7C">
        <w:rPr>
          <w:rFonts w:ascii="Times New Roman" w:hAnsi="Times New Roman" w:cs="Times New Roman"/>
          <w:i/>
          <w:sz w:val="28"/>
          <w:lang w:val="ru-RU"/>
        </w:rPr>
        <w:t>Gastropoda</w:t>
      </w:r>
      <w:r w:rsidRPr="004C7E29">
        <w:rPr>
          <w:rFonts w:ascii="Times New Roman" w:hAnsi="Times New Roman" w:cs="Times New Roman"/>
          <w:sz w:val="28"/>
        </w:rPr>
        <w:t>) підкласу легеневих (</w:t>
      </w:r>
      <w:r w:rsidRPr="00E02F7C">
        <w:rPr>
          <w:rFonts w:ascii="Times New Roman" w:hAnsi="Times New Roman" w:cs="Times New Roman"/>
          <w:i/>
          <w:sz w:val="28"/>
          <w:lang w:val="ru-RU"/>
        </w:rPr>
        <w:t>Pulmonata</w:t>
      </w:r>
      <w:r w:rsidRPr="004C7E29">
        <w:rPr>
          <w:rFonts w:ascii="Times New Roman" w:hAnsi="Times New Roman" w:cs="Times New Roman"/>
          <w:sz w:val="28"/>
        </w:rPr>
        <w:t>) родини справжніх равликів (</w:t>
      </w:r>
      <w:r w:rsidRPr="00E02F7C">
        <w:rPr>
          <w:rFonts w:ascii="Times New Roman" w:hAnsi="Times New Roman" w:cs="Times New Roman"/>
          <w:i/>
          <w:sz w:val="28"/>
          <w:lang w:val="ru-RU"/>
        </w:rPr>
        <w:t>Helicidae</w:t>
      </w:r>
      <w:r w:rsidRPr="004C7E29">
        <w:rPr>
          <w:rFonts w:ascii="Times New Roman" w:hAnsi="Times New Roman" w:cs="Times New Roman"/>
          <w:sz w:val="28"/>
        </w:rPr>
        <w:t>)</w:t>
      </w:r>
      <w:r w:rsidR="00137133">
        <w:rPr>
          <w:rFonts w:ascii="Times New Roman" w:hAnsi="Times New Roman" w:cs="Times New Roman"/>
          <w:sz w:val="28"/>
        </w:rPr>
        <w:t>[1]</w:t>
      </w:r>
      <w:r w:rsidRPr="004C7E29">
        <w:rPr>
          <w:rFonts w:ascii="Times New Roman" w:hAnsi="Times New Roman" w:cs="Times New Roman"/>
          <w:sz w:val="28"/>
        </w:rPr>
        <w:t>.</w:t>
      </w:r>
    </w:p>
    <w:p w:rsidR="004C7E29" w:rsidRPr="00F61523" w:rsidRDefault="004C7E29" w:rsidP="004C7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FF3396">
        <w:rPr>
          <w:rFonts w:ascii="Times New Roman" w:hAnsi="Times New Roman" w:cs="Times New Roman"/>
          <w:sz w:val="28"/>
          <w:lang w:val="ru-RU"/>
        </w:rPr>
        <w:t xml:space="preserve">Характерною ознакою представників роду є спірально закручена черепашка, яка захищає всі життєво важливі органи: легеню, серце, нирку й кишечник. </w:t>
      </w:r>
      <w:r w:rsidRPr="00046BD9">
        <w:rPr>
          <w:rFonts w:ascii="Times New Roman" w:hAnsi="Times New Roman" w:cs="Times New Roman"/>
          <w:sz w:val="28"/>
          <w:lang w:val="ru-RU"/>
        </w:rPr>
        <w:t>Оболонка велика, у формі кулі, досить тонка, безперервна або майже так, помірно глянцева, і скульптура з дрібними зморшками. Корпус може бути або жовтим, або рогового кольору з каштаново-коричневими спіральними смугами, перерваними жовтими плямами або смугами. Діафрагма зовсім світла до яєчної, а губа повернута назад. Дорослі особини</w:t>
      </w:r>
      <w:r>
        <w:rPr>
          <w:rFonts w:ascii="Times New Roman" w:hAnsi="Times New Roman" w:cs="Times New Roman"/>
          <w:sz w:val="28"/>
          <w:lang w:val="ru-RU"/>
        </w:rPr>
        <w:t xml:space="preserve"> мають діаметр від 28 до 32 мм.</w:t>
      </w:r>
      <w:r w:rsidR="002036CA">
        <w:rPr>
          <w:rFonts w:ascii="Times New Roman" w:hAnsi="Times New Roman" w:cs="Times New Roman"/>
          <w:sz w:val="28"/>
          <w:lang w:val="ru-RU"/>
        </w:rPr>
        <w:t xml:space="preserve"> (рис. 1)</w:t>
      </w:r>
      <w:r w:rsidR="00137133" w:rsidRPr="00F61523">
        <w:rPr>
          <w:rFonts w:ascii="Times New Roman" w:hAnsi="Times New Roman" w:cs="Times New Roman"/>
          <w:sz w:val="28"/>
          <w:lang w:val="ru-RU"/>
        </w:rPr>
        <w:t>.</w:t>
      </w:r>
    </w:p>
    <w:p w:rsidR="004C7E29" w:rsidRDefault="004C7E29" w:rsidP="004C7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FF3396">
        <w:rPr>
          <w:rFonts w:ascii="Times New Roman" w:hAnsi="Times New Roman" w:cs="Times New Roman"/>
          <w:sz w:val="28"/>
          <w:lang w:val="ru-RU"/>
        </w:rPr>
        <w:t xml:space="preserve">На голові </w:t>
      </w:r>
      <w:r>
        <w:rPr>
          <w:rFonts w:ascii="Times New Roman" w:hAnsi="Times New Roman" w:cs="Times New Roman"/>
          <w:sz w:val="28"/>
        </w:rPr>
        <w:t>є</w:t>
      </w:r>
      <w:r w:rsidRPr="00FF3396">
        <w:rPr>
          <w:rFonts w:ascii="Times New Roman" w:hAnsi="Times New Roman" w:cs="Times New Roman"/>
          <w:sz w:val="28"/>
          <w:lang w:val="ru-RU"/>
        </w:rPr>
        <w:t xml:space="preserve"> дві пари щупалець: верхня більша пара несе на собі очі, а нижня менша використовується равликом для </w:t>
      </w:r>
      <w:r>
        <w:rPr>
          <w:rFonts w:ascii="Times New Roman" w:hAnsi="Times New Roman" w:cs="Times New Roman"/>
          <w:sz w:val="28"/>
          <w:lang w:val="ru-RU"/>
        </w:rPr>
        <w:t>відчуття</w:t>
      </w:r>
      <w:r w:rsidRPr="00FF3396">
        <w:rPr>
          <w:rFonts w:ascii="Times New Roman" w:hAnsi="Times New Roman" w:cs="Times New Roman"/>
          <w:sz w:val="28"/>
          <w:lang w:val="ru-RU"/>
        </w:rPr>
        <w:t xml:space="preserve"> шляху перед собою; обидві пари можуть витягатись і втягатись. Ротовий отвір розташований під головою, рот споряджений язиком-радулою, </w:t>
      </w:r>
      <w:r>
        <w:rPr>
          <w:rFonts w:ascii="Times New Roman" w:hAnsi="Times New Roman" w:cs="Times New Roman"/>
          <w:sz w:val="28"/>
          <w:lang w:val="ru-RU"/>
        </w:rPr>
        <w:t>щільно</w:t>
      </w:r>
      <w:r w:rsidRPr="00FF3396">
        <w:rPr>
          <w:rFonts w:ascii="Times New Roman" w:hAnsi="Times New Roman" w:cs="Times New Roman"/>
          <w:sz w:val="28"/>
          <w:lang w:val="ru-RU"/>
        </w:rPr>
        <w:t xml:space="preserve"> покритим хітиновими зубчиками (кількість їх може сягати кількох тисяч).</w:t>
      </w:r>
    </w:p>
    <w:p w:rsidR="004C7E29" w:rsidRPr="00FF3396" w:rsidRDefault="004C7E29" w:rsidP="004C7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Пересуваються</w:t>
      </w:r>
      <w:r w:rsidRPr="00046BD9">
        <w:rPr>
          <w:rFonts w:ascii="Times New Roman" w:hAnsi="Times New Roman" w:cs="Times New Roman"/>
          <w:sz w:val="28"/>
          <w:lang w:val="ru-RU"/>
        </w:rPr>
        <w:t xml:space="preserve"> ковзаючим рухом за допомогою довгого, плоского, м'язового</w:t>
      </w:r>
      <w:r>
        <w:rPr>
          <w:rFonts w:ascii="Times New Roman" w:hAnsi="Times New Roman" w:cs="Times New Roman"/>
          <w:sz w:val="28"/>
          <w:lang w:val="ru-RU"/>
        </w:rPr>
        <w:t xml:space="preserve"> органу, який називається ногою</w:t>
      </w:r>
      <w:r w:rsidRPr="00046BD9">
        <w:rPr>
          <w:rFonts w:ascii="Times New Roman" w:hAnsi="Times New Roman" w:cs="Times New Roman"/>
          <w:sz w:val="28"/>
          <w:lang w:val="ru-RU"/>
        </w:rPr>
        <w:t>. Слиз постійно виділяють залози в нозі, що пол</w:t>
      </w:r>
      <w:r>
        <w:rPr>
          <w:rFonts w:ascii="Times New Roman" w:hAnsi="Times New Roman" w:cs="Times New Roman"/>
          <w:sz w:val="28"/>
          <w:lang w:val="ru-RU"/>
        </w:rPr>
        <w:t>егшує рух і залишає</w:t>
      </w:r>
      <w:r w:rsidRPr="00046BD9">
        <w:rPr>
          <w:rFonts w:ascii="Times New Roman" w:hAnsi="Times New Roman" w:cs="Times New Roman"/>
          <w:sz w:val="28"/>
          <w:lang w:val="ru-RU"/>
        </w:rPr>
        <w:t xml:space="preserve"> сліди.</w:t>
      </w:r>
    </w:p>
    <w:p w:rsidR="004C7E29" w:rsidRDefault="004C7E29" w:rsidP="004C7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FF3396">
        <w:rPr>
          <w:rFonts w:ascii="Times New Roman" w:hAnsi="Times New Roman" w:cs="Times New Roman"/>
          <w:sz w:val="28"/>
          <w:lang w:val="ru-RU"/>
        </w:rPr>
        <w:t xml:space="preserve">Равлики роду Helix є </w:t>
      </w:r>
      <w:r>
        <w:rPr>
          <w:rFonts w:ascii="Times New Roman" w:hAnsi="Times New Roman" w:cs="Times New Roman"/>
          <w:sz w:val="28"/>
          <w:lang w:val="ru-RU"/>
        </w:rPr>
        <w:t>наземними</w:t>
      </w:r>
      <w:r w:rsidRPr="00FF3396">
        <w:rPr>
          <w:rFonts w:ascii="Times New Roman" w:hAnsi="Times New Roman" w:cs="Times New Roman"/>
          <w:sz w:val="28"/>
          <w:lang w:val="ru-RU"/>
        </w:rPr>
        <w:t xml:space="preserve"> молюсками, отже, замість зябер вони мають спеціальний орган дихання — легеню. Вона являє собою кишеню в мантії, густо пронизану судинами, де відбувається газообмін. Кисень переноситься спеціальним кров'яним пігментом — гемоціаніном, сполукою на основі міді, аналогом гемоглобіну хребетних і еритрокруорину більшості безхретних. Спеціальний м'язовий клапан зачиняє й відчиняє дихальний отвір: газообмін йде, коли він відчинений. У разі потрапляння равлика у воду клапан замикає отвір і рятує тварину від захлинання</w:t>
      </w:r>
      <w:r w:rsidR="00137133" w:rsidRPr="00137133">
        <w:rPr>
          <w:rFonts w:ascii="Times New Roman" w:hAnsi="Times New Roman" w:cs="Times New Roman"/>
          <w:sz w:val="28"/>
          <w:lang w:val="ru-RU"/>
        </w:rPr>
        <w:t>[2]</w:t>
      </w:r>
      <w:r w:rsidRPr="00FF3396">
        <w:rPr>
          <w:rFonts w:ascii="Times New Roman" w:hAnsi="Times New Roman" w:cs="Times New Roman"/>
          <w:sz w:val="28"/>
          <w:lang w:val="ru-RU"/>
        </w:rPr>
        <w:t>.</w:t>
      </w:r>
    </w:p>
    <w:p w:rsidR="004C7E29" w:rsidRPr="00E02F7C" w:rsidRDefault="004C7E29" w:rsidP="004C7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E02F7C">
        <w:rPr>
          <w:rFonts w:ascii="Times New Roman" w:hAnsi="Times New Roman" w:cs="Times New Roman"/>
          <w:sz w:val="28"/>
          <w:lang w:val="ru-RU"/>
        </w:rPr>
        <w:t>Молюски роду Helix — гермафродити. Яйця і сперма утворюються в них в одному органі — овотестисі (гермафродитній залозі), але надалі він ділиться на два окремих органи — сім'явивідну протоку й яйцевід.</w:t>
      </w:r>
      <w:r>
        <w:rPr>
          <w:rFonts w:ascii="Times New Roman" w:hAnsi="Times New Roman" w:cs="Times New Roman"/>
          <w:sz w:val="28"/>
          <w:lang w:val="ru-RU"/>
        </w:rPr>
        <w:t xml:space="preserve"> Кожен </w:t>
      </w:r>
      <w:r w:rsidRPr="00046BD9">
        <w:rPr>
          <w:rFonts w:ascii="Times New Roman" w:hAnsi="Times New Roman" w:cs="Times New Roman"/>
          <w:sz w:val="28"/>
          <w:lang w:val="ru-RU"/>
        </w:rPr>
        <w:t>равлик здатен до самозапліднення, хоча кросове запліднення є нормальним</w:t>
      </w:r>
      <w:r w:rsidR="00137133">
        <w:rPr>
          <w:rFonts w:ascii="Times New Roman" w:hAnsi="Times New Roman" w:cs="Times New Roman"/>
          <w:sz w:val="28"/>
          <w:lang w:val="ru-RU"/>
        </w:rPr>
        <w:t>[3</w:t>
      </w:r>
      <w:r w:rsidR="00137133" w:rsidRPr="00137133">
        <w:rPr>
          <w:rFonts w:ascii="Times New Roman" w:hAnsi="Times New Roman" w:cs="Times New Roman"/>
          <w:sz w:val="28"/>
          <w:lang w:val="ru-RU"/>
        </w:rPr>
        <w:t>]</w:t>
      </w:r>
      <w:r w:rsidRPr="00046BD9">
        <w:rPr>
          <w:rFonts w:ascii="Times New Roman" w:hAnsi="Times New Roman" w:cs="Times New Roman"/>
          <w:sz w:val="28"/>
          <w:lang w:val="ru-RU"/>
        </w:rPr>
        <w:t>.</w:t>
      </w:r>
    </w:p>
    <w:p w:rsidR="004C7E29" w:rsidRPr="00E02F7C" w:rsidRDefault="004C7E29" w:rsidP="004C7E29">
      <w:pPr>
        <w:rPr>
          <w:lang w:val="ru-RU"/>
        </w:rPr>
      </w:pPr>
    </w:p>
    <w:p w:rsidR="00543EB8" w:rsidRPr="00C066CF" w:rsidRDefault="005933C7" w:rsidP="00C066C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lang w:val="ru-RU"/>
        </w:rPr>
      </w:pPr>
      <w:r w:rsidRPr="00FF3396">
        <w:rPr>
          <w:rFonts w:ascii="Times New Roman" w:hAnsi="Times New Roman" w:cs="Times New Roman"/>
          <w:sz w:val="28"/>
        </w:rPr>
        <w:t>1.2 В</w:t>
      </w:r>
      <w:r>
        <w:rPr>
          <w:rFonts w:ascii="Times New Roman" w:hAnsi="Times New Roman" w:cs="Times New Roman"/>
          <w:sz w:val="28"/>
        </w:rPr>
        <w:t xml:space="preserve">ідомості щодо хвороб </w:t>
      </w:r>
      <w:r w:rsidRPr="007B1023">
        <w:rPr>
          <w:rFonts w:ascii="Times New Roman" w:hAnsi="Times New Roman" w:cs="Times New Roman"/>
          <w:i/>
          <w:sz w:val="28"/>
        </w:rPr>
        <w:t>Н</w:t>
      </w:r>
      <w:r w:rsidRPr="00FF3396">
        <w:rPr>
          <w:rFonts w:ascii="Times New Roman" w:hAnsi="Times New Roman" w:cs="Times New Roman"/>
          <w:i/>
          <w:sz w:val="28"/>
        </w:rPr>
        <w:t xml:space="preserve">. </w:t>
      </w:r>
      <w:r w:rsidRPr="007B1023">
        <w:rPr>
          <w:rFonts w:ascii="Times New Roman" w:hAnsi="Times New Roman" w:cs="Times New Roman"/>
          <w:i/>
          <w:sz w:val="28"/>
          <w:lang w:val="en-US"/>
        </w:rPr>
        <w:t>aspersa</w:t>
      </w:r>
      <w:r w:rsidR="00C066CF">
        <w:rPr>
          <w:rFonts w:ascii="Times New Roman" w:hAnsi="Times New Roman" w:cs="Times New Roman"/>
          <w:i/>
          <w:sz w:val="28"/>
          <w:lang w:val="ru-RU"/>
        </w:rPr>
        <w:t xml:space="preserve"> паразитом </w:t>
      </w:r>
      <w:r w:rsidR="00C066CF" w:rsidRPr="003E22F2">
        <w:rPr>
          <w:rFonts w:ascii="Times New Roman" w:hAnsi="Times New Roman" w:cs="Times New Roman"/>
          <w:i/>
          <w:sz w:val="28"/>
        </w:rPr>
        <w:t>Alloionema</w:t>
      </w:r>
      <w:r w:rsidR="00C066CF">
        <w:rPr>
          <w:rFonts w:ascii="Times New Roman" w:hAnsi="Times New Roman" w:cs="Times New Roman"/>
          <w:i/>
          <w:sz w:val="28"/>
        </w:rPr>
        <w:t xml:space="preserve"> </w:t>
      </w:r>
      <w:r w:rsidR="00C066CF" w:rsidRPr="003E22F2">
        <w:rPr>
          <w:rFonts w:ascii="Times New Roman" w:hAnsi="Times New Roman" w:cs="Times New Roman"/>
          <w:i/>
          <w:sz w:val="28"/>
        </w:rPr>
        <w:t>appendiculatum</w:t>
      </w:r>
      <w:r w:rsidR="00C066CF">
        <w:rPr>
          <w:rFonts w:ascii="Times New Roman" w:hAnsi="Times New Roman" w:cs="Times New Roman"/>
          <w:i/>
          <w:sz w:val="28"/>
        </w:rPr>
        <w:t xml:space="preserve"> </w:t>
      </w:r>
      <w:r w:rsidR="00C066CF" w:rsidRPr="003E22F2">
        <w:rPr>
          <w:rFonts w:ascii="Times New Roman" w:hAnsi="Times New Roman" w:cs="Times New Roman"/>
          <w:i/>
          <w:sz w:val="28"/>
        </w:rPr>
        <w:t>Schneider</w:t>
      </w:r>
    </w:p>
    <w:p w:rsidR="00050BF1" w:rsidRPr="009A382A" w:rsidRDefault="00C13D2E" w:rsidP="009A382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При дослідженні </w:t>
      </w:r>
      <w:r w:rsidR="00050BF1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ловацьких вчених </w:t>
      </w:r>
      <w:r w:rsidR="00050BF1">
        <w:rPr>
          <w:rFonts w:ascii="Times New Roman" w:hAnsi="Times New Roman" w:cs="Times New Roman"/>
          <w:sz w:val="28"/>
        </w:rPr>
        <w:t xml:space="preserve">у </w:t>
      </w:r>
      <w:r>
        <w:rPr>
          <w:rFonts w:ascii="Times New Roman" w:hAnsi="Times New Roman" w:cs="Times New Roman"/>
          <w:sz w:val="28"/>
        </w:rPr>
        <w:t>Приморському районі Словенії</w:t>
      </w:r>
      <w:r w:rsidR="003A2CBE" w:rsidRPr="003A2CBE">
        <w:rPr>
          <w:rFonts w:ascii="Times New Roman" w:hAnsi="Times New Roman" w:cs="Times New Roman"/>
          <w:sz w:val="28"/>
        </w:rPr>
        <w:t xml:space="preserve"> була знайдена нематода</w:t>
      </w:r>
      <w:r>
        <w:rPr>
          <w:rFonts w:ascii="Times New Roman" w:hAnsi="Times New Roman" w:cs="Times New Roman"/>
          <w:sz w:val="28"/>
        </w:rPr>
        <w:t xml:space="preserve"> </w:t>
      </w:r>
      <w:r w:rsidR="00EF4CF9" w:rsidRPr="003E22F2">
        <w:rPr>
          <w:rFonts w:ascii="Times New Roman" w:hAnsi="Times New Roman" w:cs="Times New Roman"/>
          <w:i/>
          <w:sz w:val="28"/>
        </w:rPr>
        <w:t>Alloionema</w:t>
      </w:r>
      <w:r w:rsidR="003E5926">
        <w:rPr>
          <w:rFonts w:ascii="Times New Roman" w:hAnsi="Times New Roman" w:cs="Times New Roman"/>
          <w:i/>
          <w:sz w:val="28"/>
        </w:rPr>
        <w:t xml:space="preserve"> </w:t>
      </w:r>
      <w:r w:rsidR="00EF4CF9" w:rsidRPr="003E22F2">
        <w:rPr>
          <w:rFonts w:ascii="Times New Roman" w:hAnsi="Times New Roman" w:cs="Times New Roman"/>
          <w:i/>
          <w:sz w:val="28"/>
        </w:rPr>
        <w:t>appendiculatum</w:t>
      </w:r>
      <w:r w:rsidR="003E5926">
        <w:rPr>
          <w:rFonts w:ascii="Times New Roman" w:hAnsi="Times New Roman" w:cs="Times New Roman"/>
          <w:i/>
          <w:sz w:val="28"/>
        </w:rPr>
        <w:t xml:space="preserve"> </w:t>
      </w:r>
      <w:r w:rsidR="00EF4CF9" w:rsidRPr="003E22F2">
        <w:rPr>
          <w:rFonts w:ascii="Times New Roman" w:hAnsi="Times New Roman" w:cs="Times New Roman"/>
          <w:i/>
          <w:sz w:val="28"/>
        </w:rPr>
        <w:t>Schneider</w:t>
      </w:r>
      <w:r w:rsidR="00050BF1">
        <w:rPr>
          <w:rFonts w:ascii="Times New Roman" w:hAnsi="Times New Roman" w:cs="Times New Roman"/>
          <w:i/>
          <w:sz w:val="28"/>
        </w:rPr>
        <w:t xml:space="preserve"> </w:t>
      </w:r>
      <w:r w:rsidR="00022195">
        <w:rPr>
          <w:rFonts w:ascii="Times New Roman" w:hAnsi="Times New Roman" w:cs="Times New Roman"/>
          <w:sz w:val="28"/>
        </w:rPr>
        <w:t>(рис</w:t>
      </w:r>
      <w:r w:rsidR="00050BF1">
        <w:rPr>
          <w:rFonts w:ascii="Times New Roman" w:hAnsi="Times New Roman" w:cs="Times New Roman"/>
          <w:sz w:val="28"/>
        </w:rPr>
        <w:t>.</w:t>
      </w:r>
      <w:r w:rsidR="00022195">
        <w:rPr>
          <w:rFonts w:ascii="Times New Roman" w:hAnsi="Times New Roman" w:cs="Times New Roman"/>
          <w:sz w:val="28"/>
        </w:rPr>
        <w:t xml:space="preserve"> 3)</w:t>
      </w:r>
      <w:r w:rsidR="004550D4" w:rsidRPr="00C066CF">
        <w:rPr>
          <w:rFonts w:ascii="Times New Roman" w:hAnsi="Times New Roman" w:cs="Times New Roman"/>
          <w:sz w:val="28"/>
        </w:rPr>
        <w:t>[20</w:t>
      </w:r>
      <w:r w:rsidR="008404B2" w:rsidRPr="00C066CF">
        <w:rPr>
          <w:rFonts w:ascii="Times New Roman" w:hAnsi="Times New Roman" w:cs="Times New Roman"/>
          <w:sz w:val="28"/>
        </w:rPr>
        <w:t>]</w:t>
      </w:r>
      <w:r w:rsidR="007B1023" w:rsidRPr="00C066CF">
        <w:rPr>
          <w:rFonts w:ascii="Times New Roman" w:hAnsi="Times New Roman" w:cs="Times New Roman"/>
          <w:sz w:val="28"/>
        </w:rPr>
        <w:t>.</w:t>
      </w:r>
      <w:r w:rsidR="003A2CBE">
        <w:rPr>
          <w:rFonts w:ascii="Times New Roman" w:hAnsi="Times New Roman" w:cs="Times New Roman"/>
          <w:i/>
          <w:sz w:val="28"/>
        </w:rPr>
        <w:t xml:space="preserve"> </w:t>
      </w:r>
      <w:r w:rsidR="009A382A">
        <w:rPr>
          <w:rFonts w:ascii="Times New Roman" w:hAnsi="Times New Roman" w:cs="Times New Roman"/>
          <w:i/>
          <w:sz w:val="28"/>
        </w:rPr>
        <w:t xml:space="preserve"> </w:t>
      </w:r>
      <w:r w:rsidR="003A2CBE" w:rsidRPr="003A2CBE">
        <w:rPr>
          <w:rFonts w:ascii="Times New Roman" w:hAnsi="Times New Roman" w:cs="Times New Roman"/>
          <w:sz w:val="28"/>
        </w:rPr>
        <w:t>Цей вид</w:t>
      </w:r>
      <w:r w:rsidR="00EF4CF9">
        <w:rPr>
          <w:rFonts w:ascii="Times New Roman" w:hAnsi="Times New Roman" w:cs="Times New Roman"/>
          <w:sz w:val="28"/>
        </w:rPr>
        <w:t xml:space="preserve"> класифікується у родині</w:t>
      </w:r>
      <w:r w:rsidR="003E5926">
        <w:rPr>
          <w:rFonts w:ascii="Times New Roman" w:hAnsi="Times New Roman" w:cs="Times New Roman"/>
          <w:sz w:val="28"/>
        </w:rPr>
        <w:t xml:space="preserve"> </w:t>
      </w:r>
      <w:r w:rsidR="00EF4CF9" w:rsidRPr="003E22F2">
        <w:rPr>
          <w:rFonts w:ascii="Times New Roman" w:hAnsi="Times New Roman" w:cs="Times New Roman"/>
          <w:i/>
          <w:sz w:val="28"/>
        </w:rPr>
        <w:t>Alloionematidae</w:t>
      </w:r>
      <w:r w:rsidR="00EF4CF9" w:rsidRPr="00E93B51">
        <w:rPr>
          <w:rFonts w:ascii="Times New Roman" w:hAnsi="Times New Roman" w:cs="Times New Roman"/>
          <w:sz w:val="28"/>
        </w:rPr>
        <w:t xml:space="preserve"> і вона складається з двох</w:t>
      </w:r>
      <w:r w:rsidR="00EF4CF9">
        <w:rPr>
          <w:rFonts w:ascii="Times New Roman" w:hAnsi="Times New Roman" w:cs="Times New Roman"/>
          <w:sz w:val="28"/>
        </w:rPr>
        <w:t xml:space="preserve"> родів:</w:t>
      </w:r>
      <w:r w:rsidR="003E5926">
        <w:rPr>
          <w:rFonts w:ascii="Times New Roman" w:hAnsi="Times New Roman" w:cs="Times New Roman"/>
          <w:sz w:val="28"/>
        </w:rPr>
        <w:t xml:space="preserve"> </w:t>
      </w:r>
      <w:r w:rsidR="00EF4CF9" w:rsidRPr="003E22F2">
        <w:rPr>
          <w:rFonts w:ascii="Times New Roman" w:hAnsi="Times New Roman" w:cs="Times New Roman"/>
          <w:i/>
          <w:sz w:val="28"/>
        </w:rPr>
        <w:t>Rhabitophanes</w:t>
      </w:r>
      <w:r w:rsidR="003E5926">
        <w:rPr>
          <w:rFonts w:ascii="Times New Roman" w:hAnsi="Times New Roman" w:cs="Times New Roman"/>
          <w:i/>
          <w:sz w:val="28"/>
        </w:rPr>
        <w:t xml:space="preserve"> </w:t>
      </w:r>
      <w:r w:rsidR="00EF4CF9" w:rsidRPr="003E22F2">
        <w:rPr>
          <w:rFonts w:ascii="Times New Roman" w:hAnsi="Times New Roman" w:cs="Times New Roman"/>
          <w:i/>
          <w:sz w:val="28"/>
        </w:rPr>
        <w:t>Fuchs</w:t>
      </w:r>
      <w:r w:rsidR="00EF4CF9" w:rsidRPr="00E93B51">
        <w:rPr>
          <w:rFonts w:ascii="Times New Roman" w:hAnsi="Times New Roman" w:cs="Times New Roman"/>
          <w:sz w:val="28"/>
        </w:rPr>
        <w:t>, види яких є</w:t>
      </w:r>
      <w:r w:rsidR="00050BF1">
        <w:rPr>
          <w:rFonts w:ascii="Times New Roman" w:hAnsi="Times New Roman" w:cs="Times New Roman"/>
          <w:sz w:val="28"/>
        </w:rPr>
        <w:t xml:space="preserve"> </w:t>
      </w:r>
      <w:r w:rsidR="00EF4CF9" w:rsidRPr="00E93B51">
        <w:rPr>
          <w:rFonts w:ascii="Times New Roman" w:hAnsi="Times New Roman" w:cs="Times New Roman"/>
          <w:sz w:val="28"/>
        </w:rPr>
        <w:t xml:space="preserve">найчастіше </w:t>
      </w:r>
      <w:r w:rsidR="003A2CBE">
        <w:rPr>
          <w:rFonts w:ascii="Times New Roman" w:hAnsi="Times New Roman" w:cs="Times New Roman"/>
          <w:sz w:val="28"/>
        </w:rPr>
        <w:t>є паразитами комахах</w:t>
      </w:r>
      <w:r w:rsidR="00EF4CF9">
        <w:rPr>
          <w:rFonts w:ascii="Times New Roman" w:hAnsi="Times New Roman" w:cs="Times New Roman"/>
          <w:sz w:val="28"/>
        </w:rPr>
        <w:t>,</w:t>
      </w:r>
      <w:r w:rsidR="00EF4CF9" w:rsidRPr="00E93B51">
        <w:rPr>
          <w:rFonts w:ascii="Times New Roman" w:hAnsi="Times New Roman" w:cs="Times New Roman"/>
          <w:sz w:val="28"/>
        </w:rPr>
        <w:t xml:space="preserve"> і родом</w:t>
      </w:r>
      <w:r w:rsidR="003E5926">
        <w:rPr>
          <w:rFonts w:ascii="Times New Roman" w:hAnsi="Times New Roman" w:cs="Times New Roman"/>
          <w:sz w:val="28"/>
        </w:rPr>
        <w:t xml:space="preserve"> </w:t>
      </w:r>
      <w:r w:rsidR="00EF4CF9" w:rsidRPr="003E22F2">
        <w:rPr>
          <w:rFonts w:ascii="Times New Roman" w:hAnsi="Times New Roman" w:cs="Times New Roman"/>
          <w:i/>
          <w:sz w:val="28"/>
        </w:rPr>
        <w:t>Alloionema</w:t>
      </w:r>
      <w:r w:rsidR="003E5926">
        <w:rPr>
          <w:rFonts w:ascii="Times New Roman" w:hAnsi="Times New Roman" w:cs="Times New Roman"/>
          <w:i/>
          <w:sz w:val="28"/>
        </w:rPr>
        <w:t xml:space="preserve"> </w:t>
      </w:r>
      <w:r w:rsidR="00EF4CF9" w:rsidRPr="003E22F2">
        <w:rPr>
          <w:rFonts w:ascii="Times New Roman" w:hAnsi="Times New Roman" w:cs="Times New Roman"/>
          <w:i/>
          <w:sz w:val="28"/>
        </w:rPr>
        <w:t>Schneider</w:t>
      </w:r>
      <w:r w:rsidR="00EF4CF9" w:rsidRPr="00E93B51">
        <w:rPr>
          <w:rFonts w:ascii="Times New Roman" w:hAnsi="Times New Roman" w:cs="Times New Roman"/>
          <w:sz w:val="28"/>
        </w:rPr>
        <w:t>, єдиний представник</w:t>
      </w:r>
      <w:r w:rsidR="00EF4CF9">
        <w:rPr>
          <w:rFonts w:ascii="Times New Roman" w:hAnsi="Times New Roman" w:cs="Times New Roman"/>
          <w:sz w:val="28"/>
        </w:rPr>
        <w:t xml:space="preserve"> якого</w:t>
      </w:r>
      <w:r w:rsidR="003E5926">
        <w:rPr>
          <w:rFonts w:ascii="Times New Roman" w:hAnsi="Times New Roman" w:cs="Times New Roman"/>
          <w:sz w:val="28"/>
        </w:rPr>
        <w:t xml:space="preserve"> </w:t>
      </w:r>
      <w:r w:rsidR="00EF4CF9" w:rsidRPr="003E22F2">
        <w:rPr>
          <w:rFonts w:ascii="Times New Roman" w:hAnsi="Times New Roman" w:cs="Times New Roman"/>
          <w:i/>
          <w:sz w:val="28"/>
        </w:rPr>
        <w:t>A. appendiculatum</w:t>
      </w:r>
      <w:r w:rsidR="00EF4CF9" w:rsidRPr="00E93B51">
        <w:rPr>
          <w:rFonts w:ascii="Times New Roman" w:hAnsi="Times New Roman" w:cs="Times New Roman"/>
          <w:sz w:val="28"/>
        </w:rPr>
        <w:t xml:space="preserve"> пов'язаний з </w:t>
      </w:r>
      <w:r w:rsidR="00050BF1" w:rsidRPr="00E93B51">
        <w:rPr>
          <w:rFonts w:ascii="Times New Roman" w:hAnsi="Times New Roman" w:cs="Times New Roman"/>
          <w:sz w:val="28"/>
        </w:rPr>
        <w:t>черевоноги</w:t>
      </w:r>
      <w:r w:rsidR="00050BF1">
        <w:rPr>
          <w:rFonts w:ascii="Times New Roman" w:hAnsi="Times New Roman" w:cs="Times New Roman"/>
          <w:sz w:val="28"/>
        </w:rPr>
        <w:t xml:space="preserve">ми </w:t>
      </w:r>
      <w:r w:rsidR="00050BF1" w:rsidRPr="00E93B51">
        <w:rPr>
          <w:rFonts w:ascii="Times New Roman" w:hAnsi="Times New Roman" w:cs="Times New Roman"/>
          <w:sz w:val="28"/>
        </w:rPr>
        <w:t xml:space="preserve"> </w:t>
      </w:r>
      <w:r w:rsidR="00EF4CF9" w:rsidRPr="00E93B51">
        <w:rPr>
          <w:rFonts w:ascii="Times New Roman" w:hAnsi="Times New Roman" w:cs="Times New Roman"/>
          <w:sz w:val="28"/>
        </w:rPr>
        <w:t xml:space="preserve">молюсками </w:t>
      </w:r>
      <w:r w:rsidR="00EF4CF9" w:rsidRPr="00C9220A">
        <w:rPr>
          <w:rFonts w:ascii="Times New Roman" w:hAnsi="Times New Roman" w:cs="Times New Roman"/>
          <w:sz w:val="28"/>
        </w:rPr>
        <w:t>[</w:t>
      </w:r>
      <w:r w:rsidR="004550D4">
        <w:rPr>
          <w:rFonts w:ascii="Times New Roman" w:hAnsi="Times New Roman" w:cs="Times New Roman"/>
          <w:sz w:val="28"/>
        </w:rPr>
        <w:t>21</w:t>
      </w:r>
      <w:r w:rsidR="00EF4CF9" w:rsidRPr="00C9220A">
        <w:rPr>
          <w:rFonts w:ascii="Times New Roman" w:hAnsi="Times New Roman" w:cs="Times New Roman"/>
          <w:sz w:val="28"/>
        </w:rPr>
        <w:t>]</w:t>
      </w:r>
      <w:r w:rsidR="00EF4CF9">
        <w:rPr>
          <w:rFonts w:ascii="Times New Roman" w:hAnsi="Times New Roman" w:cs="Times New Roman"/>
          <w:sz w:val="28"/>
        </w:rPr>
        <w:t>.</w:t>
      </w:r>
    </w:p>
    <w:p w:rsidR="00467AA2" w:rsidRDefault="00EF4CF9" w:rsidP="003F0C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E93B51">
        <w:rPr>
          <w:rFonts w:ascii="Times New Roman" w:hAnsi="Times New Roman" w:cs="Times New Roman"/>
          <w:sz w:val="28"/>
        </w:rPr>
        <w:t xml:space="preserve"> Перший вид був</w:t>
      </w:r>
      <w:r w:rsidR="003A2CBE" w:rsidRPr="003A2CBE">
        <w:rPr>
          <w:rFonts w:ascii="Times New Roman" w:hAnsi="Times New Roman" w:cs="Times New Roman"/>
          <w:sz w:val="28"/>
        </w:rPr>
        <w:t xml:space="preserve"> </w:t>
      </w:r>
      <w:r w:rsidRPr="00E93B51">
        <w:rPr>
          <w:rFonts w:ascii="Times New Roman" w:hAnsi="Times New Roman" w:cs="Times New Roman"/>
          <w:sz w:val="28"/>
        </w:rPr>
        <w:t>відкритий вперше в 1859 р. (Шнайдер). Його</w:t>
      </w:r>
      <w:r>
        <w:rPr>
          <w:rFonts w:ascii="Times New Roman" w:hAnsi="Times New Roman" w:cs="Times New Roman"/>
          <w:sz w:val="28"/>
        </w:rPr>
        <w:t xml:space="preserve"> н</w:t>
      </w:r>
      <w:r w:rsidRPr="00E93B51">
        <w:rPr>
          <w:rFonts w:ascii="Times New Roman" w:hAnsi="Times New Roman" w:cs="Times New Roman"/>
          <w:sz w:val="28"/>
        </w:rPr>
        <w:t>аявніс</w:t>
      </w:r>
      <w:r w:rsidR="004550D4">
        <w:rPr>
          <w:rFonts w:ascii="Times New Roman" w:hAnsi="Times New Roman" w:cs="Times New Roman"/>
          <w:sz w:val="28"/>
        </w:rPr>
        <w:t>ть була підтверджена в Європі,</w:t>
      </w:r>
      <w:r w:rsidRPr="00E93B51">
        <w:rPr>
          <w:rFonts w:ascii="Times New Roman" w:hAnsi="Times New Roman" w:cs="Times New Roman"/>
          <w:sz w:val="28"/>
        </w:rPr>
        <w:t xml:space="preserve"> Австралії</w:t>
      </w:r>
      <w:r w:rsidR="00D31BA0" w:rsidRPr="00D31BA0">
        <w:rPr>
          <w:rFonts w:ascii="Times New Roman" w:hAnsi="Times New Roman" w:cs="Times New Roman"/>
          <w:sz w:val="28"/>
        </w:rPr>
        <w:t xml:space="preserve"> та </w:t>
      </w:r>
      <w:r w:rsidR="00050BF1">
        <w:rPr>
          <w:rFonts w:ascii="Times New Roman" w:hAnsi="Times New Roman" w:cs="Times New Roman"/>
          <w:sz w:val="28"/>
        </w:rPr>
        <w:t xml:space="preserve">Північній Америці </w:t>
      </w:r>
      <w:r w:rsidR="00D31BA0">
        <w:rPr>
          <w:rFonts w:ascii="Times New Roman" w:hAnsi="Times New Roman" w:cs="Times New Roman"/>
          <w:sz w:val="28"/>
        </w:rPr>
        <w:t>[22, 23</w:t>
      </w:r>
      <w:r w:rsidRPr="00C9220A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</w:t>
      </w:r>
      <w:r w:rsidR="00050BF1">
        <w:rPr>
          <w:rFonts w:ascii="Times New Roman" w:hAnsi="Times New Roman" w:cs="Times New Roman"/>
          <w:sz w:val="28"/>
        </w:rPr>
        <w:t xml:space="preserve"> </w:t>
      </w:r>
      <w:r w:rsidRPr="00E93B51">
        <w:rPr>
          <w:rFonts w:ascii="Times New Roman" w:hAnsi="Times New Roman" w:cs="Times New Roman"/>
          <w:sz w:val="28"/>
        </w:rPr>
        <w:t>У Словенії цей вид</w:t>
      </w:r>
      <w:r w:rsidR="003A2CBE" w:rsidRPr="003A2CBE">
        <w:rPr>
          <w:rFonts w:ascii="Times New Roman" w:hAnsi="Times New Roman" w:cs="Times New Roman"/>
          <w:sz w:val="28"/>
        </w:rPr>
        <w:t xml:space="preserve"> </w:t>
      </w:r>
      <w:r w:rsidRPr="00E93B51">
        <w:rPr>
          <w:rFonts w:ascii="Times New Roman" w:hAnsi="Times New Roman" w:cs="Times New Roman"/>
          <w:sz w:val="28"/>
        </w:rPr>
        <w:t xml:space="preserve">був знайдений ще в 1970-х роках, коли </w:t>
      </w:r>
      <w:r w:rsidRPr="008B49FB">
        <w:rPr>
          <w:rFonts w:ascii="Times New Roman" w:hAnsi="Times New Roman" w:cs="Times New Roman"/>
          <w:sz w:val="28"/>
        </w:rPr>
        <w:t>Hržič</w:t>
      </w:r>
      <w:r w:rsidR="00C13D2E">
        <w:rPr>
          <w:rFonts w:ascii="Times New Roman" w:hAnsi="Times New Roman" w:cs="Times New Roman"/>
          <w:sz w:val="28"/>
        </w:rPr>
        <w:t xml:space="preserve"> </w:t>
      </w:r>
      <w:r w:rsidRPr="00E93B51">
        <w:rPr>
          <w:rFonts w:ascii="Times New Roman" w:hAnsi="Times New Roman" w:cs="Times New Roman"/>
          <w:sz w:val="28"/>
        </w:rPr>
        <w:t>вивчав нематологічну фауну Словенії. Нематода була виявлена в ґрунтах виноградника</w:t>
      </w:r>
      <w:r>
        <w:rPr>
          <w:rFonts w:ascii="Times New Roman" w:hAnsi="Times New Roman" w:cs="Times New Roman"/>
          <w:sz w:val="28"/>
        </w:rPr>
        <w:t xml:space="preserve"> в </w:t>
      </w:r>
      <w:r w:rsidRPr="00C9220A">
        <w:rPr>
          <w:rFonts w:ascii="Times New Roman" w:hAnsi="Times New Roman" w:cs="Times New Roman"/>
          <w:sz w:val="28"/>
        </w:rPr>
        <w:t>[</w:t>
      </w:r>
      <w:r w:rsidR="00D31BA0">
        <w:rPr>
          <w:rFonts w:ascii="Times New Roman" w:hAnsi="Times New Roman" w:cs="Times New Roman"/>
          <w:sz w:val="28"/>
        </w:rPr>
        <w:t>24</w:t>
      </w:r>
      <w:r w:rsidRPr="00C9220A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</w:t>
      </w:r>
      <w:r w:rsidRPr="00E93B51">
        <w:rPr>
          <w:rFonts w:ascii="Times New Roman" w:hAnsi="Times New Roman" w:cs="Times New Roman"/>
          <w:sz w:val="28"/>
        </w:rPr>
        <w:t xml:space="preserve"> </w:t>
      </w:r>
    </w:p>
    <w:p w:rsidR="007A79E1" w:rsidRDefault="007A79E1" w:rsidP="003F0C65">
      <w:pPr>
        <w:keepNext/>
        <w:spacing w:line="360" w:lineRule="auto"/>
        <w:jc w:val="center"/>
      </w:pPr>
      <w:r>
        <w:rPr>
          <w:rFonts w:ascii="Times New Roman" w:hAnsi="Times New Roman" w:cs="Times New Roman"/>
          <w:sz w:val="28"/>
          <w:lang w:val="ru-RU" w:eastAsia="ru-RU"/>
        </w:rPr>
        <w:lastRenderedPageBreak/>
        <w:drawing>
          <wp:inline distT="0" distB="0" distL="0" distR="0" wp14:anchorId="14E58D87" wp14:editId="45733D8C">
            <wp:extent cx="1900352" cy="2409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ght-microscopy-photomicrographs-of-Alloionema-appendiculatum-Schneider-1859-and-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292" cy="246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E1" w:rsidRPr="00050BF1" w:rsidRDefault="007A79E1" w:rsidP="003F0C65">
      <w:pPr>
        <w:pStyle w:val="a7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50BF1"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>Рисунок 3</w:t>
      </w:r>
      <w:r w:rsidR="00022195" w:rsidRPr="00050BF1"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>.</w:t>
      </w:r>
      <w:r w:rsidRPr="00050BF1"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 xml:space="preserve"> </w:t>
      </w:r>
      <w:proofErr w:type="spellStart"/>
      <w:r w:rsidRPr="00050BF1">
        <w:rPr>
          <w:rFonts w:ascii="Times New Roman" w:hAnsi="Times New Roman" w:cs="Times New Roman"/>
          <w:color w:val="auto"/>
          <w:sz w:val="28"/>
          <w:szCs w:val="28"/>
        </w:rPr>
        <w:t>Alloionema</w:t>
      </w:r>
      <w:proofErr w:type="spellEnd"/>
      <w:r w:rsidRPr="00050BF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proofErr w:type="spellStart"/>
      <w:r w:rsidRPr="00050BF1">
        <w:rPr>
          <w:rFonts w:ascii="Times New Roman" w:hAnsi="Times New Roman" w:cs="Times New Roman"/>
          <w:color w:val="auto"/>
          <w:sz w:val="28"/>
          <w:szCs w:val="28"/>
        </w:rPr>
        <w:t>appendiculatum</w:t>
      </w:r>
      <w:proofErr w:type="spellEnd"/>
      <w:r w:rsidRPr="00050BF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 </w:t>
      </w:r>
    </w:p>
    <w:p w:rsidR="007A79E1" w:rsidRPr="00D31BA0" w:rsidRDefault="00EF4CF9" w:rsidP="003F0C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8B49FB">
        <w:rPr>
          <w:rFonts w:ascii="Times New Roman" w:hAnsi="Times New Roman" w:cs="Times New Roman"/>
          <w:sz w:val="28"/>
        </w:rPr>
        <w:t xml:space="preserve">ематоди </w:t>
      </w:r>
      <w:r>
        <w:rPr>
          <w:rFonts w:ascii="Times New Roman" w:hAnsi="Times New Roman" w:cs="Times New Roman"/>
          <w:sz w:val="28"/>
        </w:rPr>
        <w:t>були виявлені</w:t>
      </w:r>
      <w:r w:rsidRPr="008B49FB">
        <w:rPr>
          <w:rFonts w:ascii="Times New Roman" w:hAnsi="Times New Roman" w:cs="Times New Roman"/>
          <w:sz w:val="28"/>
        </w:rPr>
        <w:t xml:space="preserve"> у всіх органах </w:t>
      </w:r>
      <w:r>
        <w:rPr>
          <w:rFonts w:ascii="Times New Roman" w:hAnsi="Times New Roman" w:cs="Times New Roman"/>
          <w:sz w:val="28"/>
        </w:rPr>
        <w:t>порожнини тіла, а також на м'язах</w:t>
      </w:r>
      <w:r w:rsidRPr="008B49FB">
        <w:rPr>
          <w:rFonts w:ascii="Times New Roman" w:hAnsi="Times New Roman" w:cs="Times New Roman"/>
          <w:sz w:val="28"/>
        </w:rPr>
        <w:t xml:space="preserve"> стопи. Інфекційні механізми</w:t>
      </w:r>
      <w:r>
        <w:rPr>
          <w:rFonts w:ascii="Times New Roman" w:hAnsi="Times New Roman" w:cs="Times New Roman"/>
          <w:sz w:val="28"/>
        </w:rPr>
        <w:t xml:space="preserve"> різні,</w:t>
      </w:r>
      <w:r w:rsidR="007A79E1" w:rsidRPr="007A79E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починаючи </w:t>
      </w:r>
      <w:r w:rsidRPr="008B49FB">
        <w:rPr>
          <w:rFonts w:ascii="Times New Roman" w:hAnsi="Times New Roman" w:cs="Times New Roman"/>
          <w:sz w:val="28"/>
        </w:rPr>
        <w:t xml:space="preserve"> від проникнен</w:t>
      </w:r>
      <w:r>
        <w:rPr>
          <w:rFonts w:ascii="Times New Roman" w:hAnsi="Times New Roman" w:cs="Times New Roman"/>
          <w:sz w:val="28"/>
        </w:rPr>
        <w:t>ня через стінку тіла (інфекційна</w:t>
      </w:r>
      <w:r w:rsidR="00846F0E" w:rsidRPr="00846F0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молодь нематод, що знаходи</w:t>
      </w:r>
      <w:r w:rsidRPr="008B49FB">
        <w:rPr>
          <w:rFonts w:ascii="Times New Roman" w:hAnsi="Times New Roman" w:cs="Times New Roman"/>
          <w:sz w:val="28"/>
        </w:rPr>
        <w:t xml:space="preserve">ться в грунті) до </w:t>
      </w:r>
      <w:r>
        <w:rPr>
          <w:rFonts w:ascii="Times New Roman" w:hAnsi="Times New Roman" w:cs="Times New Roman"/>
          <w:sz w:val="28"/>
        </w:rPr>
        <w:t>зараження</w:t>
      </w:r>
      <w:r w:rsidR="00846F0E" w:rsidRPr="00846F0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молоддю</w:t>
      </w:r>
      <w:r w:rsidRPr="008B49FB">
        <w:rPr>
          <w:rFonts w:ascii="Times New Roman" w:hAnsi="Times New Roman" w:cs="Times New Roman"/>
          <w:sz w:val="28"/>
        </w:rPr>
        <w:t xml:space="preserve"> між </w:t>
      </w:r>
      <w:r>
        <w:rPr>
          <w:rFonts w:ascii="Times New Roman" w:hAnsi="Times New Roman" w:cs="Times New Roman"/>
          <w:sz w:val="28"/>
        </w:rPr>
        <w:t>равликами</w:t>
      </w:r>
      <w:r w:rsidRPr="008B49FB">
        <w:rPr>
          <w:rFonts w:ascii="Times New Roman" w:hAnsi="Times New Roman" w:cs="Times New Roman"/>
          <w:sz w:val="28"/>
        </w:rPr>
        <w:t xml:space="preserve"> під час спарювання</w:t>
      </w:r>
      <w:r w:rsidR="00D31BA0" w:rsidRPr="00D31BA0">
        <w:rPr>
          <w:rFonts w:ascii="Times New Roman" w:hAnsi="Times New Roman" w:cs="Times New Roman"/>
          <w:sz w:val="28"/>
        </w:rPr>
        <w:t>[20]</w:t>
      </w:r>
      <w:r w:rsidRPr="008B49FB">
        <w:rPr>
          <w:rFonts w:ascii="Times New Roman" w:hAnsi="Times New Roman" w:cs="Times New Roman"/>
          <w:sz w:val="28"/>
        </w:rPr>
        <w:t>. Загальновідомо, що паразитичні нематоди можуть стати важливим біотичним чинником, який збалансовує популяцію шламу в природному середовищі</w:t>
      </w:r>
      <w:r w:rsidR="00846F0E">
        <w:rPr>
          <w:rFonts w:ascii="Times New Roman" w:hAnsi="Times New Roman" w:cs="Times New Roman"/>
          <w:sz w:val="28"/>
        </w:rPr>
        <w:t>.</w:t>
      </w:r>
    </w:p>
    <w:p w:rsidR="009A382A" w:rsidRDefault="00EF4CF9" w:rsidP="009A38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3B51">
        <w:rPr>
          <w:rFonts w:ascii="Times New Roman" w:hAnsi="Times New Roman" w:cs="Times New Roman"/>
          <w:sz w:val="28"/>
        </w:rPr>
        <w:t>Визнач</w:t>
      </w:r>
      <w:r>
        <w:rPr>
          <w:rFonts w:ascii="Times New Roman" w:hAnsi="Times New Roman" w:cs="Times New Roman"/>
          <w:sz w:val="28"/>
        </w:rPr>
        <w:t xml:space="preserve">ено, </w:t>
      </w:r>
      <w:r w:rsidRPr="00E93B51">
        <w:rPr>
          <w:rFonts w:ascii="Times New Roman" w:hAnsi="Times New Roman" w:cs="Times New Roman"/>
          <w:sz w:val="28"/>
        </w:rPr>
        <w:t xml:space="preserve">що нематода </w:t>
      </w:r>
      <w:r w:rsidRPr="003E22F2">
        <w:rPr>
          <w:rFonts w:ascii="Times New Roman" w:hAnsi="Times New Roman" w:cs="Times New Roman"/>
          <w:i/>
          <w:sz w:val="28"/>
        </w:rPr>
        <w:t>Alloionema</w:t>
      </w:r>
      <w:r w:rsidR="003A2CBE" w:rsidRPr="003A2CBE">
        <w:rPr>
          <w:rFonts w:ascii="Times New Roman" w:hAnsi="Times New Roman" w:cs="Times New Roman"/>
          <w:i/>
          <w:sz w:val="28"/>
        </w:rPr>
        <w:t xml:space="preserve"> </w:t>
      </w:r>
      <w:r w:rsidRPr="003E22F2">
        <w:rPr>
          <w:rFonts w:ascii="Times New Roman" w:hAnsi="Times New Roman" w:cs="Times New Roman"/>
          <w:i/>
          <w:sz w:val="28"/>
        </w:rPr>
        <w:t>appendiculatum</w:t>
      </w:r>
      <w:r w:rsidR="007A79E1" w:rsidRPr="007A79E1">
        <w:rPr>
          <w:rFonts w:ascii="Times New Roman" w:hAnsi="Times New Roman" w:cs="Times New Roman"/>
          <w:b/>
          <w:i/>
          <w:sz w:val="28"/>
        </w:rPr>
        <w:t xml:space="preserve"> </w:t>
      </w:r>
      <w:r w:rsidRPr="00E93B51">
        <w:rPr>
          <w:rFonts w:ascii="Times New Roman" w:hAnsi="Times New Roman" w:cs="Times New Roman"/>
          <w:sz w:val="28"/>
        </w:rPr>
        <w:t>має вільноживучий і паразитичний життєвий цикл</w:t>
      </w:r>
      <w:r w:rsidR="007B1023" w:rsidRPr="007B1023">
        <w:rPr>
          <w:rFonts w:ascii="Times New Roman" w:hAnsi="Times New Roman" w:cs="Times New Roman"/>
          <w:sz w:val="28"/>
        </w:rPr>
        <w:t>.</w:t>
      </w:r>
      <w:r w:rsidRPr="00422322">
        <w:rPr>
          <w:rFonts w:ascii="Times New Roman" w:hAnsi="Times New Roman" w:cs="Times New Roman"/>
          <w:sz w:val="28"/>
        </w:rPr>
        <w:t xml:space="preserve"> </w:t>
      </w:r>
      <w:r w:rsidR="009A382A">
        <w:rPr>
          <w:rFonts w:ascii="Times New Roman" w:hAnsi="Times New Roman" w:cs="Times New Roman"/>
          <w:sz w:val="28"/>
        </w:rPr>
        <w:t>У нематоди л</w:t>
      </w:r>
      <w:r w:rsidR="009A382A" w:rsidRPr="00E93B51">
        <w:rPr>
          <w:rFonts w:ascii="Times New Roman" w:hAnsi="Times New Roman" w:cs="Times New Roman"/>
          <w:sz w:val="28"/>
        </w:rPr>
        <w:t xml:space="preserve">ичинки </w:t>
      </w:r>
      <w:r w:rsidRPr="00E93B51">
        <w:rPr>
          <w:rFonts w:ascii="Times New Roman" w:hAnsi="Times New Roman" w:cs="Times New Roman"/>
          <w:sz w:val="28"/>
        </w:rPr>
        <w:t>третьої личинкової стадії (L3) входять в</w:t>
      </w:r>
      <w:r>
        <w:rPr>
          <w:rFonts w:ascii="Times New Roman" w:hAnsi="Times New Roman" w:cs="Times New Roman"/>
          <w:sz w:val="28"/>
        </w:rPr>
        <w:t xml:space="preserve"> т</w:t>
      </w:r>
      <w:r w:rsidRPr="00E93B51">
        <w:rPr>
          <w:rFonts w:ascii="Times New Roman" w:hAnsi="Times New Roman" w:cs="Times New Roman"/>
          <w:sz w:val="28"/>
        </w:rPr>
        <w:t xml:space="preserve">іло </w:t>
      </w:r>
      <w:r w:rsidR="009A382A">
        <w:rPr>
          <w:rFonts w:ascii="Times New Roman" w:hAnsi="Times New Roman" w:cs="Times New Roman"/>
          <w:sz w:val="28"/>
        </w:rPr>
        <w:t>молюска</w:t>
      </w:r>
      <w:r w:rsidRPr="00E93B51">
        <w:rPr>
          <w:rFonts w:ascii="Times New Roman" w:hAnsi="Times New Roman" w:cs="Times New Roman"/>
          <w:sz w:val="28"/>
        </w:rPr>
        <w:t xml:space="preserve"> через його ногу, де вони можуть перейти чет</w:t>
      </w:r>
      <w:r w:rsidR="009A382A">
        <w:rPr>
          <w:rFonts w:ascii="Times New Roman" w:hAnsi="Times New Roman" w:cs="Times New Roman"/>
          <w:sz w:val="28"/>
        </w:rPr>
        <w:t>верту личинкову стадію (L4),</w:t>
      </w:r>
      <w:r w:rsidRPr="00E93B51">
        <w:rPr>
          <w:rFonts w:ascii="Times New Roman" w:hAnsi="Times New Roman" w:cs="Times New Roman"/>
          <w:sz w:val="28"/>
        </w:rPr>
        <w:t xml:space="preserve"> яка залишається</w:t>
      </w:r>
      <w:r>
        <w:rPr>
          <w:rFonts w:ascii="Times New Roman" w:hAnsi="Times New Roman" w:cs="Times New Roman"/>
          <w:sz w:val="28"/>
        </w:rPr>
        <w:t xml:space="preserve"> інкапсульованою в м'язах</w:t>
      </w:r>
      <w:r w:rsidRPr="00E93B51">
        <w:rPr>
          <w:rFonts w:ascii="Times New Roman" w:hAnsi="Times New Roman" w:cs="Times New Roman"/>
          <w:sz w:val="28"/>
        </w:rPr>
        <w:t xml:space="preserve"> стопи. Цистизовані личинки</w:t>
      </w:r>
      <w:r>
        <w:rPr>
          <w:rFonts w:ascii="Times New Roman" w:hAnsi="Times New Roman" w:cs="Times New Roman"/>
          <w:sz w:val="28"/>
        </w:rPr>
        <w:t xml:space="preserve"> насичуються </w:t>
      </w:r>
      <w:r w:rsidRPr="00E93B51">
        <w:rPr>
          <w:rFonts w:ascii="Times New Roman" w:hAnsi="Times New Roman" w:cs="Times New Roman"/>
          <w:sz w:val="28"/>
        </w:rPr>
        <w:t xml:space="preserve">(механізм </w:t>
      </w:r>
      <w:r>
        <w:rPr>
          <w:rFonts w:ascii="Times New Roman" w:hAnsi="Times New Roman" w:cs="Times New Roman"/>
          <w:sz w:val="28"/>
        </w:rPr>
        <w:t>невідомий</w:t>
      </w:r>
      <w:r w:rsidRPr="00E93B51">
        <w:rPr>
          <w:rFonts w:ascii="Times New Roman" w:hAnsi="Times New Roman" w:cs="Times New Roman"/>
          <w:sz w:val="28"/>
        </w:rPr>
        <w:t>), а потім ви</w:t>
      </w:r>
      <w:r>
        <w:rPr>
          <w:rFonts w:ascii="Times New Roman" w:hAnsi="Times New Roman" w:cs="Times New Roman"/>
          <w:sz w:val="28"/>
        </w:rPr>
        <w:t>ходять</w:t>
      </w:r>
      <w:r w:rsidRPr="00E93B51">
        <w:rPr>
          <w:rFonts w:ascii="Times New Roman" w:hAnsi="Times New Roman" w:cs="Times New Roman"/>
          <w:sz w:val="28"/>
        </w:rPr>
        <w:t xml:space="preserve"> з </w:t>
      </w:r>
      <w:r>
        <w:rPr>
          <w:rFonts w:ascii="Times New Roman" w:hAnsi="Times New Roman" w:cs="Times New Roman"/>
          <w:sz w:val="28"/>
        </w:rPr>
        <w:t xml:space="preserve">молюска </w:t>
      </w:r>
      <w:r w:rsidRPr="00E93B51">
        <w:rPr>
          <w:rFonts w:ascii="Times New Roman" w:hAnsi="Times New Roman" w:cs="Times New Roman"/>
          <w:sz w:val="28"/>
        </w:rPr>
        <w:t xml:space="preserve">і перетворюються у незрілих дорослих </w:t>
      </w:r>
      <w:r w:rsidR="009A382A">
        <w:rPr>
          <w:rFonts w:ascii="Times New Roman" w:hAnsi="Times New Roman" w:cs="Times New Roman"/>
          <w:sz w:val="28"/>
        </w:rPr>
        <w:t xml:space="preserve">нематод </w:t>
      </w:r>
      <w:r w:rsidRPr="00E93B51">
        <w:rPr>
          <w:rFonts w:ascii="Times New Roman" w:hAnsi="Times New Roman" w:cs="Times New Roman"/>
          <w:sz w:val="28"/>
        </w:rPr>
        <w:t>(L5), які є вільн</w:t>
      </w:r>
      <w:r>
        <w:rPr>
          <w:rFonts w:ascii="Times New Roman" w:hAnsi="Times New Roman" w:cs="Times New Roman"/>
          <w:sz w:val="28"/>
        </w:rPr>
        <w:t>оживучими.</w:t>
      </w:r>
      <w:r w:rsidR="009A382A">
        <w:rPr>
          <w:rFonts w:ascii="Times New Roman" w:hAnsi="Times New Roman" w:cs="Times New Roman"/>
          <w:sz w:val="28"/>
        </w:rPr>
        <w:t xml:space="preserve"> </w:t>
      </w:r>
      <w:r w:rsidRPr="00E93B51">
        <w:rPr>
          <w:rFonts w:ascii="Times New Roman" w:hAnsi="Times New Roman" w:cs="Times New Roman"/>
          <w:sz w:val="28"/>
        </w:rPr>
        <w:t>Дорослі нематоди</w:t>
      </w:r>
      <w:r>
        <w:rPr>
          <w:rFonts w:ascii="Times New Roman" w:hAnsi="Times New Roman" w:cs="Times New Roman"/>
          <w:sz w:val="28"/>
        </w:rPr>
        <w:t>, які проходять серію линьок</w:t>
      </w:r>
      <w:r w:rsidRPr="00E93B51">
        <w:rPr>
          <w:rFonts w:ascii="Times New Roman" w:hAnsi="Times New Roman" w:cs="Times New Roman"/>
          <w:sz w:val="28"/>
        </w:rPr>
        <w:t xml:space="preserve"> у паразитарному житті</w:t>
      </w:r>
      <w:r>
        <w:rPr>
          <w:rFonts w:ascii="Times New Roman" w:hAnsi="Times New Roman" w:cs="Times New Roman"/>
          <w:sz w:val="28"/>
        </w:rPr>
        <w:t xml:space="preserve">, мають </w:t>
      </w:r>
      <w:r w:rsidRPr="00E93B51">
        <w:rPr>
          <w:rFonts w:ascii="Times New Roman" w:hAnsi="Times New Roman" w:cs="Times New Roman"/>
          <w:sz w:val="28"/>
        </w:rPr>
        <w:t>цикл в два-три рази довше, ніж ті (від 1 до</w:t>
      </w:r>
      <w:r w:rsidR="009A382A">
        <w:rPr>
          <w:rFonts w:ascii="Times New Roman" w:hAnsi="Times New Roman" w:cs="Times New Roman"/>
          <w:sz w:val="28"/>
        </w:rPr>
        <w:t xml:space="preserve"> </w:t>
      </w:r>
      <w:r w:rsidRPr="00E93B51">
        <w:rPr>
          <w:rFonts w:ascii="Times New Roman" w:hAnsi="Times New Roman" w:cs="Times New Roman"/>
          <w:sz w:val="28"/>
        </w:rPr>
        <w:t xml:space="preserve">2 мм), які </w:t>
      </w:r>
      <w:r w:rsidR="009A382A">
        <w:rPr>
          <w:rFonts w:ascii="Times New Roman" w:hAnsi="Times New Roman" w:cs="Times New Roman"/>
          <w:sz w:val="28"/>
        </w:rPr>
        <w:t>ростуть</w:t>
      </w:r>
      <w:r w:rsidRPr="00E93B51">
        <w:rPr>
          <w:rFonts w:ascii="Times New Roman" w:hAnsi="Times New Roman" w:cs="Times New Roman"/>
          <w:sz w:val="28"/>
        </w:rPr>
        <w:t xml:space="preserve"> у вільноживучому життєвому циклі.</w:t>
      </w:r>
    </w:p>
    <w:p w:rsidR="00467AA2" w:rsidRDefault="003A2CBE" w:rsidP="009A38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EF4CF9" w:rsidRPr="00E93B51">
        <w:rPr>
          <w:rFonts w:ascii="Times New Roman" w:hAnsi="Times New Roman" w:cs="Times New Roman"/>
          <w:sz w:val="28"/>
        </w:rPr>
        <w:t xml:space="preserve">Нематода </w:t>
      </w:r>
      <w:r w:rsidR="00EF4CF9" w:rsidRPr="003E22F2">
        <w:rPr>
          <w:rFonts w:ascii="Times New Roman" w:hAnsi="Times New Roman" w:cs="Times New Roman"/>
          <w:i/>
          <w:sz w:val="28"/>
        </w:rPr>
        <w:t>A. appendiculatum</w:t>
      </w:r>
      <w:r w:rsidR="00EF4CF9" w:rsidRPr="00E93B51">
        <w:rPr>
          <w:rFonts w:ascii="Times New Roman" w:hAnsi="Times New Roman" w:cs="Times New Roman"/>
          <w:sz w:val="28"/>
        </w:rPr>
        <w:t xml:space="preserve"> до цих пір була</w:t>
      </w:r>
      <w:r w:rsidR="00EF4CF9">
        <w:rPr>
          <w:rFonts w:ascii="Times New Roman" w:hAnsi="Times New Roman" w:cs="Times New Roman"/>
          <w:sz w:val="28"/>
        </w:rPr>
        <w:t xml:space="preserve"> з</w:t>
      </w:r>
      <w:r>
        <w:rPr>
          <w:rFonts w:ascii="Times New Roman" w:hAnsi="Times New Roman" w:cs="Times New Roman"/>
          <w:sz w:val="28"/>
        </w:rPr>
        <w:t>найдена в різних видах слимаків.</w:t>
      </w:r>
      <w:r w:rsidR="00675FEC" w:rsidRPr="00E93B51">
        <w:rPr>
          <w:rFonts w:ascii="Times New Roman" w:hAnsi="Times New Roman" w:cs="Times New Roman"/>
          <w:sz w:val="28"/>
        </w:rPr>
        <w:t xml:space="preserve"> </w:t>
      </w:r>
      <w:r w:rsidR="00EF4CF9" w:rsidRPr="00E93B51">
        <w:rPr>
          <w:rFonts w:ascii="Times New Roman" w:hAnsi="Times New Roman" w:cs="Times New Roman"/>
          <w:sz w:val="28"/>
        </w:rPr>
        <w:t xml:space="preserve">Дослідження ще не </w:t>
      </w:r>
      <w:r w:rsidR="00EF4CF9">
        <w:rPr>
          <w:rFonts w:ascii="Times New Roman" w:hAnsi="Times New Roman" w:cs="Times New Roman"/>
          <w:sz w:val="28"/>
        </w:rPr>
        <w:t>виявили</w:t>
      </w:r>
      <w:r w:rsidR="00EF4CF9" w:rsidRPr="00E93B51">
        <w:rPr>
          <w:rFonts w:ascii="Times New Roman" w:hAnsi="Times New Roman" w:cs="Times New Roman"/>
          <w:sz w:val="28"/>
        </w:rPr>
        <w:t xml:space="preserve"> природного хазяїна</w:t>
      </w:r>
      <w:r w:rsidR="00EF4CF9">
        <w:rPr>
          <w:rFonts w:ascii="Times New Roman" w:hAnsi="Times New Roman" w:cs="Times New Roman"/>
          <w:sz w:val="28"/>
        </w:rPr>
        <w:t xml:space="preserve"> в якому</w:t>
      </w:r>
      <w:r w:rsidR="00EF4CF9" w:rsidRPr="00E93B51">
        <w:rPr>
          <w:rFonts w:ascii="Times New Roman" w:hAnsi="Times New Roman" w:cs="Times New Roman"/>
          <w:sz w:val="28"/>
        </w:rPr>
        <w:t xml:space="preserve"> нематода </w:t>
      </w:r>
      <w:r w:rsidR="00EF4CF9" w:rsidRPr="003E22F2">
        <w:rPr>
          <w:rFonts w:ascii="Times New Roman" w:hAnsi="Times New Roman" w:cs="Times New Roman"/>
          <w:i/>
          <w:sz w:val="28"/>
        </w:rPr>
        <w:t>A. appendiculatum</w:t>
      </w:r>
      <w:r w:rsidR="00EF4CF9">
        <w:rPr>
          <w:rFonts w:ascii="Times New Roman" w:hAnsi="Times New Roman" w:cs="Times New Roman"/>
          <w:sz w:val="28"/>
        </w:rPr>
        <w:t xml:space="preserve"> проводить </w:t>
      </w:r>
      <w:r w:rsidR="00EF4CF9" w:rsidRPr="00E93B51">
        <w:rPr>
          <w:rFonts w:ascii="Times New Roman" w:hAnsi="Times New Roman" w:cs="Times New Roman"/>
          <w:sz w:val="28"/>
        </w:rPr>
        <w:t xml:space="preserve">повний життєвий цикл, і це змушує його мати </w:t>
      </w:r>
      <w:r w:rsidR="00D31BA0">
        <w:rPr>
          <w:rFonts w:ascii="Times New Roman" w:hAnsi="Times New Roman" w:cs="Times New Roman"/>
          <w:sz w:val="28"/>
        </w:rPr>
        <w:t>вищий рівень смертності</w:t>
      </w:r>
      <w:r w:rsidR="009A382A">
        <w:rPr>
          <w:rFonts w:ascii="Times New Roman" w:hAnsi="Times New Roman" w:cs="Times New Roman"/>
          <w:sz w:val="28"/>
        </w:rPr>
        <w:t xml:space="preserve"> </w:t>
      </w:r>
      <w:r w:rsidR="00D31BA0" w:rsidRPr="00422322">
        <w:rPr>
          <w:rFonts w:ascii="Times New Roman" w:hAnsi="Times New Roman" w:cs="Times New Roman"/>
          <w:sz w:val="28"/>
        </w:rPr>
        <w:t>[</w:t>
      </w:r>
      <w:r w:rsidR="00D31BA0">
        <w:rPr>
          <w:rFonts w:ascii="Times New Roman" w:hAnsi="Times New Roman" w:cs="Times New Roman"/>
          <w:sz w:val="28"/>
        </w:rPr>
        <w:t>20</w:t>
      </w:r>
      <w:r w:rsidR="00D31BA0" w:rsidRPr="00422322">
        <w:rPr>
          <w:rFonts w:ascii="Times New Roman" w:hAnsi="Times New Roman" w:cs="Times New Roman"/>
          <w:sz w:val="28"/>
        </w:rPr>
        <w:t>]</w:t>
      </w:r>
      <w:r w:rsidR="00EF4CF9">
        <w:rPr>
          <w:rFonts w:ascii="Times New Roman" w:hAnsi="Times New Roman" w:cs="Times New Roman"/>
          <w:sz w:val="28"/>
        </w:rPr>
        <w:t>.</w:t>
      </w:r>
    </w:p>
    <w:p w:rsidR="00467AA2" w:rsidRDefault="009A382A" w:rsidP="003F0C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Турецькими вченими були</w:t>
      </w:r>
      <w:r w:rsidR="003A2CBE" w:rsidRPr="003A2CBE">
        <w:rPr>
          <w:rFonts w:ascii="Times New Roman" w:hAnsi="Times New Roman" w:cs="Times New Roman"/>
          <w:sz w:val="28"/>
        </w:rPr>
        <w:t xml:space="preserve"> виявлен</w:t>
      </w:r>
      <w:r>
        <w:rPr>
          <w:rFonts w:ascii="Times New Roman" w:hAnsi="Times New Roman" w:cs="Times New Roman"/>
          <w:sz w:val="28"/>
        </w:rPr>
        <w:t>і</w:t>
      </w:r>
      <w:r w:rsidR="003A2CBE" w:rsidRPr="003A2CBE">
        <w:rPr>
          <w:rFonts w:ascii="Times New Roman" w:hAnsi="Times New Roman" w:cs="Times New Roman"/>
          <w:sz w:val="28"/>
        </w:rPr>
        <w:t xml:space="preserve"> трематод</w:t>
      </w:r>
      <w:r>
        <w:rPr>
          <w:rFonts w:ascii="Times New Roman" w:hAnsi="Times New Roman" w:cs="Times New Roman"/>
          <w:sz w:val="28"/>
        </w:rPr>
        <w:t>и</w:t>
      </w:r>
      <w:r w:rsidR="00412007">
        <w:rPr>
          <w:rFonts w:ascii="Times New Roman" w:hAnsi="Times New Roman" w:cs="Times New Roman"/>
          <w:sz w:val="28"/>
        </w:rPr>
        <w:t xml:space="preserve"> </w:t>
      </w:r>
      <w:r w:rsidR="00DE5CFD" w:rsidRPr="009A382A">
        <w:rPr>
          <w:rFonts w:ascii="Times New Roman" w:hAnsi="Times New Roman" w:cs="Times New Roman"/>
          <w:i/>
          <w:sz w:val="28"/>
        </w:rPr>
        <w:t xml:space="preserve">Dicrocoelium dendriticum і Brachylaima sp. </w:t>
      </w:r>
      <w:r w:rsidR="00675FEC">
        <w:rPr>
          <w:rFonts w:ascii="Times New Roman" w:hAnsi="Times New Roman" w:cs="Times New Roman"/>
          <w:sz w:val="28"/>
        </w:rPr>
        <w:t>– паразити, перши</w:t>
      </w:r>
      <w:r w:rsidR="00467AA2">
        <w:rPr>
          <w:rFonts w:ascii="Times New Roman" w:hAnsi="Times New Roman" w:cs="Times New Roman"/>
          <w:sz w:val="28"/>
        </w:rPr>
        <w:t xml:space="preserve">м проміжним </w:t>
      </w:r>
      <w:r w:rsidR="006E751C">
        <w:rPr>
          <w:rFonts w:ascii="Times New Roman" w:hAnsi="Times New Roman" w:cs="Times New Roman"/>
          <w:sz w:val="28"/>
        </w:rPr>
        <w:t>хазяїном</w:t>
      </w:r>
      <w:r w:rsidR="00467AA2">
        <w:rPr>
          <w:rFonts w:ascii="Times New Roman" w:hAnsi="Times New Roman" w:cs="Times New Roman"/>
          <w:sz w:val="28"/>
        </w:rPr>
        <w:t xml:space="preserve"> яких виступає </w:t>
      </w:r>
      <w:r w:rsidR="00DE5CFD" w:rsidRPr="00DE5CFD">
        <w:rPr>
          <w:rFonts w:ascii="Times New Roman" w:hAnsi="Times New Roman" w:cs="Times New Roman"/>
          <w:sz w:val="28"/>
        </w:rPr>
        <w:t xml:space="preserve"> вид наземного равлика </w:t>
      </w:r>
      <w:r w:rsidR="00DE5CFD" w:rsidRPr="003A2CBE">
        <w:rPr>
          <w:rFonts w:ascii="Times New Roman" w:hAnsi="Times New Roman" w:cs="Times New Roman"/>
          <w:i/>
          <w:sz w:val="28"/>
        </w:rPr>
        <w:t>Helix aspersa</w:t>
      </w:r>
      <w:r w:rsidR="003A2CBE" w:rsidRPr="003A2CBE">
        <w:rPr>
          <w:rFonts w:ascii="Times New Roman" w:hAnsi="Times New Roman" w:cs="Times New Roman"/>
          <w:i/>
          <w:sz w:val="28"/>
        </w:rPr>
        <w:t>.</w:t>
      </w:r>
      <w:r w:rsidR="00DE5CFD" w:rsidRPr="00DE5CFD">
        <w:rPr>
          <w:rFonts w:ascii="Times New Roman" w:hAnsi="Times New Roman" w:cs="Times New Roman"/>
          <w:sz w:val="28"/>
        </w:rPr>
        <w:t xml:space="preserve"> Поширеність личинкових стадій </w:t>
      </w:r>
      <w:r w:rsidR="00DE5CFD" w:rsidRPr="003A2CBE">
        <w:rPr>
          <w:rFonts w:ascii="Times New Roman" w:hAnsi="Times New Roman" w:cs="Times New Roman"/>
          <w:i/>
          <w:sz w:val="28"/>
        </w:rPr>
        <w:t>D. dendriticum і Brachylaima sp</w:t>
      </w:r>
      <w:r w:rsidR="00DE5CFD" w:rsidRPr="003A2CBE">
        <w:rPr>
          <w:rFonts w:ascii="Times New Roman" w:hAnsi="Times New Roman" w:cs="Times New Roman"/>
          <w:sz w:val="28"/>
        </w:rPr>
        <w:t>. у</w:t>
      </w:r>
      <w:r w:rsidR="00DE5CFD" w:rsidRPr="003A2CBE">
        <w:rPr>
          <w:rFonts w:ascii="Times New Roman" w:hAnsi="Times New Roman" w:cs="Times New Roman"/>
          <w:i/>
          <w:sz w:val="28"/>
        </w:rPr>
        <w:t xml:space="preserve"> H. aspersa</w:t>
      </w:r>
      <w:r w:rsidR="00DE5CFD" w:rsidRPr="00DE5CFD">
        <w:rPr>
          <w:rFonts w:ascii="Times New Roman" w:hAnsi="Times New Roman" w:cs="Times New Roman"/>
          <w:sz w:val="28"/>
        </w:rPr>
        <w:t xml:space="preserve"> </w:t>
      </w:r>
      <w:r w:rsidR="00412007">
        <w:rPr>
          <w:rFonts w:ascii="Times New Roman" w:hAnsi="Times New Roman" w:cs="Times New Roman"/>
          <w:sz w:val="28"/>
        </w:rPr>
        <w:t>складала</w:t>
      </w:r>
      <w:r w:rsidR="00DE5CFD" w:rsidRPr="00DE5CFD">
        <w:rPr>
          <w:rFonts w:ascii="Times New Roman" w:hAnsi="Times New Roman" w:cs="Times New Roman"/>
          <w:sz w:val="28"/>
        </w:rPr>
        <w:t xml:space="preserve"> </w:t>
      </w:r>
      <w:r w:rsidR="00412007" w:rsidRPr="00DE5CFD">
        <w:rPr>
          <w:rFonts w:ascii="Times New Roman" w:hAnsi="Times New Roman" w:cs="Times New Roman"/>
          <w:sz w:val="28"/>
        </w:rPr>
        <w:t xml:space="preserve">відповідно </w:t>
      </w:r>
      <w:r w:rsidR="00DE5CFD" w:rsidRPr="00DE5CFD">
        <w:rPr>
          <w:rFonts w:ascii="Times New Roman" w:hAnsi="Times New Roman" w:cs="Times New Roman"/>
          <w:sz w:val="28"/>
        </w:rPr>
        <w:t xml:space="preserve">2,4% і 1,9%. </w:t>
      </w:r>
      <w:r w:rsidR="00292262">
        <w:rPr>
          <w:rFonts w:ascii="Times New Roman" w:hAnsi="Times New Roman" w:cs="Times New Roman"/>
          <w:sz w:val="28"/>
        </w:rPr>
        <w:t>Б</w:t>
      </w:r>
      <w:r w:rsidR="00467AA2">
        <w:rPr>
          <w:rFonts w:ascii="Times New Roman" w:hAnsi="Times New Roman" w:cs="Times New Roman"/>
          <w:sz w:val="28"/>
        </w:rPr>
        <w:t>уло відзначено, що церкарії</w:t>
      </w:r>
      <w:r w:rsidR="00DE5CFD" w:rsidRPr="00DE5CFD">
        <w:rPr>
          <w:rFonts w:ascii="Times New Roman" w:hAnsi="Times New Roman" w:cs="Times New Roman"/>
          <w:sz w:val="28"/>
        </w:rPr>
        <w:t xml:space="preserve"> дозріли і почали виходити з спороцист до початку травня. Таким чином, був зроблений висновок, що </w:t>
      </w:r>
      <w:r w:rsidR="00DE5CFD" w:rsidRPr="003A2CBE">
        <w:rPr>
          <w:rFonts w:ascii="Times New Roman" w:hAnsi="Times New Roman" w:cs="Times New Roman"/>
          <w:i/>
          <w:sz w:val="28"/>
        </w:rPr>
        <w:t>H. aspersa</w:t>
      </w:r>
      <w:r w:rsidR="00DE5CFD" w:rsidRPr="00DE5CFD">
        <w:rPr>
          <w:rFonts w:ascii="Times New Roman" w:hAnsi="Times New Roman" w:cs="Times New Roman"/>
          <w:sz w:val="28"/>
        </w:rPr>
        <w:t xml:space="preserve"> виступає в ролі проміжного </w:t>
      </w:r>
      <w:r w:rsidR="00292262">
        <w:rPr>
          <w:rFonts w:ascii="Times New Roman" w:hAnsi="Times New Roman" w:cs="Times New Roman"/>
          <w:sz w:val="28"/>
        </w:rPr>
        <w:t>хазяїна</w:t>
      </w:r>
      <w:r w:rsidR="00DE5CFD" w:rsidRPr="00DE5CFD">
        <w:rPr>
          <w:rFonts w:ascii="Times New Roman" w:hAnsi="Times New Roman" w:cs="Times New Roman"/>
          <w:sz w:val="28"/>
        </w:rPr>
        <w:t xml:space="preserve"> для </w:t>
      </w:r>
      <w:r w:rsidR="00DE5CFD" w:rsidRPr="003A2CBE">
        <w:rPr>
          <w:rFonts w:ascii="Times New Roman" w:hAnsi="Times New Roman" w:cs="Times New Roman"/>
          <w:i/>
          <w:sz w:val="28"/>
        </w:rPr>
        <w:t>D. dendriticumin</w:t>
      </w:r>
      <w:r w:rsidR="00412007" w:rsidRPr="003A2CBE">
        <w:rPr>
          <w:rFonts w:ascii="Times New Roman" w:hAnsi="Times New Roman" w:cs="Times New Roman"/>
          <w:i/>
          <w:sz w:val="28"/>
        </w:rPr>
        <w:t xml:space="preserve"> і Brachylaima sp</w:t>
      </w:r>
      <w:r w:rsidR="00DE5CFD" w:rsidRPr="003A2CBE">
        <w:rPr>
          <w:rFonts w:ascii="Times New Roman" w:hAnsi="Times New Roman" w:cs="Times New Roman"/>
          <w:i/>
          <w:sz w:val="28"/>
        </w:rPr>
        <w:t>.</w:t>
      </w:r>
      <w:r w:rsidR="00DE5CFD" w:rsidRPr="00DE5CFD">
        <w:rPr>
          <w:rFonts w:ascii="Times New Roman" w:hAnsi="Times New Roman" w:cs="Times New Roman"/>
          <w:sz w:val="28"/>
        </w:rPr>
        <w:t xml:space="preserve"> </w:t>
      </w:r>
      <w:r w:rsidR="00467AA2">
        <w:rPr>
          <w:rFonts w:ascii="Times New Roman" w:hAnsi="Times New Roman" w:cs="Times New Roman"/>
          <w:sz w:val="28"/>
        </w:rPr>
        <w:t xml:space="preserve">Трематода </w:t>
      </w:r>
      <w:r w:rsidR="00467AA2" w:rsidRPr="003A2CBE">
        <w:rPr>
          <w:rFonts w:ascii="Times New Roman" w:hAnsi="Times New Roman" w:cs="Times New Roman"/>
          <w:i/>
          <w:sz w:val="28"/>
        </w:rPr>
        <w:t>Brachylaima sp</w:t>
      </w:r>
      <w:r w:rsidR="00467AA2">
        <w:rPr>
          <w:rFonts w:ascii="Times New Roman" w:hAnsi="Times New Roman" w:cs="Times New Roman"/>
          <w:sz w:val="28"/>
        </w:rPr>
        <w:t>. була помічена вперше в Туреччині</w:t>
      </w:r>
      <w:r w:rsidR="007B1023" w:rsidRPr="00054577">
        <w:rPr>
          <w:rFonts w:ascii="Times New Roman" w:hAnsi="Times New Roman" w:cs="Times New Roman"/>
          <w:sz w:val="28"/>
        </w:rPr>
        <w:t xml:space="preserve"> </w:t>
      </w:r>
      <w:r w:rsidR="00D31BA0">
        <w:rPr>
          <w:rFonts w:ascii="Times New Roman" w:hAnsi="Times New Roman" w:cs="Times New Roman"/>
          <w:sz w:val="28"/>
        </w:rPr>
        <w:t>[25</w:t>
      </w:r>
      <w:r w:rsidR="00481FE7" w:rsidRPr="001C1E3B">
        <w:rPr>
          <w:rFonts w:ascii="Times New Roman" w:hAnsi="Times New Roman" w:cs="Times New Roman"/>
          <w:sz w:val="28"/>
        </w:rPr>
        <w:t>].</w:t>
      </w:r>
    </w:p>
    <w:p w:rsidR="009A382A" w:rsidRDefault="006C2F14" w:rsidP="003F0C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E5CFD">
        <w:rPr>
          <w:rFonts w:ascii="Times New Roman" w:hAnsi="Times New Roman" w:cs="Times New Roman"/>
          <w:sz w:val="28"/>
        </w:rPr>
        <w:t>Спороцисти другого покоління</w:t>
      </w:r>
      <w:r>
        <w:rPr>
          <w:rFonts w:ascii="Times New Roman" w:hAnsi="Times New Roman" w:cs="Times New Roman"/>
          <w:sz w:val="28"/>
        </w:rPr>
        <w:t xml:space="preserve"> (дочірні спороцисти) і церкарії</w:t>
      </w:r>
      <w:r w:rsidRPr="00DE5CFD">
        <w:rPr>
          <w:rFonts w:ascii="Times New Roman" w:hAnsi="Times New Roman" w:cs="Times New Roman"/>
          <w:sz w:val="28"/>
        </w:rPr>
        <w:t xml:space="preserve"> </w:t>
      </w:r>
      <w:r w:rsidRPr="003A2CBE">
        <w:rPr>
          <w:rFonts w:ascii="Times New Roman" w:hAnsi="Times New Roman" w:cs="Times New Roman"/>
          <w:i/>
          <w:sz w:val="28"/>
        </w:rPr>
        <w:t>D. dendriticum</w:t>
      </w:r>
      <w:r>
        <w:rPr>
          <w:rFonts w:ascii="Times New Roman" w:hAnsi="Times New Roman" w:cs="Times New Roman"/>
          <w:sz w:val="28"/>
        </w:rPr>
        <w:t xml:space="preserve"> спостерігалися в травній</w:t>
      </w:r>
      <w:r w:rsidRPr="00DE5CFD">
        <w:rPr>
          <w:rFonts w:ascii="Times New Roman" w:hAnsi="Times New Roman" w:cs="Times New Roman"/>
          <w:sz w:val="28"/>
        </w:rPr>
        <w:t xml:space="preserve"> залозі і гепатопанкреасі в 5 (2,4%) з 211 равликів </w:t>
      </w:r>
      <w:r w:rsidRPr="003A2CBE">
        <w:rPr>
          <w:rFonts w:ascii="Times New Roman" w:hAnsi="Times New Roman" w:cs="Times New Roman"/>
          <w:i/>
          <w:sz w:val="28"/>
        </w:rPr>
        <w:t>H. aspersa</w:t>
      </w:r>
      <w:r>
        <w:rPr>
          <w:rFonts w:ascii="Times New Roman" w:hAnsi="Times New Roman" w:cs="Times New Roman"/>
          <w:sz w:val="28"/>
        </w:rPr>
        <w:t>. З 101 зібраного равлика</w:t>
      </w:r>
      <w:r w:rsidRPr="00DE5CFD">
        <w:rPr>
          <w:rFonts w:ascii="Times New Roman" w:hAnsi="Times New Roman" w:cs="Times New Roman"/>
          <w:sz w:val="28"/>
        </w:rPr>
        <w:t xml:space="preserve"> в квітні, виявилося, що тільки у двох з них були с</w:t>
      </w:r>
      <w:r>
        <w:rPr>
          <w:rFonts w:ascii="Times New Roman" w:hAnsi="Times New Roman" w:cs="Times New Roman"/>
          <w:sz w:val="28"/>
        </w:rPr>
        <w:t>пороцисти з незрілими церкаріями</w:t>
      </w:r>
      <w:r w:rsidR="007B1023">
        <w:rPr>
          <w:rFonts w:ascii="Times New Roman" w:hAnsi="Times New Roman" w:cs="Times New Roman"/>
          <w:sz w:val="28"/>
        </w:rPr>
        <w:t xml:space="preserve"> (рис. 4</w:t>
      </w:r>
      <w:r w:rsidRPr="00DE5CFD">
        <w:rPr>
          <w:rFonts w:ascii="Times New Roman" w:hAnsi="Times New Roman" w:cs="Times New Roman"/>
          <w:sz w:val="28"/>
        </w:rPr>
        <w:t xml:space="preserve">B), тоді як серед 110 зібраних равликів в травні у трьох равликів були </w:t>
      </w:r>
      <w:r>
        <w:rPr>
          <w:rFonts w:ascii="Times New Roman" w:hAnsi="Times New Roman" w:cs="Times New Roman"/>
          <w:sz w:val="28"/>
        </w:rPr>
        <w:t>спороцис</w:t>
      </w:r>
      <w:r w:rsidR="007B1023">
        <w:rPr>
          <w:rFonts w:ascii="Times New Roman" w:hAnsi="Times New Roman" w:cs="Times New Roman"/>
          <w:sz w:val="28"/>
        </w:rPr>
        <w:t>ти зі зрілими церкаріями (рис. 4</w:t>
      </w:r>
      <w:r>
        <w:rPr>
          <w:rFonts w:ascii="Times New Roman" w:hAnsi="Times New Roman" w:cs="Times New Roman"/>
          <w:sz w:val="28"/>
        </w:rPr>
        <w:t>C) і вільними церкаріями</w:t>
      </w:r>
      <w:r w:rsidR="007B1023">
        <w:rPr>
          <w:rFonts w:ascii="Times New Roman" w:hAnsi="Times New Roman" w:cs="Times New Roman"/>
          <w:sz w:val="28"/>
        </w:rPr>
        <w:t xml:space="preserve"> (рис. 4</w:t>
      </w:r>
      <w:r w:rsidR="00B64979">
        <w:rPr>
          <w:rFonts w:ascii="Times New Roman" w:hAnsi="Times New Roman" w:cs="Times New Roman"/>
          <w:sz w:val="28"/>
        </w:rPr>
        <w:t>D)</w:t>
      </w:r>
      <w:r w:rsidRPr="00DE5CFD">
        <w:rPr>
          <w:rFonts w:ascii="Times New Roman" w:hAnsi="Times New Roman" w:cs="Times New Roman"/>
          <w:sz w:val="28"/>
        </w:rPr>
        <w:t xml:space="preserve">. </w:t>
      </w:r>
    </w:p>
    <w:p w:rsidR="009A382A" w:rsidRDefault="006C2F14" w:rsidP="003F0C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E5CFD">
        <w:rPr>
          <w:rFonts w:ascii="Times New Roman" w:hAnsi="Times New Roman" w:cs="Times New Roman"/>
          <w:sz w:val="28"/>
        </w:rPr>
        <w:t xml:space="preserve">У заражених равликів </w:t>
      </w:r>
      <w:r w:rsidRPr="003A2CBE">
        <w:rPr>
          <w:rFonts w:ascii="Times New Roman" w:hAnsi="Times New Roman" w:cs="Times New Roman"/>
          <w:i/>
          <w:sz w:val="28"/>
        </w:rPr>
        <w:t>H. aspersa</w:t>
      </w:r>
      <w:r w:rsidRPr="00DE5CFD">
        <w:rPr>
          <w:rFonts w:ascii="Times New Roman" w:hAnsi="Times New Roman" w:cs="Times New Roman"/>
          <w:sz w:val="28"/>
        </w:rPr>
        <w:t xml:space="preserve"> значна частина травної залози і гепатопанкреаса</w:t>
      </w:r>
      <w:r>
        <w:rPr>
          <w:rFonts w:ascii="Times New Roman" w:hAnsi="Times New Roman" w:cs="Times New Roman"/>
          <w:sz w:val="28"/>
        </w:rPr>
        <w:t xml:space="preserve"> була широко заміщена спороцистами</w:t>
      </w:r>
      <w:r w:rsidRPr="00DE5CFD">
        <w:rPr>
          <w:rFonts w:ascii="Times New Roman" w:hAnsi="Times New Roman" w:cs="Times New Roman"/>
          <w:sz w:val="28"/>
        </w:rPr>
        <w:t xml:space="preserve"> з втратою структури нормальної тканини в областях, безпо</w:t>
      </w:r>
      <w:r w:rsidR="00B64979">
        <w:rPr>
          <w:rFonts w:ascii="Times New Roman" w:hAnsi="Times New Roman" w:cs="Times New Roman"/>
          <w:sz w:val="28"/>
        </w:rPr>
        <w:t>середньо уражених паразитом (рис. 4</w:t>
      </w:r>
      <w:r w:rsidRPr="00DE5CFD">
        <w:rPr>
          <w:rFonts w:ascii="Times New Roman" w:hAnsi="Times New Roman" w:cs="Times New Roman"/>
          <w:sz w:val="28"/>
        </w:rPr>
        <w:t xml:space="preserve">E, F). </w:t>
      </w:r>
    </w:p>
    <w:p w:rsidR="006C2F14" w:rsidRDefault="006C2F14" w:rsidP="003F0C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E5CFD">
        <w:rPr>
          <w:rFonts w:ascii="Times New Roman" w:hAnsi="Times New Roman" w:cs="Times New Roman"/>
          <w:sz w:val="28"/>
        </w:rPr>
        <w:t xml:space="preserve">Розгалужені спороцисти </w:t>
      </w:r>
      <w:r w:rsidRPr="009A382A">
        <w:rPr>
          <w:rFonts w:ascii="Times New Roman" w:hAnsi="Times New Roman" w:cs="Times New Roman"/>
          <w:i/>
          <w:sz w:val="28"/>
        </w:rPr>
        <w:t>Brachylaima sp.</w:t>
      </w:r>
      <w:r>
        <w:rPr>
          <w:rFonts w:ascii="Times New Roman" w:hAnsi="Times New Roman" w:cs="Times New Roman"/>
          <w:sz w:val="28"/>
        </w:rPr>
        <w:t xml:space="preserve"> спостерігалися в травній</w:t>
      </w:r>
      <w:r w:rsidRPr="00DE5CFD">
        <w:rPr>
          <w:rFonts w:ascii="Times New Roman" w:hAnsi="Times New Roman" w:cs="Times New Roman"/>
          <w:sz w:val="28"/>
        </w:rPr>
        <w:t xml:space="preserve"> залозі у чотирьох (1,9%</w:t>
      </w:r>
      <w:r>
        <w:rPr>
          <w:rFonts w:ascii="Times New Roman" w:hAnsi="Times New Roman" w:cs="Times New Roman"/>
          <w:sz w:val="28"/>
        </w:rPr>
        <w:t>) равликів. Тільки 1 равлик мав зрілі споци</w:t>
      </w:r>
      <w:r w:rsidR="00022195">
        <w:rPr>
          <w:rFonts w:ascii="Times New Roman" w:hAnsi="Times New Roman" w:cs="Times New Roman"/>
          <w:sz w:val="28"/>
        </w:rPr>
        <w:t>сти (рис. 4</w:t>
      </w:r>
      <w:r w:rsidRPr="00DE5CFD">
        <w:rPr>
          <w:rFonts w:ascii="Times New Roman" w:hAnsi="Times New Roman" w:cs="Times New Roman"/>
          <w:sz w:val="28"/>
        </w:rPr>
        <w:t>А) в квітні; однак зр</w:t>
      </w:r>
      <w:r>
        <w:rPr>
          <w:rFonts w:ascii="Times New Roman" w:hAnsi="Times New Roman" w:cs="Times New Roman"/>
          <w:sz w:val="28"/>
        </w:rPr>
        <w:t>ілі спороцисти і вільні церкарії</w:t>
      </w:r>
      <w:r w:rsidR="00022195">
        <w:rPr>
          <w:rFonts w:ascii="Times New Roman" w:hAnsi="Times New Roman" w:cs="Times New Roman"/>
          <w:sz w:val="28"/>
        </w:rPr>
        <w:t xml:space="preserve"> (рис. 4</w:t>
      </w:r>
      <w:r w:rsidRPr="00DE5CFD">
        <w:rPr>
          <w:rFonts w:ascii="Times New Roman" w:hAnsi="Times New Roman" w:cs="Times New Roman"/>
          <w:sz w:val="28"/>
        </w:rPr>
        <w:t>В) спостерігалися у 3 равликів в травні. Сильно розгалужені спороцисти займали більшу частину травної залози у сильно заражених равликів</w:t>
      </w:r>
      <w:r w:rsidR="00E6430F">
        <w:rPr>
          <w:rFonts w:ascii="Times New Roman" w:hAnsi="Times New Roman" w:cs="Times New Roman"/>
          <w:sz w:val="28"/>
        </w:rPr>
        <w:t xml:space="preserve"> </w:t>
      </w:r>
      <w:r w:rsidR="00D31BA0">
        <w:rPr>
          <w:rFonts w:ascii="Times New Roman" w:hAnsi="Times New Roman" w:cs="Times New Roman"/>
          <w:sz w:val="28"/>
          <w:lang w:val="ru-RU"/>
        </w:rPr>
        <w:t>[26</w:t>
      </w:r>
      <w:r w:rsidR="00D31BA0" w:rsidRPr="00D31BA0">
        <w:rPr>
          <w:rFonts w:ascii="Times New Roman" w:hAnsi="Times New Roman" w:cs="Times New Roman"/>
          <w:sz w:val="28"/>
          <w:lang w:val="ru-RU"/>
        </w:rPr>
        <w:t>]</w:t>
      </w:r>
      <w:r w:rsidRPr="00DE5CFD">
        <w:rPr>
          <w:rFonts w:ascii="Times New Roman" w:hAnsi="Times New Roman" w:cs="Times New Roman"/>
          <w:sz w:val="28"/>
        </w:rPr>
        <w:t>.</w:t>
      </w:r>
    </w:p>
    <w:p w:rsidR="006C2F14" w:rsidRDefault="006C2F14" w:rsidP="003F0C6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6C2F14">
        <w:rPr>
          <w:rFonts w:ascii="Times New Roman" w:hAnsi="Times New Roman" w:cs="Times New Roman"/>
          <w:sz w:val="28"/>
          <w:lang w:val="ru-RU" w:eastAsia="ru-RU"/>
        </w:rPr>
        <w:lastRenderedPageBreak/>
        <w:drawing>
          <wp:inline distT="0" distB="0" distL="0" distR="0">
            <wp:extent cx="2895600" cy="3620444"/>
            <wp:effectExtent l="0" t="0" r="0" b="0"/>
            <wp:docPr id="9" name="Рисунок 9" descr="C:\Users\User\Desktop\wrsyjr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rsyjrj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84" cy="363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80" w:rsidRPr="009A382A" w:rsidRDefault="006C2F14" w:rsidP="003F0C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382A">
        <w:rPr>
          <w:rFonts w:ascii="Times New Roman" w:hAnsi="Times New Roman" w:cs="Times New Roman"/>
          <w:sz w:val="28"/>
          <w:szCs w:val="28"/>
        </w:rPr>
        <w:t>Рисунок</w:t>
      </w:r>
      <w:r w:rsidR="007B1023" w:rsidRPr="009A382A">
        <w:rPr>
          <w:rFonts w:ascii="Times New Roman" w:hAnsi="Times New Roman" w:cs="Times New Roman"/>
          <w:sz w:val="28"/>
          <w:szCs w:val="28"/>
        </w:rPr>
        <w:t xml:space="preserve"> 4</w:t>
      </w:r>
      <w:r w:rsidR="00022195" w:rsidRPr="009A382A">
        <w:rPr>
          <w:rFonts w:ascii="Times New Roman" w:hAnsi="Times New Roman" w:cs="Times New Roman"/>
          <w:sz w:val="28"/>
          <w:szCs w:val="28"/>
        </w:rPr>
        <w:t>.</w:t>
      </w:r>
      <w:r w:rsidRPr="009A382A">
        <w:rPr>
          <w:rFonts w:ascii="Times New Roman" w:hAnsi="Times New Roman" w:cs="Times New Roman"/>
          <w:sz w:val="28"/>
          <w:szCs w:val="28"/>
        </w:rPr>
        <w:t xml:space="preserve"> </w:t>
      </w:r>
      <w:r w:rsidR="00C44D80" w:rsidRPr="009A382A">
        <w:rPr>
          <w:rFonts w:ascii="Times New Roman" w:hAnsi="Times New Roman" w:cs="Times New Roman"/>
          <w:sz w:val="28"/>
          <w:szCs w:val="28"/>
        </w:rPr>
        <w:t>Проміжний хазяїн і личинкові стадії D.</w:t>
      </w:r>
      <w:r w:rsidR="009A382A">
        <w:rPr>
          <w:rFonts w:ascii="Times New Roman" w:hAnsi="Times New Roman" w:cs="Times New Roman"/>
          <w:sz w:val="28"/>
          <w:szCs w:val="28"/>
        </w:rPr>
        <w:t xml:space="preserve"> Dendriticum:</w:t>
      </w:r>
    </w:p>
    <w:p w:rsidR="009A382A" w:rsidRPr="009A382A" w:rsidRDefault="009A382A" w:rsidP="001D2E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C44D80" w:rsidRPr="009A3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4D80" w:rsidRPr="009A382A">
        <w:rPr>
          <w:rFonts w:ascii="Times New Roman" w:hAnsi="Times New Roman" w:cs="Times New Roman"/>
          <w:i/>
          <w:sz w:val="28"/>
          <w:szCs w:val="28"/>
        </w:rPr>
        <w:t xml:space="preserve">H. </w:t>
      </w:r>
      <w:r w:rsidRPr="009A382A">
        <w:rPr>
          <w:rFonts w:ascii="Times New Roman" w:hAnsi="Times New Roman" w:cs="Times New Roman"/>
          <w:i/>
          <w:sz w:val="28"/>
          <w:szCs w:val="28"/>
        </w:rPr>
        <w:t>A</w:t>
      </w:r>
      <w:r w:rsidR="00C44D80" w:rsidRPr="009A382A">
        <w:rPr>
          <w:rFonts w:ascii="Times New Roman" w:hAnsi="Times New Roman" w:cs="Times New Roman"/>
          <w:i/>
          <w:sz w:val="28"/>
          <w:szCs w:val="28"/>
        </w:rPr>
        <w:t>spersa</w:t>
      </w:r>
      <w:r>
        <w:rPr>
          <w:rFonts w:ascii="Times New Roman" w:hAnsi="Times New Roman" w:cs="Times New Roman"/>
          <w:sz w:val="28"/>
          <w:szCs w:val="28"/>
        </w:rPr>
        <w:t>;  B</w:t>
      </w:r>
      <w:r w:rsidR="00C44D80" w:rsidRPr="009A3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</w:t>
      </w:r>
      <w:r w:rsidR="00C44D80" w:rsidRPr="009A382A">
        <w:rPr>
          <w:rFonts w:ascii="Times New Roman" w:hAnsi="Times New Roman" w:cs="Times New Roman"/>
          <w:sz w:val="28"/>
          <w:szCs w:val="28"/>
        </w:rPr>
        <w:t>пороцисти другого покоління (дочірні спороц</w:t>
      </w:r>
      <w:r>
        <w:rPr>
          <w:rFonts w:ascii="Times New Roman" w:hAnsi="Times New Roman" w:cs="Times New Roman"/>
          <w:sz w:val="28"/>
          <w:szCs w:val="28"/>
        </w:rPr>
        <w:t>исти); С -</w:t>
      </w:r>
      <w:r w:rsidR="00C44D80" w:rsidRPr="009A3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44D80" w:rsidRPr="009A382A">
        <w:rPr>
          <w:rFonts w:ascii="Times New Roman" w:hAnsi="Times New Roman" w:cs="Times New Roman"/>
          <w:sz w:val="28"/>
          <w:szCs w:val="28"/>
        </w:rPr>
        <w:t>пороцисти і церкарії</w:t>
      </w:r>
      <w:r>
        <w:rPr>
          <w:rFonts w:ascii="Times New Roman" w:hAnsi="Times New Roman" w:cs="Times New Roman"/>
          <w:sz w:val="28"/>
          <w:szCs w:val="28"/>
        </w:rPr>
        <w:t>; D –</w:t>
      </w:r>
      <w:r w:rsidR="00C44D80" w:rsidRPr="009A3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</w:t>
      </w:r>
      <w:r w:rsidR="00C44D80" w:rsidRPr="009A382A">
        <w:rPr>
          <w:rFonts w:ascii="Times New Roman" w:hAnsi="Times New Roman" w:cs="Times New Roman"/>
          <w:sz w:val="28"/>
          <w:szCs w:val="28"/>
        </w:rPr>
        <w:t>еркарії</w:t>
      </w:r>
      <w:r>
        <w:rPr>
          <w:rFonts w:ascii="Times New Roman" w:hAnsi="Times New Roman" w:cs="Times New Roman"/>
          <w:sz w:val="28"/>
          <w:szCs w:val="28"/>
        </w:rPr>
        <w:t xml:space="preserve">; E - </w:t>
      </w:r>
      <w:r w:rsidR="00C44D80" w:rsidRPr="009A3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44D80" w:rsidRPr="009A382A">
        <w:rPr>
          <w:rFonts w:ascii="Times New Roman" w:hAnsi="Times New Roman" w:cs="Times New Roman"/>
          <w:sz w:val="28"/>
          <w:szCs w:val="28"/>
        </w:rPr>
        <w:t xml:space="preserve">озріз травної залози, </w:t>
      </w:r>
      <w:r>
        <w:rPr>
          <w:rFonts w:ascii="Times New Roman" w:hAnsi="Times New Roman" w:cs="Times New Roman"/>
          <w:sz w:val="28"/>
          <w:szCs w:val="28"/>
        </w:rPr>
        <w:t>ураженої</w:t>
      </w:r>
      <w:r w:rsidR="00C44D80" w:rsidRPr="009A382A">
        <w:rPr>
          <w:rFonts w:ascii="Times New Roman" w:hAnsi="Times New Roman" w:cs="Times New Roman"/>
          <w:sz w:val="28"/>
          <w:szCs w:val="28"/>
        </w:rPr>
        <w:t xml:space="preserve"> церкаріогенними спороцистами з поздовжньо членованими церкаріями</w:t>
      </w:r>
      <w:r>
        <w:rPr>
          <w:rFonts w:ascii="Times New Roman" w:hAnsi="Times New Roman" w:cs="Times New Roman"/>
          <w:sz w:val="28"/>
          <w:szCs w:val="28"/>
        </w:rPr>
        <w:t>(стрілка); F -</w:t>
      </w:r>
      <w:r w:rsidR="00C44D80" w:rsidRPr="009A3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44D80" w:rsidRPr="009A382A">
        <w:rPr>
          <w:rFonts w:ascii="Times New Roman" w:hAnsi="Times New Roman" w:cs="Times New Roman"/>
          <w:sz w:val="28"/>
          <w:szCs w:val="28"/>
        </w:rPr>
        <w:t xml:space="preserve">озріз травної залози, сильно </w:t>
      </w:r>
      <w:r>
        <w:rPr>
          <w:rFonts w:ascii="Times New Roman" w:hAnsi="Times New Roman" w:cs="Times New Roman"/>
          <w:sz w:val="28"/>
          <w:szCs w:val="28"/>
        </w:rPr>
        <w:t>ураженої</w:t>
      </w:r>
      <w:r w:rsidR="00C44D80" w:rsidRPr="009A382A">
        <w:rPr>
          <w:rFonts w:ascii="Times New Roman" w:hAnsi="Times New Roman" w:cs="Times New Roman"/>
          <w:sz w:val="28"/>
          <w:szCs w:val="28"/>
        </w:rPr>
        <w:t>церкаріогенними спороцистами (стрілка).</w:t>
      </w:r>
    </w:p>
    <w:p w:rsidR="00467AA2" w:rsidRDefault="00412007" w:rsidP="003F0C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Аналогічні види нематод були виявлені у равликів</w:t>
      </w:r>
      <w:r w:rsidR="00DE5CFD" w:rsidRPr="00DE5CFD">
        <w:rPr>
          <w:rFonts w:ascii="Times New Roman" w:hAnsi="Times New Roman" w:cs="Times New Roman"/>
          <w:sz w:val="28"/>
        </w:rPr>
        <w:t xml:space="preserve"> в Західній Європі, Британії, а також вздовж кордонів </w:t>
      </w:r>
      <w:r w:rsidR="00E6430F">
        <w:rPr>
          <w:rFonts w:ascii="Times New Roman" w:hAnsi="Times New Roman" w:cs="Times New Roman"/>
          <w:sz w:val="28"/>
        </w:rPr>
        <w:t>Середземного і Чорного морів. Їх</w:t>
      </w:r>
      <w:r w:rsidR="00DE5CFD" w:rsidRPr="00DE5CFD">
        <w:rPr>
          <w:rFonts w:ascii="Times New Roman" w:hAnsi="Times New Roman" w:cs="Times New Roman"/>
          <w:sz w:val="28"/>
        </w:rPr>
        <w:t xml:space="preserve"> виявили в Новій Зеландії, Австралії, Південній Африці, Мексиці, Чилі, Аргентині, Гаїті і на Атлантичних островах</w:t>
      </w:r>
      <w:r w:rsidR="00E6430F">
        <w:rPr>
          <w:rFonts w:ascii="Times New Roman" w:hAnsi="Times New Roman" w:cs="Times New Roman"/>
          <w:sz w:val="28"/>
        </w:rPr>
        <w:t xml:space="preserve"> </w:t>
      </w:r>
      <w:r w:rsidR="00D31BA0" w:rsidRPr="00D31BA0">
        <w:rPr>
          <w:rFonts w:ascii="Times New Roman" w:hAnsi="Times New Roman" w:cs="Times New Roman"/>
          <w:sz w:val="28"/>
        </w:rPr>
        <w:t>[27]</w:t>
      </w:r>
      <w:r w:rsidR="00DE5CFD" w:rsidRPr="00DE5CFD">
        <w:rPr>
          <w:rFonts w:ascii="Times New Roman" w:hAnsi="Times New Roman" w:cs="Times New Roman"/>
          <w:sz w:val="28"/>
        </w:rPr>
        <w:t>.</w:t>
      </w:r>
    </w:p>
    <w:p w:rsidR="00412007" w:rsidRDefault="00412007" w:rsidP="003F0C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території </w:t>
      </w:r>
      <w:r w:rsidR="003A2CBE">
        <w:rPr>
          <w:rFonts w:ascii="Times New Roman" w:hAnsi="Times New Roman" w:cs="Times New Roman"/>
          <w:sz w:val="28"/>
        </w:rPr>
        <w:t>Туреччини</w:t>
      </w:r>
      <w:r>
        <w:rPr>
          <w:rFonts w:ascii="Times New Roman" w:hAnsi="Times New Roman" w:cs="Times New Roman"/>
          <w:sz w:val="28"/>
        </w:rPr>
        <w:t xml:space="preserve"> у равликів був знайдений ще один вид трематод - </w:t>
      </w:r>
      <w:r w:rsidR="00DE5CFD" w:rsidRPr="003A2CBE">
        <w:rPr>
          <w:rFonts w:ascii="Times New Roman" w:hAnsi="Times New Roman" w:cs="Times New Roman"/>
          <w:i/>
          <w:sz w:val="28"/>
        </w:rPr>
        <w:t>Br</w:t>
      </w:r>
      <w:r w:rsidRPr="003A2CBE">
        <w:rPr>
          <w:rFonts w:ascii="Times New Roman" w:hAnsi="Times New Roman" w:cs="Times New Roman"/>
          <w:i/>
          <w:sz w:val="28"/>
        </w:rPr>
        <w:t>achylaima</w:t>
      </w:r>
      <w:r>
        <w:rPr>
          <w:rFonts w:ascii="Times New Roman" w:hAnsi="Times New Roman" w:cs="Times New Roman"/>
          <w:sz w:val="28"/>
        </w:rPr>
        <w:t xml:space="preserve"> spp., який </w:t>
      </w:r>
      <w:r w:rsidR="00DE5CFD" w:rsidRPr="00DE5CFD">
        <w:rPr>
          <w:rFonts w:ascii="Times New Roman" w:hAnsi="Times New Roman" w:cs="Times New Roman"/>
          <w:sz w:val="28"/>
        </w:rPr>
        <w:t xml:space="preserve">є </w:t>
      </w:r>
      <w:r>
        <w:rPr>
          <w:rFonts w:ascii="Times New Roman" w:hAnsi="Times New Roman" w:cs="Times New Roman"/>
          <w:sz w:val="28"/>
        </w:rPr>
        <w:t>паразитом</w:t>
      </w:r>
      <w:r w:rsidR="00DE5CFD" w:rsidRPr="00DE5CFD">
        <w:rPr>
          <w:rFonts w:ascii="Times New Roman" w:hAnsi="Times New Roman" w:cs="Times New Roman"/>
          <w:sz w:val="28"/>
        </w:rPr>
        <w:t xml:space="preserve"> ссавців і птахів. Наземні равлики служать в якості першого і другого проміжних господарів. Повідомлялося, що рід </w:t>
      </w:r>
      <w:r w:rsidR="00DE5CFD" w:rsidRPr="003A2CBE">
        <w:rPr>
          <w:rFonts w:ascii="Times New Roman" w:hAnsi="Times New Roman" w:cs="Times New Roman"/>
          <w:i/>
          <w:sz w:val="28"/>
        </w:rPr>
        <w:t>Brachylaima</w:t>
      </w:r>
      <w:r w:rsidR="00DE5CFD" w:rsidRPr="00DE5CFD">
        <w:rPr>
          <w:rFonts w:ascii="Times New Roman" w:hAnsi="Times New Roman" w:cs="Times New Roman"/>
          <w:sz w:val="28"/>
        </w:rPr>
        <w:t xml:space="preserve"> містить не менше 72 видів</w:t>
      </w:r>
      <w:r w:rsidR="00D61EED">
        <w:rPr>
          <w:rFonts w:ascii="Times New Roman" w:hAnsi="Times New Roman" w:cs="Times New Roman"/>
          <w:sz w:val="28"/>
        </w:rPr>
        <w:t>, з яких тільки один є зоонозним</w:t>
      </w:r>
      <w:r w:rsidR="00DE5CFD" w:rsidRPr="00DE5CFD">
        <w:rPr>
          <w:rFonts w:ascii="Times New Roman" w:hAnsi="Times New Roman" w:cs="Times New Roman"/>
          <w:sz w:val="28"/>
        </w:rPr>
        <w:t xml:space="preserve">. </w:t>
      </w:r>
      <w:r w:rsidR="00DE5CFD" w:rsidRPr="003A2CBE">
        <w:rPr>
          <w:rFonts w:ascii="Times New Roman" w:hAnsi="Times New Roman" w:cs="Times New Roman"/>
          <w:i/>
          <w:sz w:val="28"/>
        </w:rPr>
        <w:t>Brachylaima cribbi</w:t>
      </w:r>
      <w:r w:rsidR="00DE5CFD" w:rsidRPr="00DE5CFD">
        <w:rPr>
          <w:rFonts w:ascii="Times New Roman" w:hAnsi="Times New Roman" w:cs="Times New Roman"/>
          <w:sz w:val="28"/>
        </w:rPr>
        <w:t xml:space="preserve"> був продемонстрований в Австралії, де було зареєстровано 3 випадки захворювання людей. </w:t>
      </w:r>
    </w:p>
    <w:p w:rsidR="006C2F14" w:rsidRDefault="00D61EED" w:rsidP="003F0C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r w:rsidR="00DE5CFD" w:rsidRPr="00DE5CFD">
        <w:rPr>
          <w:rFonts w:ascii="Times New Roman" w:hAnsi="Times New Roman" w:cs="Times New Roman"/>
          <w:sz w:val="28"/>
        </w:rPr>
        <w:t xml:space="preserve">уло виявлено присутність личинкових стадій </w:t>
      </w:r>
      <w:r w:rsidR="00DE5CFD" w:rsidRPr="003A2CBE">
        <w:rPr>
          <w:rFonts w:ascii="Times New Roman" w:hAnsi="Times New Roman" w:cs="Times New Roman"/>
          <w:i/>
          <w:sz w:val="28"/>
        </w:rPr>
        <w:t>D. dendriticum</w:t>
      </w:r>
      <w:r w:rsidR="00DE5CFD" w:rsidRPr="00DE5CFD">
        <w:rPr>
          <w:rFonts w:ascii="Times New Roman" w:hAnsi="Times New Roman" w:cs="Times New Roman"/>
          <w:sz w:val="28"/>
        </w:rPr>
        <w:t xml:space="preserve"> і </w:t>
      </w:r>
      <w:r w:rsidR="00DE5CFD" w:rsidRPr="003A2CBE">
        <w:rPr>
          <w:rFonts w:ascii="Times New Roman" w:hAnsi="Times New Roman" w:cs="Times New Roman"/>
          <w:i/>
          <w:sz w:val="28"/>
        </w:rPr>
        <w:t>Brachylaima sp</w:t>
      </w:r>
      <w:r w:rsidR="00DE5CFD" w:rsidRPr="00DE5CFD">
        <w:rPr>
          <w:rFonts w:ascii="Times New Roman" w:hAnsi="Times New Roman" w:cs="Times New Roman"/>
          <w:sz w:val="28"/>
        </w:rPr>
        <w:t xml:space="preserve">. в 211 равлику </w:t>
      </w:r>
      <w:r w:rsidR="00DE5CFD" w:rsidRPr="003A2CBE">
        <w:rPr>
          <w:rFonts w:ascii="Times New Roman" w:hAnsi="Times New Roman" w:cs="Times New Roman"/>
          <w:i/>
          <w:sz w:val="28"/>
        </w:rPr>
        <w:t>H. aspersa</w:t>
      </w:r>
      <w:r w:rsidR="00DE5CFD" w:rsidRPr="00DE5CFD">
        <w:rPr>
          <w:rFonts w:ascii="Times New Roman" w:hAnsi="Times New Roman" w:cs="Times New Roman"/>
          <w:sz w:val="28"/>
        </w:rPr>
        <w:t xml:space="preserve"> в районі Мерсина на </w:t>
      </w:r>
      <w:r w:rsidR="00DE5CFD" w:rsidRPr="00DE5CFD">
        <w:rPr>
          <w:rFonts w:ascii="Times New Roman" w:hAnsi="Times New Roman" w:cs="Times New Roman"/>
          <w:sz w:val="28"/>
        </w:rPr>
        <w:lastRenderedPageBreak/>
        <w:t>середземноморському узбережжі Туреччини, і їх поширеність становила 2,4% і 1,9% відповідно. Раніше стадії личинок дікроцелі</w:t>
      </w:r>
      <w:r>
        <w:rPr>
          <w:rFonts w:ascii="Times New Roman" w:hAnsi="Times New Roman" w:cs="Times New Roman"/>
          <w:sz w:val="28"/>
        </w:rPr>
        <w:t>їдів</w:t>
      </w:r>
      <w:r w:rsidR="00DE5CFD" w:rsidRPr="00DE5CFD">
        <w:rPr>
          <w:rFonts w:ascii="Times New Roman" w:hAnsi="Times New Roman" w:cs="Times New Roman"/>
          <w:sz w:val="28"/>
        </w:rPr>
        <w:t xml:space="preserve"> були зареєстрован</w:t>
      </w:r>
      <w:r>
        <w:rPr>
          <w:rFonts w:ascii="Times New Roman" w:hAnsi="Times New Roman" w:cs="Times New Roman"/>
          <w:sz w:val="28"/>
        </w:rPr>
        <w:t>і у одного і того ж виду равликів</w:t>
      </w:r>
      <w:r w:rsidR="00DE5CFD" w:rsidRPr="00DE5CFD">
        <w:rPr>
          <w:rFonts w:ascii="Times New Roman" w:hAnsi="Times New Roman" w:cs="Times New Roman"/>
          <w:sz w:val="28"/>
        </w:rPr>
        <w:t xml:space="preserve"> з переважанням 0,97% в районі Ізміра, розташованому на Егейському узбережжі Туреччини</w:t>
      </w:r>
      <w:r w:rsidR="00022195">
        <w:rPr>
          <w:rFonts w:ascii="Times New Roman" w:hAnsi="Times New Roman" w:cs="Times New Roman"/>
          <w:sz w:val="28"/>
        </w:rPr>
        <w:t xml:space="preserve">. </w:t>
      </w:r>
      <w:r w:rsidR="00DE5CFD" w:rsidRPr="00DE5CFD">
        <w:rPr>
          <w:rFonts w:ascii="Times New Roman" w:hAnsi="Times New Roman" w:cs="Times New Roman"/>
          <w:sz w:val="28"/>
        </w:rPr>
        <w:t xml:space="preserve">У попередніх дослідженнях, проведених в Туреччині, не згадувалася про наявність личинкових стадій брахілайми у </w:t>
      </w:r>
      <w:r w:rsidR="00DE5CFD" w:rsidRPr="003A2CBE">
        <w:rPr>
          <w:rFonts w:ascii="Times New Roman" w:hAnsi="Times New Roman" w:cs="Times New Roman"/>
          <w:i/>
          <w:sz w:val="28"/>
        </w:rPr>
        <w:t>H. aspersa</w:t>
      </w:r>
      <w:r w:rsidR="00DE5CFD" w:rsidRPr="00DE5CFD">
        <w:rPr>
          <w:rFonts w:ascii="Times New Roman" w:hAnsi="Times New Roman" w:cs="Times New Roman"/>
          <w:sz w:val="28"/>
        </w:rPr>
        <w:t xml:space="preserve"> і інших равликів. Наскільки </w:t>
      </w:r>
      <w:r>
        <w:rPr>
          <w:rFonts w:ascii="Times New Roman" w:hAnsi="Times New Roman" w:cs="Times New Roman"/>
          <w:sz w:val="28"/>
        </w:rPr>
        <w:t>було</w:t>
      </w:r>
      <w:r w:rsidR="00DE5CFD" w:rsidRPr="00DE5CFD">
        <w:rPr>
          <w:rFonts w:ascii="Times New Roman" w:hAnsi="Times New Roman" w:cs="Times New Roman"/>
          <w:sz w:val="28"/>
        </w:rPr>
        <w:t xml:space="preserve"> відомо, це перше виявлення ная</w:t>
      </w:r>
      <w:r w:rsidR="00E6430F">
        <w:rPr>
          <w:rFonts w:ascii="Times New Roman" w:hAnsi="Times New Roman" w:cs="Times New Roman"/>
          <w:sz w:val="28"/>
        </w:rPr>
        <w:t xml:space="preserve">вності </w:t>
      </w:r>
      <w:r w:rsidR="00E6430F" w:rsidRPr="00E803B3">
        <w:rPr>
          <w:rFonts w:ascii="Times New Roman" w:hAnsi="Times New Roman" w:cs="Times New Roman"/>
          <w:i/>
          <w:sz w:val="28"/>
        </w:rPr>
        <w:t>Brachylaim</w:t>
      </w:r>
      <w:r w:rsidR="00E6430F">
        <w:rPr>
          <w:rFonts w:ascii="Times New Roman" w:hAnsi="Times New Roman" w:cs="Times New Roman"/>
          <w:sz w:val="28"/>
        </w:rPr>
        <w:t xml:space="preserve">a sp. в Турції </w:t>
      </w:r>
      <w:r w:rsidR="00022195" w:rsidRPr="00022195">
        <w:rPr>
          <w:rFonts w:ascii="Times New Roman" w:hAnsi="Times New Roman" w:cs="Times New Roman"/>
          <w:sz w:val="28"/>
        </w:rPr>
        <w:t>[</w:t>
      </w:r>
      <w:r w:rsidR="00A37614" w:rsidRPr="00A37614">
        <w:rPr>
          <w:rFonts w:ascii="Times New Roman" w:hAnsi="Times New Roman" w:cs="Times New Roman"/>
          <w:sz w:val="28"/>
        </w:rPr>
        <w:t>28</w:t>
      </w:r>
      <w:r w:rsidR="00022195" w:rsidRPr="00022195">
        <w:rPr>
          <w:rFonts w:ascii="Times New Roman" w:hAnsi="Times New Roman" w:cs="Times New Roman"/>
          <w:sz w:val="28"/>
        </w:rPr>
        <w:t>]</w:t>
      </w:r>
      <w:r w:rsidR="00E6430F">
        <w:rPr>
          <w:rFonts w:ascii="Times New Roman" w:hAnsi="Times New Roman" w:cs="Times New Roman"/>
          <w:sz w:val="28"/>
        </w:rPr>
        <w:t>.</w:t>
      </w:r>
      <w:r w:rsidR="00DE5CFD" w:rsidRPr="00DE5CFD">
        <w:rPr>
          <w:rFonts w:ascii="Times New Roman" w:hAnsi="Times New Roman" w:cs="Times New Roman"/>
          <w:sz w:val="28"/>
        </w:rPr>
        <w:t xml:space="preserve"> В Іспанії раніше повідомлялося, що равлики </w:t>
      </w:r>
      <w:r w:rsidR="00DE5CFD" w:rsidRPr="003A2CBE">
        <w:rPr>
          <w:rFonts w:ascii="Times New Roman" w:hAnsi="Times New Roman" w:cs="Times New Roman"/>
          <w:i/>
          <w:sz w:val="28"/>
        </w:rPr>
        <w:t>H. aspersa</w:t>
      </w:r>
      <w:r w:rsidR="00DE5CFD" w:rsidRPr="00DE5CFD">
        <w:rPr>
          <w:rFonts w:ascii="Times New Roman" w:hAnsi="Times New Roman" w:cs="Times New Roman"/>
          <w:sz w:val="28"/>
        </w:rPr>
        <w:t xml:space="preserve"> є проміжним </w:t>
      </w:r>
      <w:r w:rsidR="00E6430F">
        <w:rPr>
          <w:rFonts w:ascii="Times New Roman" w:hAnsi="Times New Roman" w:cs="Times New Roman"/>
          <w:sz w:val="28"/>
        </w:rPr>
        <w:t>хазяїном</w:t>
      </w:r>
      <w:r w:rsidR="00DE5CFD" w:rsidRPr="00DE5CFD">
        <w:rPr>
          <w:rFonts w:ascii="Times New Roman" w:hAnsi="Times New Roman" w:cs="Times New Roman"/>
          <w:sz w:val="28"/>
        </w:rPr>
        <w:t xml:space="preserve"> для </w:t>
      </w:r>
      <w:r w:rsidR="00DE5CFD" w:rsidRPr="003A2CBE">
        <w:rPr>
          <w:rFonts w:ascii="Times New Roman" w:hAnsi="Times New Roman" w:cs="Times New Roman"/>
          <w:i/>
          <w:sz w:val="28"/>
        </w:rPr>
        <w:t>Brachylaima aspersae і B. cribbi</w:t>
      </w:r>
      <w:r w:rsidR="00DE5CFD" w:rsidRPr="00DE5CFD">
        <w:rPr>
          <w:rFonts w:ascii="Times New Roman" w:hAnsi="Times New Roman" w:cs="Times New Roman"/>
          <w:sz w:val="28"/>
        </w:rPr>
        <w:t>, зоонозн</w:t>
      </w:r>
      <w:r>
        <w:rPr>
          <w:rFonts w:ascii="Times New Roman" w:hAnsi="Times New Roman" w:cs="Times New Roman"/>
          <w:sz w:val="28"/>
        </w:rPr>
        <w:t>ого виду в південній Австралії.</w:t>
      </w:r>
      <w:r w:rsidR="006C2F14" w:rsidRPr="006C2F14">
        <w:rPr>
          <w:rFonts w:ascii="Times New Roman" w:hAnsi="Times New Roman" w:cs="Times New Roman"/>
          <w:sz w:val="28"/>
        </w:rPr>
        <w:t xml:space="preserve"> </w:t>
      </w:r>
      <w:r w:rsidR="006C2F14">
        <w:rPr>
          <w:rFonts w:ascii="Times New Roman" w:hAnsi="Times New Roman" w:cs="Times New Roman"/>
          <w:sz w:val="28"/>
        </w:rPr>
        <w:t>Т</w:t>
      </w:r>
      <w:r w:rsidR="006C2F14" w:rsidRPr="00DE5CFD">
        <w:rPr>
          <w:rFonts w:ascii="Times New Roman" w:hAnsi="Times New Roman" w:cs="Times New Roman"/>
          <w:sz w:val="28"/>
        </w:rPr>
        <w:t xml:space="preserve">акож </w:t>
      </w:r>
      <w:r w:rsidR="006C2F14">
        <w:rPr>
          <w:rFonts w:ascii="Times New Roman" w:hAnsi="Times New Roman" w:cs="Times New Roman"/>
          <w:sz w:val="28"/>
        </w:rPr>
        <w:t xml:space="preserve">було </w:t>
      </w:r>
      <w:r w:rsidR="006C2F14" w:rsidRPr="00DE5CFD">
        <w:rPr>
          <w:rFonts w:ascii="Times New Roman" w:hAnsi="Times New Roman" w:cs="Times New Roman"/>
          <w:sz w:val="28"/>
        </w:rPr>
        <w:t>відзнач</w:t>
      </w:r>
      <w:r w:rsidR="006C2F14">
        <w:rPr>
          <w:rFonts w:ascii="Times New Roman" w:hAnsi="Times New Roman" w:cs="Times New Roman"/>
          <w:sz w:val="28"/>
        </w:rPr>
        <w:t>ено</w:t>
      </w:r>
      <w:r w:rsidR="006C2F14" w:rsidRPr="00DE5CFD">
        <w:rPr>
          <w:rFonts w:ascii="Times New Roman" w:hAnsi="Times New Roman" w:cs="Times New Roman"/>
          <w:sz w:val="28"/>
        </w:rPr>
        <w:t xml:space="preserve">, що деякі равлики містили різні стадії розвитку форм </w:t>
      </w:r>
      <w:r w:rsidR="006C2F14" w:rsidRPr="003A2CBE">
        <w:rPr>
          <w:rFonts w:ascii="Times New Roman" w:hAnsi="Times New Roman" w:cs="Times New Roman"/>
          <w:i/>
          <w:sz w:val="28"/>
        </w:rPr>
        <w:t>D. dendriticum і Brachylaima sp.</w:t>
      </w:r>
      <w:r w:rsidR="006C2F14" w:rsidRPr="00DE5CFD">
        <w:rPr>
          <w:rFonts w:ascii="Times New Roman" w:hAnsi="Times New Roman" w:cs="Times New Roman"/>
          <w:sz w:val="28"/>
        </w:rPr>
        <w:t xml:space="preserve"> </w:t>
      </w:r>
    </w:p>
    <w:p w:rsidR="00D61EED" w:rsidRDefault="00DE5CFD" w:rsidP="003F0C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E5CFD">
        <w:rPr>
          <w:rFonts w:ascii="Times New Roman" w:hAnsi="Times New Roman" w:cs="Times New Roman"/>
          <w:sz w:val="28"/>
        </w:rPr>
        <w:t xml:space="preserve">Равлики </w:t>
      </w:r>
      <w:r w:rsidRPr="003A2CBE">
        <w:rPr>
          <w:rFonts w:ascii="Times New Roman" w:hAnsi="Times New Roman" w:cs="Times New Roman"/>
          <w:i/>
          <w:sz w:val="28"/>
        </w:rPr>
        <w:t>H. aspersa</w:t>
      </w:r>
      <w:r w:rsidRPr="00DE5CFD">
        <w:rPr>
          <w:rFonts w:ascii="Times New Roman" w:hAnsi="Times New Roman" w:cs="Times New Roman"/>
          <w:sz w:val="28"/>
        </w:rPr>
        <w:t>, зібрані на початку квітня, містили спороцисти другого поколінн</w:t>
      </w:r>
      <w:r w:rsidR="00D61EED">
        <w:rPr>
          <w:rFonts w:ascii="Times New Roman" w:hAnsi="Times New Roman" w:cs="Times New Roman"/>
          <w:sz w:val="28"/>
        </w:rPr>
        <w:t>я з зародковими масами, що мали</w:t>
      </w:r>
      <w:r w:rsidRPr="00DE5CFD">
        <w:rPr>
          <w:rFonts w:ascii="Times New Roman" w:hAnsi="Times New Roman" w:cs="Times New Roman"/>
          <w:sz w:val="28"/>
        </w:rPr>
        <w:t xml:space="preserve"> силует церкарій або незрілих церкарій. В кінці квітня і травня було виявлено, що зібрані равлики заражені</w:t>
      </w:r>
      <w:r w:rsidR="00D61EED">
        <w:rPr>
          <w:rFonts w:ascii="Times New Roman" w:hAnsi="Times New Roman" w:cs="Times New Roman"/>
          <w:sz w:val="28"/>
        </w:rPr>
        <w:t xml:space="preserve"> спороцистами з церкаріями</w:t>
      </w:r>
      <w:r w:rsidRPr="00DE5CFD">
        <w:rPr>
          <w:rFonts w:ascii="Times New Roman" w:hAnsi="Times New Roman" w:cs="Times New Roman"/>
          <w:sz w:val="28"/>
        </w:rPr>
        <w:t xml:space="preserve"> і вільними церкаріям</w:t>
      </w:r>
      <w:r w:rsidR="00D61EED">
        <w:rPr>
          <w:rFonts w:ascii="Times New Roman" w:hAnsi="Times New Roman" w:cs="Times New Roman"/>
          <w:sz w:val="28"/>
        </w:rPr>
        <w:t>и. Безстатевий</w:t>
      </w:r>
      <w:r w:rsidRPr="00DE5CFD">
        <w:rPr>
          <w:rFonts w:ascii="Times New Roman" w:hAnsi="Times New Roman" w:cs="Times New Roman"/>
          <w:sz w:val="28"/>
        </w:rPr>
        <w:t xml:space="preserve"> розвиток </w:t>
      </w:r>
      <w:r w:rsidRPr="003A2CBE">
        <w:rPr>
          <w:rFonts w:ascii="Times New Roman" w:hAnsi="Times New Roman" w:cs="Times New Roman"/>
          <w:i/>
          <w:sz w:val="28"/>
        </w:rPr>
        <w:t>D. dendriticu</w:t>
      </w:r>
      <w:r w:rsidR="00D61EED" w:rsidRPr="003A2CBE">
        <w:rPr>
          <w:rFonts w:ascii="Times New Roman" w:hAnsi="Times New Roman" w:cs="Times New Roman"/>
          <w:i/>
          <w:sz w:val="28"/>
        </w:rPr>
        <w:t>m</w:t>
      </w:r>
      <w:r w:rsidR="00D61EED">
        <w:rPr>
          <w:rFonts w:ascii="Times New Roman" w:hAnsi="Times New Roman" w:cs="Times New Roman"/>
          <w:sz w:val="28"/>
        </w:rPr>
        <w:t xml:space="preserve"> відбувається всередині равликів</w:t>
      </w:r>
      <w:r w:rsidRPr="00DE5CFD">
        <w:rPr>
          <w:rFonts w:ascii="Times New Roman" w:hAnsi="Times New Roman" w:cs="Times New Roman"/>
          <w:sz w:val="28"/>
        </w:rPr>
        <w:t xml:space="preserve">, </w:t>
      </w:r>
      <w:r w:rsidR="00D61EED">
        <w:rPr>
          <w:rFonts w:ascii="Times New Roman" w:hAnsi="Times New Roman" w:cs="Times New Roman"/>
          <w:sz w:val="28"/>
        </w:rPr>
        <w:t>продукуючи церкарії</w:t>
      </w:r>
      <w:r w:rsidRPr="00DE5CFD">
        <w:rPr>
          <w:rFonts w:ascii="Times New Roman" w:hAnsi="Times New Roman" w:cs="Times New Roman"/>
          <w:sz w:val="28"/>
        </w:rPr>
        <w:t xml:space="preserve"> через 5-11 тижнів. </w:t>
      </w:r>
    </w:p>
    <w:p w:rsidR="00022195" w:rsidRPr="00E6430F" w:rsidRDefault="00DE5CFD" w:rsidP="00E643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E5CFD">
        <w:rPr>
          <w:rFonts w:ascii="Times New Roman" w:hAnsi="Times New Roman" w:cs="Times New Roman"/>
          <w:sz w:val="28"/>
        </w:rPr>
        <w:t xml:space="preserve">Був зроблений висновок, що </w:t>
      </w:r>
      <w:r w:rsidRPr="003A2CBE">
        <w:rPr>
          <w:rFonts w:ascii="Times New Roman" w:hAnsi="Times New Roman" w:cs="Times New Roman"/>
          <w:i/>
          <w:sz w:val="28"/>
        </w:rPr>
        <w:t>H. aspersa</w:t>
      </w:r>
      <w:r w:rsidRPr="00DE5CFD">
        <w:rPr>
          <w:rFonts w:ascii="Times New Roman" w:hAnsi="Times New Roman" w:cs="Times New Roman"/>
          <w:sz w:val="28"/>
        </w:rPr>
        <w:t xml:space="preserve"> виступає в якості першого проміжного господаря </w:t>
      </w:r>
      <w:r w:rsidRPr="003A2CBE">
        <w:rPr>
          <w:rFonts w:ascii="Times New Roman" w:hAnsi="Times New Roman" w:cs="Times New Roman"/>
          <w:i/>
          <w:sz w:val="28"/>
        </w:rPr>
        <w:t>D. dendriticum і Brachylaima sp</w:t>
      </w:r>
      <w:r w:rsidRPr="00DE5CFD">
        <w:rPr>
          <w:rFonts w:ascii="Times New Roman" w:hAnsi="Times New Roman" w:cs="Times New Roman"/>
          <w:sz w:val="28"/>
        </w:rPr>
        <w:t>.</w:t>
      </w:r>
      <w:r w:rsidR="00450947">
        <w:rPr>
          <w:rFonts w:ascii="Times New Roman" w:hAnsi="Times New Roman" w:cs="Times New Roman"/>
          <w:sz w:val="28"/>
        </w:rPr>
        <w:t>, і церкарії</w:t>
      </w:r>
      <w:r w:rsidRPr="00DE5CFD">
        <w:rPr>
          <w:rFonts w:ascii="Times New Roman" w:hAnsi="Times New Roman" w:cs="Times New Roman"/>
          <w:sz w:val="28"/>
        </w:rPr>
        <w:t xml:space="preserve"> стають зрілої стадією і залишають першого проміжного хазяїна в травні в цьому районі. Більш того, в дослідженні деякі равлики містили різні стадії розвитку форм </w:t>
      </w:r>
      <w:r w:rsidRPr="003A2CBE">
        <w:rPr>
          <w:rFonts w:ascii="Times New Roman" w:hAnsi="Times New Roman" w:cs="Times New Roman"/>
          <w:i/>
          <w:sz w:val="28"/>
        </w:rPr>
        <w:t>D. dendriticum і Brachylaima sp..</w:t>
      </w:r>
    </w:p>
    <w:p w:rsidR="00FE5FF7" w:rsidRDefault="00FE5FF7" w:rsidP="00FB320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E5FF7" w:rsidRDefault="00FE5FF7" w:rsidP="00FB320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E5FF7" w:rsidRDefault="00FE5FF7" w:rsidP="00FB320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E5FF7" w:rsidRDefault="00FE5FF7" w:rsidP="00FB320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E5FF7" w:rsidRDefault="00FE5FF7" w:rsidP="00FB320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E5FF7" w:rsidRDefault="00FE5FF7" w:rsidP="00FB320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022195" w:rsidRPr="00FB3201" w:rsidRDefault="008102E6" w:rsidP="00FB320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37F40">
        <w:rPr>
          <w:rFonts w:ascii="Times New Roman" w:hAnsi="Times New Roman" w:cs="Times New Roman"/>
          <w:b/>
          <w:sz w:val="28"/>
        </w:rPr>
        <w:lastRenderedPageBreak/>
        <w:t>Розділ</w:t>
      </w:r>
      <w:r w:rsidR="00E6430F">
        <w:rPr>
          <w:rFonts w:ascii="Times New Roman" w:hAnsi="Times New Roman" w:cs="Times New Roman"/>
          <w:b/>
          <w:sz w:val="28"/>
        </w:rPr>
        <w:t xml:space="preserve"> 2. Схема проведення досліджень</w:t>
      </w:r>
    </w:p>
    <w:p w:rsidR="008102E6" w:rsidRDefault="00FB3201" w:rsidP="00E6430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>
        <w:rPr>
          <w:rFonts w:ascii="Times New Roman" w:hAnsi="Times New Roman" w:cs="Times New Roman"/>
          <w:sz w:val="28"/>
          <w:lang w:val="ru-RU"/>
        </w:rPr>
        <w:t>1</w:t>
      </w:r>
      <w:r w:rsidR="008102E6" w:rsidRPr="005F2584">
        <w:rPr>
          <w:rFonts w:ascii="Times New Roman" w:hAnsi="Times New Roman" w:cs="Times New Roman"/>
          <w:sz w:val="28"/>
        </w:rPr>
        <w:t xml:space="preserve"> Схема дос</w:t>
      </w:r>
      <w:r w:rsidR="008102E6">
        <w:rPr>
          <w:rFonts w:ascii="Times New Roman" w:hAnsi="Times New Roman" w:cs="Times New Roman"/>
          <w:sz w:val="28"/>
        </w:rPr>
        <w:t>лідів</w:t>
      </w:r>
      <w:r w:rsidR="00E6430F">
        <w:rPr>
          <w:rFonts w:ascii="Times New Roman" w:hAnsi="Times New Roman" w:cs="Times New Roman"/>
          <w:sz w:val="28"/>
        </w:rPr>
        <w:t>.</w:t>
      </w:r>
    </w:p>
    <w:p w:rsidR="005F2584" w:rsidRDefault="005F2584" w:rsidP="003F0C65">
      <w:pPr>
        <w:spacing w:after="0" w:line="360" w:lineRule="auto"/>
        <w:ind w:firstLine="708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Експериментальна робота щодо розробки лікувальних заходів проти нематодозу равликів  </w:t>
      </w:r>
      <w:r>
        <w:rPr>
          <w:rFonts w:ascii="Times New Roman" w:hAnsi="Times New Roman" w:cs="Times New Roman"/>
          <w:sz w:val="28"/>
          <w:szCs w:val="28"/>
          <w:lang w:val="en-US"/>
        </w:rPr>
        <w:t>Helix</w:t>
      </w:r>
      <w:r w:rsidR="00A76C5F" w:rsidRPr="00A76C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aspersa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>ü</w:t>
      </w:r>
      <w:r>
        <w:rPr>
          <w:rFonts w:ascii="Times New Roman" w:hAnsi="Times New Roman" w:cs="Times New Roman"/>
          <w:sz w:val="28"/>
          <w:szCs w:val="28"/>
          <w:lang w:val="en-US"/>
        </w:rPr>
        <w:t>ller</w:t>
      </w:r>
      <w:r>
        <w:rPr>
          <w:rFonts w:ascii="Times New Roman" w:hAnsi="Times New Roman" w:cs="Times New Roman"/>
          <w:sz w:val="28"/>
          <w:szCs w:val="28"/>
        </w:rPr>
        <w:t xml:space="preserve">) тривала з 27.04. по 12.05.2018 р. Молюски були розсаджені у контейнери по 10 екземплярів. Кожний варіант дослідів проводився в 2-х повторностях, контрольний варіант – у 3-х повторностях. Дослідні екземпляри молюсків та комбікорм були передані виробником. </w:t>
      </w:r>
    </w:p>
    <w:p w:rsidR="005F2584" w:rsidRDefault="005F2584" w:rsidP="003F0C6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початок дослідів </w:t>
      </w:r>
      <w:r>
        <w:rPr>
          <w:rFonts w:ascii="Times New Roman" w:hAnsi="Times New Roman"/>
          <w:sz w:val="28"/>
          <w:szCs w:val="28"/>
        </w:rPr>
        <w:t>молюски візуально мали здоровий вигляд, активно рухалися, реагували на корм, воду, мали здоровий панцир.</w:t>
      </w:r>
    </w:p>
    <w:p w:rsidR="005F2584" w:rsidRDefault="005F2584" w:rsidP="003F0C6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досліджень були обрані антигельмінтні препарати – альбендазол та трематозол, що використовуються в сучасній ветеринарії. Обидва препарати доступні і відносно недороговартісні. </w:t>
      </w:r>
    </w:p>
    <w:p w:rsidR="005F2584" w:rsidRDefault="005F2584" w:rsidP="003F0C6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наших експериментах ми використовували препарат «Альбендозол» у вигляді порошку – 10%, в 1 г препарату – 100 мг альбендозолу, виготовлений 12.03.2018 року ТОВ «Коллен».</w:t>
      </w:r>
    </w:p>
    <w:p w:rsidR="00281985" w:rsidRDefault="005F2584" w:rsidP="003F0C6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Препарат «Трематозол» – емульсія, 1 мл (мг) містить оксиклозанід – 95,0 мг; пірантелу памоат – 200,0 мг.</w:t>
      </w:r>
    </w:p>
    <w:p w:rsidR="00281985" w:rsidRDefault="005F2584" w:rsidP="003F0C6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проведення експериментів була наступною.</w:t>
      </w:r>
    </w:p>
    <w:p w:rsidR="00CC7783" w:rsidRPr="00281985" w:rsidRDefault="00CC7783" w:rsidP="003F0C6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Експериментальна робота проводилась в науково-дослідній лабораторії гідробіології, іхтіології та радіобіології Дніпровського національного університету імені Олеся Гончара (м. Дніпро) у квітні - травні 2018 р. Вид паразитичної нематоди –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Alloionema appendiculatum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Schneider</w:t>
      </w:r>
      <w:r>
        <w:rPr>
          <w:rFonts w:ascii="Times New Roman" w:hAnsi="Times New Roman" w:cs="Times New Roman"/>
          <w:bCs/>
          <w:iCs/>
          <w:sz w:val="28"/>
          <w:szCs w:val="28"/>
        </w:rPr>
        <w:t>визначений в Інституті зоології імені Шмальгаузена (м. Київ).</w:t>
      </w:r>
    </w:p>
    <w:p w:rsidR="005F2584" w:rsidRDefault="005F2584" w:rsidP="003F0C6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Варіант № 1</w:t>
      </w:r>
      <w:r>
        <w:rPr>
          <w:rFonts w:ascii="Times New Roman" w:hAnsi="Times New Roman"/>
          <w:sz w:val="28"/>
          <w:szCs w:val="28"/>
        </w:rPr>
        <w:t xml:space="preserve"> – до добової норми корму додавали альбендазол у кількості 1 % від загальної живої маси  молюсків (без урахування маси черепашки). Препарат додавали 1 раз в 3 доби чотирьохкратно. Добова доза корму становила 3 г.</w:t>
      </w:r>
    </w:p>
    <w:p w:rsidR="005F2584" w:rsidRDefault="005F2584" w:rsidP="003F0C6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Варіант № 2</w:t>
      </w:r>
      <w:r>
        <w:rPr>
          <w:rFonts w:ascii="Times New Roman" w:hAnsi="Times New Roman"/>
          <w:sz w:val="28"/>
          <w:szCs w:val="28"/>
        </w:rPr>
        <w:t xml:space="preserve"> – до добової норми корму додавали альбендазол у кількості 1 % від загальної живої маси  молюсків (без урахування маси черепашки). Препарат додавали 1 раз в 3 доби чотирьохкратно. Одночасно з лікувальною годівлею проводили лікувальні ванни з альбендазолом із розрахунку 1 г альбендозолу на 100 г води, протягом 20 хв.</w:t>
      </w:r>
    </w:p>
    <w:p w:rsidR="005F2584" w:rsidRDefault="005F2584" w:rsidP="003F0C6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Варіант 3 </w:t>
      </w:r>
      <w:r>
        <w:rPr>
          <w:rFonts w:ascii="Times New Roman" w:hAnsi="Times New Roman"/>
          <w:sz w:val="28"/>
          <w:szCs w:val="28"/>
        </w:rPr>
        <w:t>– до добової норми корму додавали альбендазол у кількості 2 % від загальної живої маси  молюсків (без урахування маси черепашки). Препарат додавали через добу трьохкратно.</w:t>
      </w:r>
    </w:p>
    <w:p w:rsidR="005F2584" w:rsidRDefault="005F2584" w:rsidP="003F0C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Варіант 4 – </w:t>
      </w:r>
      <w:r>
        <w:rPr>
          <w:rFonts w:ascii="Times New Roman" w:hAnsi="Times New Roman"/>
          <w:sz w:val="28"/>
          <w:szCs w:val="28"/>
        </w:rPr>
        <w:t xml:space="preserve">до добовоїпорції водидодавали трематозол в кількості 0,06 мл. Добова доза комбікорму становила 3 г. Частота проведення – </w:t>
      </w:r>
      <w:r>
        <w:rPr>
          <w:rFonts w:ascii="Times New Roman" w:hAnsi="Times New Roman" w:cs="Times New Roman"/>
          <w:sz w:val="28"/>
          <w:szCs w:val="28"/>
        </w:rPr>
        <w:t>1 раз в 3 доби, чотирьохкратно.</w:t>
      </w:r>
    </w:p>
    <w:p w:rsidR="005F2584" w:rsidRDefault="005F2584" w:rsidP="003F0C6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Варіант 5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до добовоїпорції водидодавали трематозол в кількості 0,06 мл. Частота проведення – </w:t>
      </w:r>
      <w:r>
        <w:rPr>
          <w:rFonts w:ascii="Times New Roman" w:hAnsi="Times New Roman" w:cs="Times New Roman"/>
          <w:sz w:val="28"/>
          <w:szCs w:val="28"/>
        </w:rPr>
        <w:t>1 раз в 3 доби, чотирьохкратно.</w:t>
      </w:r>
      <w:r>
        <w:rPr>
          <w:rFonts w:ascii="Times New Roman" w:hAnsi="Times New Roman"/>
          <w:sz w:val="28"/>
          <w:szCs w:val="28"/>
        </w:rPr>
        <w:t xml:space="preserve"> Одночасно з додаванням препарату у воду чотирьохкратно проводили оприскування молюсків («лікувальний душ») розчином трематозолу із розрахунку 0,06 мл препарату на 100 г води. Годували комбікормом у кількості 3 г/добу.</w:t>
      </w:r>
    </w:p>
    <w:p w:rsidR="005F2584" w:rsidRDefault="005F2584" w:rsidP="003F0C6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Контрольний варіант</w:t>
      </w:r>
      <w:r>
        <w:rPr>
          <w:rFonts w:ascii="Times New Roman" w:hAnsi="Times New Roman"/>
          <w:sz w:val="28"/>
          <w:szCs w:val="28"/>
        </w:rPr>
        <w:t xml:space="preserve"> – молюсків годували комбікормом (3 г/добу) та давали питну воду. Лікувальні заходи не проводили.</w:t>
      </w:r>
    </w:p>
    <w:p w:rsidR="00E6430F" w:rsidRDefault="00E6430F" w:rsidP="003F0C6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7783" w:rsidRDefault="00FE5FF7" w:rsidP="003F0C6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CC7783">
        <w:rPr>
          <w:rFonts w:ascii="Times New Roman" w:hAnsi="Times New Roman" w:cs="Times New Roman"/>
          <w:sz w:val="28"/>
          <w:szCs w:val="28"/>
        </w:rPr>
        <w:t xml:space="preserve"> Методи досліджень</w:t>
      </w:r>
      <w:r w:rsidR="00E6430F">
        <w:rPr>
          <w:rFonts w:ascii="Times New Roman" w:hAnsi="Times New Roman" w:cs="Times New Roman"/>
          <w:sz w:val="28"/>
          <w:szCs w:val="28"/>
        </w:rPr>
        <w:t>.</w:t>
      </w:r>
    </w:p>
    <w:p w:rsidR="00240D6E" w:rsidRDefault="00240D6E" w:rsidP="00240D6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Інвазовані нематодами равлики </w:t>
      </w:r>
      <w:r>
        <w:rPr>
          <w:rFonts w:ascii="Times New Roman" w:hAnsi="Times New Roman" w:cs="Times New Roman"/>
          <w:i/>
          <w:sz w:val="28"/>
          <w:szCs w:val="28"/>
        </w:rPr>
        <w:t>Нelix aspersa</w:t>
      </w:r>
      <w:r>
        <w:rPr>
          <w:rFonts w:ascii="Times New Roman" w:hAnsi="Times New Roman" w:cs="Times New Roman"/>
          <w:sz w:val="28"/>
          <w:szCs w:val="28"/>
        </w:rPr>
        <w:t xml:space="preserve"> Мül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er були завезені з фермерського господарства, розташованого на заході України. У дослідженнях приймали участь равлики у віці 2-х років. Всього – 210 екземплярів. </w:t>
      </w:r>
    </w:p>
    <w:p w:rsidR="00635A5F" w:rsidRPr="00635A5F" w:rsidRDefault="00635A5F" w:rsidP="003F0C6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всіх варіантах дослідження фіксували активність поїдання корму, виживання молюсків та проводили щоденно паразитологічні дослідження.</w:t>
      </w:r>
    </w:p>
    <w:p w:rsidR="00CC7783" w:rsidRDefault="005F2584" w:rsidP="003F0C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 молюсків визначалась  індивідуальна середня маса (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±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з черепашкою та без черепашки (жива маса).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Паразитологічні дослідження проводились методом повного </w:t>
      </w:r>
      <w:r>
        <w:rPr>
          <w:rFonts w:ascii="Times New Roman" w:hAnsi="Times New Roman" w:cs="Times New Roman"/>
          <w:sz w:val="28"/>
          <w:szCs w:val="28"/>
        </w:rPr>
        <w:t>паразитологічного розтину [</w:t>
      </w:r>
      <w:r w:rsidR="00702A0E" w:rsidRPr="00702A0E">
        <w:rPr>
          <w:rFonts w:ascii="Times New Roman" w:hAnsi="Times New Roman" w:cs="Times New Roman"/>
          <w:sz w:val="28"/>
          <w:szCs w:val="24"/>
        </w:rPr>
        <w:t>32</w:t>
      </w:r>
      <w:r>
        <w:rPr>
          <w:rFonts w:ascii="Times New Roman" w:hAnsi="Times New Roman" w:cs="Times New Roman"/>
          <w:sz w:val="28"/>
          <w:szCs w:val="28"/>
        </w:rPr>
        <w:t xml:space="preserve">]: </w:t>
      </w:r>
      <w:r>
        <w:rPr>
          <w:rFonts w:ascii="Times New Roman" w:eastAsia="Calibri" w:hAnsi="Times New Roman" w:cs="Times New Roman"/>
          <w:sz w:val="28"/>
          <w:szCs w:val="28"/>
        </w:rPr>
        <w:t>відбирався</w:t>
      </w:r>
      <w:r>
        <w:rPr>
          <w:rFonts w:ascii="Times New Roman" w:hAnsi="Times New Roman" w:cs="Times New Roman"/>
          <w:sz w:val="28"/>
          <w:szCs w:val="28"/>
        </w:rPr>
        <w:t xml:space="preserve"> слиз з поверхні м’язової частини тіла, гемолімфа, м’язи ноги, внутрішні органи </w:t>
      </w:r>
      <w:r>
        <w:rPr>
          <w:rFonts w:ascii="Times New Roman" w:hAnsi="Times New Roman" w:cs="Times New Roman"/>
          <w:sz w:val="28"/>
          <w:szCs w:val="28"/>
        </w:rPr>
        <w:lastRenderedPageBreak/>
        <w:t>(печінка, гонади, кишечник, білкова залоза), які піддавалися мікроскопії (8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х</w:t>
      </w:r>
      <w:r>
        <w:rPr>
          <w:rFonts w:ascii="Times New Roman" w:hAnsi="Times New Roman" w:cs="Times New Roman"/>
          <w:sz w:val="28"/>
          <w:szCs w:val="28"/>
        </w:rPr>
        <w:t>, 40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F2584" w:rsidRDefault="005F2584" w:rsidP="003F0C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Екстенсивність інвазії (ЕІ) визначалась як відношення інвазованих до неінвазованих особин, виражене у процентах. Інтенсивність інвазії (ІІ) визначала як середня кількість паразитів на одного молюска. Окремо під мікроскопом досліджувались фекалії слимаків у кожному варіанті дослідів.</w:t>
      </w:r>
    </w:p>
    <w:p w:rsidR="00CC7783" w:rsidRDefault="005F2584" w:rsidP="003F0C6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початку експериментів проводились гістологічні дослідження тканин молюсків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92363D">
        <w:rPr>
          <w:rFonts w:ascii="Times New Roman" w:eastAsia="Times New Roman" w:hAnsi="Times New Roman" w:cs="Times New Roman"/>
          <w:sz w:val="28"/>
          <w:szCs w:val="28"/>
        </w:rPr>
        <w:t>Відібрані проби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92363D">
        <w:rPr>
          <w:rFonts w:ascii="Times New Roman" w:eastAsia="Times New Roman" w:hAnsi="Times New Roman" w:cs="Times New Roman"/>
          <w:sz w:val="28"/>
          <w:szCs w:val="28"/>
        </w:rPr>
        <w:t>фіксували</w:t>
      </w:r>
      <w:r w:rsidR="0092363D" w:rsidRPr="0092363D">
        <w:rPr>
          <w:rFonts w:ascii="Times New Roman" w:eastAsia="Times New Roman" w:hAnsi="Times New Roman" w:cs="Times New Roman"/>
          <w:sz w:val="28"/>
          <w:szCs w:val="28"/>
        </w:rPr>
        <w:t>сь</w:t>
      </w:r>
      <w:r w:rsidRPr="0092363D">
        <w:rPr>
          <w:rFonts w:ascii="Times New Roman" w:eastAsia="Times New Roman" w:hAnsi="Times New Roman" w:cs="Times New Roman"/>
          <w:sz w:val="28"/>
          <w:szCs w:val="28"/>
        </w:rPr>
        <w:t xml:space="preserve"> у 4%-ному </w:t>
      </w:r>
      <w:r w:rsidR="0092363D" w:rsidRPr="0092363D">
        <w:rPr>
          <w:rFonts w:ascii="Times New Roman" w:eastAsia="Times New Roman" w:hAnsi="Times New Roman" w:cs="Times New Roman"/>
          <w:sz w:val="28"/>
          <w:szCs w:val="28"/>
        </w:rPr>
        <w:t>розч</w:t>
      </w:r>
      <w:r w:rsidRPr="0092363D">
        <w:rPr>
          <w:rFonts w:ascii="Times New Roman" w:eastAsia="Times New Roman" w:hAnsi="Times New Roman" w:cs="Times New Roman"/>
          <w:sz w:val="28"/>
          <w:szCs w:val="28"/>
        </w:rPr>
        <w:t xml:space="preserve">ині формаліну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 далі виготовляли гістологічні зрізи на замораживаючому мікротомі з подальшим фарбуванням гематоксілін-еозином [</w:t>
      </w:r>
      <w:r w:rsidR="00702A0E" w:rsidRPr="00702A0E">
        <w:rPr>
          <w:rFonts w:ascii="Times New Roman" w:eastAsia="Times New Roman" w:hAnsi="Times New Roman" w:cs="Times New Roman"/>
          <w:color w:val="000000"/>
          <w:sz w:val="28"/>
          <w:szCs w:val="28"/>
        </w:rPr>
        <w:t>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]. Аналіз гістологічних препаратів здійснювався за допомогою світлового мікроскопу при збільшенні об’єктиву 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фотографічної </w:t>
      </w:r>
      <w:r>
        <w:rPr>
          <w:rFonts w:ascii="Times New Roman" w:hAnsi="Times New Roman" w:cs="Times New Roman"/>
          <w:sz w:val="28"/>
          <w:szCs w:val="28"/>
        </w:rPr>
        <w:t>цифрової камери «Sciencelab T500 5.17 M».</w:t>
      </w:r>
    </w:p>
    <w:p w:rsidR="00635A5F" w:rsidRPr="00603C31" w:rsidRDefault="005F2584" w:rsidP="00603C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Результати експериментів оцінювали за наступними показниками:</w:t>
      </w:r>
      <w:r>
        <w:rPr>
          <w:rFonts w:ascii="Times New Roman" w:hAnsi="Times New Roman" w:cs="Times New Roman"/>
          <w:sz w:val="28"/>
          <w:szCs w:val="28"/>
        </w:rPr>
        <w:t xml:space="preserve"> екстенсивність та інтенсивність інвазії паразитами; виживання молюсків, %; активність живлення,%. Активність живлення оцінювали по відносної кількості корму, який з’їдали молюски за добу.</w:t>
      </w:r>
    </w:p>
    <w:p w:rsidR="009C2D4D" w:rsidRDefault="009C2D4D" w:rsidP="003F0C6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9C2D4D" w:rsidRDefault="009C2D4D" w:rsidP="003F0C6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6430F" w:rsidRDefault="00E6430F" w:rsidP="00FF3396">
      <w:pPr>
        <w:spacing w:line="360" w:lineRule="auto"/>
        <w:rPr>
          <w:rFonts w:ascii="Times New Roman" w:hAnsi="Times New Roman" w:cs="Times New Roman"/>
          <w:b/>
          <w:sz w:val="28"/>
        </w:rPr>
      </w:pPr>
    </w:p>
    <w:p w:rsidR="001D2EC7" w:rsidRDefault="001D2EC7" w:rsidP="003F0C6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1D2EC7" w:rsidRDefault="001D2EC7" w:rsidP="003F0C6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1D2EC7" w:rsidRDefault="001D2EC7" w:rsidP="003F0C6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1D2EC7" w:rsidRDefault="001D2EC7" w:rsidP="003F0C6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310471" w:rsidRDefault="00310471" w:rsidP="003F0C6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310471" w:rsidRDefault="00310471" w:rsidP="003F0C6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C066CF" w:rsidRDefault="00C066CF" w:rsidP="003F0C6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5F2584" w:rsidRPr="00937F40" w:rsidRDefault="00E40B6A" w:rsidP="003F0C6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37F40">
        <w:rPr>
          <w:rFonts w:ascii="Times New Roman" w:hAnsi="Times New Roman" w:cs="Times New Roman"/>
          <w:b/>
          <w:sz w:val="28"/>
        </w:rPr>
        <w:lastRenderedPageBreak/>
        <w:t>Розділ 3. Результати</w:t>
      </w:r>
      <w:r w:rsidR="005F2584" w:rsidRPr="00937F40">
        <w:rPr>
          <w:rFonts w:ascii="Times New Roman" w:hAnsi="Times New Roman" w:cs="Times New Roman"/>
          <w:b/>
          <w:sz w:val="28"/>
        </w:rPr>
        <w:t xml:space="preserve"> досліджень </w:t>
      </w:r>
    </w:p>
    <w:p w:rsidR="00240D6E" w:rsidRDefault="005F2584" w:rsidP="00E6430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3.1 </w:t>
      </w:r>
      <w:r w:rsidR="009C2D4D">
        <w:rPr>
          <w:rFonts w:ascii="Times New Roman" w:hAnsi="Times New Roman" w:cs="Times New Roman"/>
          <w:sz w:val="28"/>
        </w:rPr>
        <w:t>Вплив лікувальних препаратів на показники зараження. Екстенсивність та інтенсивність зараження.</w:t>
      </w:r>
    </w:p>
    <w:p w:rsidR="009C2D4D" w:rsidRDefault="009C2D4D" w:rsidP="00240D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72B">
        <w:rPr>
          <w:rFonts w:ascii="Times New Roman" w:eastAsia="Calibri" w:hAnsi="Times New Roman" w:cs="Times New Roman"/>
          <w:sz w:val="28"/>
          <w:szCs w:val="28"/>
        </w:rPr>
        <w:t xml:space="preserve">При паразитологічному обстеженні у молюсків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та їх фекаліях </w:t>
      </w:r>
      <w:r w:rsidRPr="0068772B">
        <w:rPr>
          <w:rFonts w:ascii="Times New Roman" w:eastAsia="Calibri" w:hAnsi="Times New Roman" w:cs="Times New Roman"/>
          <w:sz w:val="28"/>
          <w:szCs w:val="28"/>
        </w:rPr>
        <w:t>бул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68772B">
        <w:rPr>
          <w:rFonts w:ascii="Times New Roman" w:eastAsia="Calibri" w:hAnsi="Times New Roman" w:cs="Times New Roman"/>
          <w:sz w:val="28"/>
          <w:szCs w:val="28"/>
        </w:rPr>
        <w:t xml:space="preserve"> виявлені нематод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на різних стадіях розвитку та їх яйця. Вид нематоди був визначений як </w:t>
      </w:r>
      <w:r w:rsidRPr="007D5A9F">
        <w:rPr>
          <w:rFonts w:ascii="Times New Roman" w:hAnsi="Times New Roman" w:cs="Times New Roman"/>
          <w:bCs/>
          <w:i/>
          <w:iCs/>
          <w:sz w:val="28"/>
          <w:szCs w:val="28"/>
        </w:rPr>
        <w:t>Alloionema appendiculatum</w:t>
      </w:r>
      <w:r w:rsidRPr="001C1E3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19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Schneider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0D6E" w:rsidRDefault="00240D6E" w:rsidP="00240D6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1985">
        <w:rPr>
          <w:rFonts w:ascii="Times New Roman" w:hAnsi="Times New Roman" w:cs="Times New Roman"/>
          <w:sz w:val="28"/>
          <w:szCs w:val="28"/>
        </w:rPr>
        <w:t>При паразитологічному обстеженні у молюсків в печінці, гемолімфі, статевих органах були виявлені у масовій кількості яйця нематод</w:t>
      </w:r>
      <w:r w:rsidR="00E643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</w:t>
      </w:r>
      <w:r w:rsidR="00E6430F">
        <w:rPr>
          <w:rFonts w:ascii="Times New Roman" w:hAnsi="Times New Roman" w:cs="Times New Roman"/>
          <w:sz w:val="28"/>
          <w:szCs w:val="28"/>
        </w:rPr>
        <w:t>. 7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81985">
        <w:rPr>
          <w:rFonts w:ascii="Times New Roman" w:hAnsi="Times New Roman" w:cs="Times New Roman"/>
          <w:sz w:val="28"/>
          <w:szCs w:val="28"/>
        </w:rPr>
        <w:t>, а в фекаліях масово самі нематоди у різній стадії розвитку та їх яйця</w:t>
      </w:r>
      <w:r w:rsidR="00E643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</w:t>
      </w:r>
      <w:r w:rsidR="00E6430F">
        <w:rPr>
          <w:rFonts w:ascii="Times New Roman" w:hAnsi="Times New Roman" w:cs="Times New Roman"/>
          <w:sz w:val="28"/>
          <w:szCs w:val="28"/>
        </w:rPr>
        <w:t>. 8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819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430F" w:rsidRDefault="00E6430F" w:rsidP="00240D6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363D" w:rsidRDefault="0092363D" w:rsidP="0092363D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67446">
        <w:rPr>
          <w:rFonts w:ascii="Times New Roman" w:hAnsi="Times New Roman" w:cs="Times New Roman"/>
          <w:bCs/>
          <w:sz w:val="28"/>
          <w:szCs w:val="28"/>
          <w:lang w:val="ru-RU" w:eastAsia="ru-RU"/>
        </w:rPr>
        <w:drawing>
          <wp:inline distT="0" distB="0" distL="0" distR="0" wp14:anchorId="255F9F42" wp14:editId="606D8024">
            <wp:extent cx="3264717" cy="2466975"/>
            <wp:effectExtent l="0" t="0" r="0" b="0"/>
            <wp:docPr id="20" name="Рисунок 20" descr="D:\МАМА - наука\СТАТЬИ\Швейцария_2018_улитки\Фото\упе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 - наука\СТАТЬИ\Швейцария_2018_улитки\Фото\упек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30000"/>
                    </a:blip>
                    <a:srcRect t="7265" r="1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77" cy="247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3D" w:rsidRPr="003833F0" w:rsidRDefault="0092363D" w:rsidP="0092363D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833F0">
        <w:rPr>
          <w:rFonts w:ascii="Times New Roman" w:hAnsi="Times New Roman" w:cs="Times New Roman"/>
          <w:sz w:val="28"/>
          <w:szCs w:val="28"/>
          <w:lang w:val="ru-RU"/>
        </w:rPr>
        <w:t>Рисунок 7. Нематода в фекал</w:t>
      </w:r>
      <w:r w:rsidRPr="003833F0">
        <w:rPr>
          <w:rFonts w:ascii="Times New Roman" w:hAnsi="Times New Roman" w:cs="Times New Roman"/>
          <w:sz w:val="28"/>
          <w:szCs w:val="28"/>
        </w:rPr>
        <w:t>іях молюска</w:t>
      </w:r>
    </w:p>
    <w:p w:rsidR="0092363D" w:rsidRDefault="0092363D" w:rsidP="0092363D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2363D">
        <w:rPr>
          <w:rFonts w:ascii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>
            <wp:extent cx="3276600" cy="2457450"/>
            <wp:effectExtent l="0" t="0" r="0" b="0"/>
            <wp:docPr id="21" name="Рисунок 21" descr="C:\Users\User\Desktop\10х гонад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х гонада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091" cy="246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3D" w:rsidRPr="003833F0" w:rsidRDefault="0092363D" w:rsidP="0092363D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833F0">
        <w:rPr>
          <w:rFonts w:ascii="Times New Roman" w:hAnsi="Times New Roman" w:cs="Times New Roman"/>
          <w:sz w:val="28"/>
          <w:szCs w:val="28"/>
        </w:rPr>
        <w:t>Рисунок 8. Яйця нематод в гонаді молюска</w:t>
      </w:r>
    </w:p>
    <w:p w:rsidR="00AA2B50" w:rsidRDefault="00AA2B50" w:rsidP="009C2D4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2D4D" w:rsidRPr="00A76C5F" w:rsidRDefault="009C2D4D" w:rsidP="009C2D4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Початкові показники зараження молюсків личинками нематод становили: ЕІ </w:t>
      </w:r>
      <w:r w:rsidRPr="0068772B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86 %; ІІ – 4,3±0,26 екземплярів на 1 молюска. Також у 100 % молюсків були присутні в масовій кількості яйця нематод, які потрапили у тканини, очевидно, з гемолімфи</w:t>
      </w:r>
      <w:r w:rsidR="00A76C5F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9C2D4D" w:rsidRPr="00E40B6A" w:rsidRDefault="009C2D4D" w:rsidP="009C2D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 фекаліях молюсків були виявлені личинки і статевозрілі нематоди у кількості від 25 до 65 екземплярів. Також у фекаліях були присутніу масовій кількості (понад </w:t>
      </w:r>
      <w:r w:rsidRPr="0068772B">
        <w:rPr>
          <w:rFonts w:ascii="Times New Roman" w:eastAsia="Calibri" w:hAnsi="Times New Roman" w:cs="Times New Roman"/>
          <w:sz w:val="28"/>
          <w:szCs w:val="28"/>
        </w:rPr>
        <w:t xml:space="preserve">100 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екземплярів </w:t>
      </w:r>
      <w:r w:rsidRPr="0068772B">
        <w:rPr>
          <w:rFonts w:ascii="Times New Roman" w:eastAsia="Calibri" w:hAnsi="Times New Roman" w:cs="Times New Roman"/>
          <w:sz w:val="28"/>
          <w:szCs w:val="28"/>
        </w:rPr>
        <w:t>у полі зору мікроскопу</w:t>
      </w:r>
      <w:r>
        <w:rPr>
          <w:rFonts w:ascii="Times New Roman" w:eastAsia="Calibri" w:hAnsi="Times New Roman" w:cs="Times New Roman"/>
          <w:sz w:val="28"/>
          <w:szCs w:val="28"/>
        </w:rPr>
        <w:t>, 8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х</w:t>
      </w:r>
      <w:r>
        <w:rPr>
          <w:rFonts w:ascii="Times New Roman" w:eastAsia="Calibri" w:hAnsi="Times New Roman" w:cs="Times New Roman"/>
          <w:sz w:val="28"/>
          <w:szCs w:val="28"/>
        </w:rPr>
        <w:t>) яйця нематод.</w:t>
      </w:r>
    </w:p>
    <w:p w:rsidR="009C2D4D" w:rsidRDefault="009C2D4D" w:rsidP="009C2D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68772B">
        <w:rPr>
          <w:rFonts w:ascii="Times New Roman" w:eastAsia="Calibri" w:hAnsi="Times New Roman" w:cs="Times New Roman"/>
          <w:sz w:val="28"/>
          <w:szCs w:val="28"/>
        </w:rPr>
        <w:t xml:space="preserve">ри використанні альбендазолу </w:t>
      </w:r>
      <w:r>
        <w:rPr>
          <w:rFonts w:ascii="Times New Roman" w:eastAsia="Calibri" w:hAnsi="Times New Roman" w:cs="Times New Roman"/>
          <w:sz w:val="28"/>
          <w:szCs w:val="28"/>
        </w:rPr>
        <w:t>з кормом</w:t>
      </w:r>
      <w:r w:rsidRPr="0068772B">
        <w:rPr>
          <w:rFonts w:ascii="Times New Roman" w:eastAsia="Calibri" w:hAnsi="Times New Roman" w:cs="Times New Roman"/>
          <w:sz w:val="28"/>
          <w:szCs w:val="28"/>
        </w:rPr>
        <w:t xml:space="preserve"> в кількості </w:t>
      </w:r>
      <w:r w:rsidRPr="0081303D">
        <w:rPr>
          <w:rFonts w:ascii="Times New Roman" w:eastAsia="Calibri" w:hAnsi="Times New Roman" w:cs="Times New Roman"/>
          <w:sz w:val="28"/>
          <w:szCs w:val="28"/>
        </w:rPr>
        <w:t>0,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81303D">
        <w:rPr>
          <w:rFonts w:ascii="Times New Roman" w:eastAsia="Calibri" w:hAnsi="Times New Roman" w:cs="Times New Roman"/>
          <w:sz w:val="28"/>
          <w:szCs w:val="28"/>
        </w:rPr>
        <w:t xml:space="preserve"> г/кг</w:t>
      </w:r>
      <w:r w:rsidRPr="0068772B">
        <w:rPr>
          <w:rFonts w:ascii="Times New Roman" w:eastAsia="Calibri" w:hAnsi="Times New Roman" w:cs="Times New Roman"/>
          <w:sz w:val="28"/>
          <w:szCs w:val="28"/>
        </w:rPr>
        <w:t xml:space="preserve"> живої маси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(варіант № 3) </w:t>
      </w:r>
      <w:r>
        <w:rPr>
          <w:rFonts w:ascii="Times New Roman" w:hAnsi="Times New Roman" w:cs="Times New Roman"/>
          <w:sz w:val="28"/>
          <w:szCs w:val="28"/>
        </w:rPr>
        <w:t xml:space="preserve">молюски повністю позбавились нематод. Інвазованість яйцями нематод знизилась з 100 % до 10 %. У фекаліях молюсків нематоди також були відсутні. Виживання слимаків у цьому варіанті досягало 90 %. Активність живлення під час експерименту дещо знизилась. Очевидно, наявність альбендазолу у кормі не стимулювала апетит у равликів. Різниця у масі равликів між дослідом і контролем не перевищувала 10-15 %, і після лікування швидко нарощувалась. </w:t>
      </w:r>
    </w:p>
    <w:p w:rsidR="009C2D4D" w:rsidRDefault="009C2D4D" w:rsidP="009C2D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Застосування трематозолу як додаванням у воду </w:t>
      </w:r>
      <w:r>
        <w:rPr>
          <w:rFonts w:ascii="Times New Roman" w:eastAsia="Calibri" w:hAnsi="Times New Roman" w:cs="Times New Roman"/>
          <w:sz w:val="28"/>
          <w:szCs w:val="28"/>
        </w:rPr>
        <w:t>(варіант № 4)</w:t>
      </w:r>
      <w:r>
        <w:rPr>
          <w:rFonts w:ascii="Times New Roman" w:hAnsi="Times New Roman" w:cs="Times New Roman"/>
          <w:sz w:val="28"/>
          <w:szCs w:val="28"/>
        </w:rPr>
        <w:t xml:space="preserve">, так і сумісно з водою і лікувальним «душем»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(варіант № 5) </w:t>
      </w:r>
      <w:r>
        <w:rPr>
          <w:rFonts w:ascii="Times New Roman" w:hAnsi="Times New Roman" w:cs="Times New Roman"/>
          <w:sz w:val="28"/>
          <w:szCs w:val="28"/>
        </w:rPr>
        <w:t>не було ефективним. Показники зараження личинками нематод та їх яйцями залишались на високому рівні (90 %), хоча у порівнянні з контрольним варіантом були нижче на 10 %. Показники виживання равликів становили лише 50 %.</w:t>
      </w:r>
    </w:p>
    <w:p w:rsidR="009C2D4D" w:rsidRDefault="009C2D4D" w:rsidP="009C2D4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контрольному варіанті протягом експерименту зараженість нематодами зростала: ЕІ  досягла 100 %, ІІ зросла до 12,3</w:t>
      </w:r>
      <w:r>
        <w:rPr>
          <w:rFonts w:ascii="Times New Roman" w:eastAsia="Calibri" w:hAnsi="Times New Roman" w:cs="Times New Roman"/>
          <w:sz w:val="28"/>
          <w:szCs w:val="28"/>
        </w:rPr>
        <w:t>±0,97 екз./молюска. Висока інвазованість паразитами спричинила загибель молюсків. Показник виживання у контрольному варіанті становив лише 30 %.</w:t>
      </w:r>
    </w:p>
    <w:p w:rsidR="00233FA8" w:rsidRPr="009C2D4D" w:rsidRDefault="00233FA8" w:rsidP="00233FA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 таблиці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наведені результати досліджень, які були отримані одразу після закінчення лікувального курсу. </w:t>
      </w:r>
    </w:p>
    <w:p w:rsidR="00233FA8" w:rsidRDefault="00233FA8" w:rsidP="009C2D4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833F0" w:rsidRDefault="003833F0" w:rsidP="009C2D4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833F0" w:rsidRDefault="003833F0" w:rsidP="009C2D4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6430F" w:rsidRDefault="00E6430F" w:rsidP="009C2D4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C2D4D" w:rsidRDefault="009C2D4D" w:rsidP="009C2D4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Таблиця 1</w:t>
      </w:r>
      <w:r w:rsidRPr="009C2D4D">
        <w:rPr>
          <w:rFonts w:ascii="Times New Roman" w:hAnsi="Times New Roman" w:cs="Times New Roman"/>
          <w:sz w:val="28"/>
          <w:szCs w:val="28"/>
        </w:rPr>
        <w:t xml:space="preserve"> </w:t>
      </w:r>
      <w:r w:rsidRPr="0068772B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Показники зараження </w:t>
      </w:r>
      <w:r w:rsidRPr="0068772B">
        <w:rPr>
          <w:rFonts w:ascii="Times New Roman" w:eastAsia="Calibri" w:hAnsi="Times New Roman" w:cs="Times New Roman"/>
          <w:sz w:val="28"/>
          <w:szCs w:val="28"/>
        </w:rPr>
        <w:t xml:space="preserve">молюсків </w:t>
      </w:r>
      <w:r w:rsidRPr="0098455C">
        <w:rPr>
          <w:rFonts w:ascii="Times New Roman" w:eastAsia="Calibri" w:hAnsi="Times New Roman" w:cs="Times New Roman"/>
          <w:i/>
          <w:sz w:val="28"/>
          <w:szCs w:val="28"/>
          <w:lang w:val="en-US"/>
        </w:rPr>
        <w:t>Helix</w:t>
      </w:r>
      <w:r w:rsidRPr="009845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8455C">
        <w:rPr>
          <w:rFonts w:ascii="Times New Roman" w:eastAsia="Calibri" w:hAnsi="Times New Roman" w:cs="Times New Roman"/>
          <w:i/>
          <w:sz w:val="28"/>
          <w:szCs w:val="28"/>
          <w:lang w:val="en-US"/>
        </w:rPr>
        <w:t>aspersa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772B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68772B">
        <w:rPr>
          <w:rFonts w:ascii="Times New Roman" w:eastAsia="Calibri" w:hAnsi="Times New Roman" w:cs="Times New Roman"/>
          <w:sz w:val="28"/>
          <w:szCs w:val="28"/>
        </w:rPr>
        <w:t>ü</w:t>
      </w:r>
      <w:r w:rsidRPr="0068772B">
        <w:rPr>
          <w:rFonts w:ascii="Times New Roman" w:eastAsia="Calibri" w:hAnsi="Times New Roman" w:cs="Times New Roman"/>
          <w:sz w:val="28"/>
          <w:szCs w:val="28"/>
          <w:lang w:val="en-US"/>
        </w:rPr>
        <w:t>ller</w:t>
      </w:r>
      <w:r w:rsidRPr="006877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після</w:t>
      </w:r>
      <w:r w:rsidRPr="0068772B">
        <w:rPr>
          <w:rFonts w:ascii="Times New Roman" w:eastAsia="Calibri" w:hAnsi="Times New Roman" w:cs="Times New Roman"/>
          <w:sz w:val="28"/>
          <w:szCs w:val="28"/>
        </w:rPr>
        <w:t xml:space="preserve"> проведення лікувальних обробок антигельмінтними препаратам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</w:p>
    <w:p w:rsidR="009C2D4D" w:rsidRPr="009C2D4D" w:rsidRDefault="009C2D4D" w:rsidP="009C2D4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390"/>
        <w:gridCol w:w="3277"/>
        <w:gridCol w:w="2417"/>
        <w:gridCol w:w="606"/>
        <w:gridCol w:w="1354"/>
        <w:gridCol w:w="709"/>
        <w:gridCol w:w="1021"/>
      </w:tblGrid>
      <w:tr w:rsidR="009F1000" w:rsidRPr="00EF3445" w:rsidTr="003833F0">
        <w:trPr>
          <w:trHeight w:val="435"/>
        </w:trPr>
        <w:tc>
          <w:tcPr>
            <w:tcW w:w="1390" w:type="dxa"/>
            <w:vMerge w:val="restart"/>
          </w:tcPr>
          <w:p w:rsidR="009C2D4D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3445">
              <w:rPr>
                <w:rFonts w:ascii="Times New Roman" w:hAnsi="Times New Roman" w:cs="Times New Roman"/>
                <w:sz w:val="26"/>
                <w:szCs w:val="26"/>
              </w:rPr>
              <w:t xml:space="preserve">Номер </w:t>
            </w:r>
          </w:p>
          <w:p w:rsidR="009C2D4D" w:rsidRPr="00EF3445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варіанту</w:t>
            </w:r>
          </w:p>
        </w:tc>
        <w:tc>
          <w:tcPr>
            <w:tcW w:w="3277" w:type="dxa"/>
            <w:vMerge w:val="restart"/>
          </w:tcPr>
          <w:p w:rsidR="009C2D4D" w:rsidRPr="00EF3445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Умови проведення експерименту</w:t>
            </w:r>
          </w:p>
        </w:tc>
        <w:tc>
          <w:tcPr>
            <w:tcW w:w="2417" w:type="dxa"/>
            <w:vMerge w:val="restart"/>
          </w:tcPr>
          <w:p w:rsidR="009C2D4D" w:rsidRPr="00D803E4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Частота проведення</w:t>
            </w:r>
          </w:p>
        </w:tc>
        <w:tc>
          <w:tcPr>
            <w:tcW w:w="1960" w:type="dxa"/>
            <w:gridSpan w:val="2"/>
          </w:tcPr>
          <w:p w:rsidR="009C2D4D" w:rsidRPr="00EF3445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Зараженість нематодами</w:t>
            </w:r>
          </w:p>
        </w:tc>
        <w:tc>
          <w:tcPr>
            <w:tcW w:w="1730" w:type="dxa"/>
            <w:gridSpan w:val="2"/>
          </w:tcPr>
          <w:p w:rsidR="009C2D4D" w:rsidRPr="00EF3445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Зараженість яйцями нематод</w:t>
            </w:r>
          </w:p>
        </w:tc>
      </w:tr>
      <w:tr w:rsidR="009F1000" w:rsidRPr="00EF3445" w:rsidTr="003833F0">
        <w:trPr>
          <w:trHeight w:val="450"/>
        </w:trPr>
        <w:tc>
          <w:tcPr>
            <w:tcW w:w="1390" w:type="dxa"/>
            <w:vMerge/>
          </w:tcPr>
          <w:p w:rsidR="009C2D4D" w:rsidRPr="00EF3445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7" w:type="dxa"/>
            <w:vMerge/>
          </w:tcPr>
          <w:p w:rsidR="009C2D4D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7" w:type="dxa"/>
            <w:vMerge/>
          </w:tcPr>
          <w:p w:rsidR="009C2D4D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6" w:type="dxa"/>
          </w:tcPr>
          <w:p w:rsidR="009C2D4D" w:rsidRPr="00EF3445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354" w:type="dxa"/>
          </w:tcPr>
          <w:p w:rsidR="009C2D4D" w:rsidRPr="00EF3445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екз. у пробі</w:t>
            </w:r>
          </w:p>
        </w:tc>
        <w:tc>
          <w:tcPr>
            <w:tcW w:w="709" w:type="dxa"/>
          </w:tcPr>
          <w:p w:rsidR="009C2D4D" w:rsidRPr="00EF3445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021" w:type="dxa"/>
          </w:tcPr>
          <w:p w:rsidR="009C2D4D" w:rsidRPr="00EF3445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екз. у пробі</w:t>
            </w:r>
          </w:p>
        </w:tc>
      </w:tr>
      <w:tr w:rsidR="009F1000" w:rsidRPr="00EF3445" w:rsidTr="003833F0">
        <w:tc>
          <w:tcPr>
            <w:tcW w:w="1390" w:type="dxa"/>
          </w:tcPr>
          <w:p w:rsidR="009C2D4D" w:rsidRPr="00EF3445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77" w:type="dxa"/>
          </w:tcPr>
          <w:p w:rsidR="009C2D4D" w:rsidRPr="00D803E4" w:rsidRDefault="009C2D4D" w:rsidP="007126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803E4">
              <w:rPr>
                <w:rFonts w:ascii="Times New Roman" w:hAnsi="Times New Roman" w:cs="Times New Roman"/>
                <w:sz w:val="26"/>
                <w:szCs w:val="26"/>
              </w:rPr>
              <w:t>Альбендазол (1% від живої маси*) з комбікормом</w:t>
            </w:r>
          </w:p>
        </w:tc>
        <w:tc>
          <w:tcPr>
            <w:tcW w:w="2417" w:type="dxa"/>
          </w:tcPr>
          <w:p w:rsidR="009C2D4D" w:rsidRPr="00E7027A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раз в 3 доби, чотирьохкратно</w:t>
            </w:r>
          </w:p>
        </w:tc>
        <w:tc>
          <w:tcPr>
            <w:tcW w:w="606" w:type="dxa"/>
          </w:tcPr>
          <w:p w:rsidR="009C2D4D" w:rsidRPr="001C27DA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354" w:type="dxa"/>
          </w:tcPr>
          <w:p w:rsidR="009C2D4D" w:rsidRPr="001C27DA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1-2</w:t>
            </w:r>
          </w:p>
        </w:tc>
        <w:tc>
          <w:tcPr>
            <w:tcW w:w="709" w:type="dxa"/>
          </w:tcPr>
          <w:p w:rsidR="009C2D4D" w:rsidRPr="001C27DA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021" w:type="dxa"/>
          </w:tcPr>
          <w:p w:rsidR="009C2D4D" w:rsidRPr="001C27DA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10-30</w:t>
            </w:r>
          </w:p>
        </w:tc>
      </w:tr>
      <w:tr w:rsidR="009F1000" w:rsidRPr="00EF3445" w:rsidTr="003833F0">
        <w:trPr>
          <w:trHeight w:val="1338"/>
        </w:trPr>
        <w:tc>
          <w:tcPr>
            <w:tcW w:w="1390" w:type="dxa"/>
          </w:tcPr>
          <w:p w:rsidR="009C2D4D" w:rsidRPr="00EF3445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77" w:type="dxa"/>
          </w:tcPr>
          <w:p w:rsidR="009C2D4D" w:rsidRPr="00D803E4" w:rsidRDefault="009C2D4D" w:rsidP="007126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803E4">
              <w:rPr>
                <w:rFonts w:ascii="Times New Roman" w:hAnsi="Times New Roman" w:cs="Times New Roman"/>
                <w:sz w:val="26"/>
                <w:szCs w:val="26"/>
              </w:rPr>
              <w:t>Альбендазол (1% від живої маси*) з комбікормом + ванни з альбендазолом (1 г препарату на 100 г води, 20 хв.)</w:t>
            </w:r>
          </w:p>
        </w:tc>
        <w:tc>
          <w:tcPr>
            <w:tcW w:w="2417" w:type="dxa"/>
          </w:tcPr>
          <w:p w:rsidR="009C2D4D" w:rsidRPr="00D803E4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раз в 3 доби, чотирьохкратно</w:t>
            </w:r>
          </w:p>
        </w:tc>
        <w:tc>
          <w:tcPr>
            <w:tcW w:w="606" w:type="dxa"/>
          </w:tcPr>
          <w:p w:rsidR="009C2D4D" w:rsidRPr="00716C18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354" w:type="dxa"/>
          </w:tcPr>
          <w:p w:rsidR="009C2D4D" w:rsidRPr="00716C18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1-2</w:t>
            </w:r>
          </w:p>
        </w:tc>
        <w:tc>
          <w:tcPr>
            <w:tcW w:w="709" w:type="dxa"/>
          </w:tcPr>
          <w:p w:rsidR="009C2D4D" w:rsidRPr="00F0744A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021" w:type="dxa"/>
          </w:tcPr>
          <w:p w:rsidR="009C2D4D" w:rsidRPr="00D803E4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10-30</w:t>
            </w:r>
          </w:p>
        </w:tc>
      </w:tr>
      <w:tr w:rsidR="009F1000" w:rsidRPr="00EF3445" w:rsidTr="003833F0">
        <w:tc>
          <w:tcPr>
            <w:tcW w:w="1390" w:type="dxa"/>
          </w:tcPr>
          <w:p w:rsidR="009C2D4D" w:rsidRPr="00EF3445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77" w:type="dxa"/>
          </w:tcPr>
          <w:p w:rsidR="009C2D4D" w:rsidRPr="00D803E4" w:rsidRDefault="009C2D4D" w:rsidP="007126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803E4">
              <w:rPr>
                <w:rFonts w:ascii="Times New Roman" w:hAnsi="Times New Roman" w:cs="Times New Roman"/>
                <w:sz w:val="26"/>
                <w:szCs w:val="26"/>
              </w:rPr>
              <w:t>Альбендазол 2% від живої маси* з комбікормом</w:t>
            </w:r>
          </w:p>
        </w:tc>
        <w:tc>
          <w:tcPr>
            <w:tcW w:w="2417" w:type="dxa"/>
          </w:tcPr>
          <w:p w:rsidR="009C2D4D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через 1 добу </w:t>
            </w:r>
          </w:p>
          <w:p w:rsidR="009C2D4D" w:rsidRPr="00E7027A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трьохкратно </w:t>
            </w:r>
          </w:p>
        </w:tc>
        <w:tc>
          <w:tcPr>
            <w:tcW w:w="606" w:type="dxa"/>
          </w:tcPr>
          <w:p w:rsidR="009C2D4D" w:rsidRPr="00307FB8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54" w:type="dxa"/>
          </w:tcPr>
          <w:p w:rsidR="009C2D4D" w:rsidRPr="001C27DA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9C2D4D" w:rsidRPr="001C27DA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021" w:type="dxa"/>
          </w:tcPr>
          <w:p w:rsidR="009C2D4D" w:rsidRPr="001C27DA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10-20</w:t>
            </w:r>
          </w:p>
        </w:tc>
      </w:tr>
      <w:tr w:rsidR="009F1000" w:rsidRPr="00EF3445" w:rsidTr="003833F0">
        <w:trPr>
          <w:trHeight w:val="829"/>
        </w:trPr>
        <w:tc>
          <w:tcPr>
            <w:tcW w:w="1390" w:type="dxa"/>
          </w:tcPr>
          <w:p w:rsidR="009C2D4D" w:rsidRPr="00EF3445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277" w:type="dxa"/>
          </w:tcPr>
          <w:p w:rsidR="009C2D4D" w:rsidRPr="00D803E4" w:rsidRDefault="009C2D4D" w:rsidP="007126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803E4">
              <w:rPr>
                <w:rFonts w:ascii="Times New Roman" w:hAnsi="Times New Roman" w:cs="Times New Roman"/>
                <w:sz w:val="26"/>
                <w:szCs w:val="26"/>
              </w:rPr>
              <w:t>Трематозол (</w:t>
            </w:r>
            <w:r w:rsidRPr="00D803E4">
              <w:rPr>
                <w:rFonts w:ascii="Times New Roman" w:hAnsi="Times New Roman"/>
                <w:sz w:val="26"/>
                <w:szCs w:val="26"/>
              </w:rPr>
              <w:t>0,06 мл/добу) з водою</w:t>
            </w:r>
          </w:p>
        </w:tc>
        <w:tc>
          <w:tcPr>
            <w:tcW w:w="2417" w:type="dxa"/>
          </w:tcPr>
          <w:p w:rsidR="009C2D4D" w:rsidRPr="00D803E4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раз в 3 доби, чотирьохкратно</w:t>
            </w:r>
          </w:p>
        </w:tc>
        <w:tc>
          <w:tcPr>
            <w:tcW w:w="606" w:type="dxa"/>
          </w:tcPr>
          <w:p w:rsidR="009C2D4D" w:rsidRPr="00307FB8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354" w:type="dxa"/>
          </w:tcPr>
          <w:p w:rsidR="009C2D4D" w:rsidRPr="00D803E4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30-50</w:t>
            </w:r>
          </w:p>
        </w:tc>
        <w:tc>
          <w:tcPr>
            <w:tcW w:w="709" w:type="dxa"/>
          </w:tcPr>
          <w:p w:rsidR="009C2D4D" w:rsidRPr="00307FB8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021" w:type="dxa"/>
          </w:tcPr>
          <w:p w:rsidR="009C2D4D" w:rsidRPr="00D803E4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масово</w:t>
            </w:r>
          </w:p>
        </w:tc>
      </w:tr>
      <w:tr w:rsidR="009F1000" w:rsidRPr="00EF3445" w:rsidTr="003833F0">
        <w:trPr>
          <w:trHeight w:val="70"/>
        </w:trPr>
        <w:tc>
          <w:tcPr>
            <w:tcW w:w="1390" w:type="dxa"/>
          </w:tcPr>
          <w:p w:rsidR="009C2D4D" w:rsidRPr="00EF3445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277" w:type="dxa"/>
          </w:tcPr>
          <w:p w:rsidR="009C2D4D" w:rsidRPr="00D803E4" w:rsidRDefault="009C2D4D" w:rsidP="007126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803E4">
              <w:rPr>
                <w:rFonts w:ascii="Times New Roman" w:hAnsi="Times New Roman" w:cs="Times New Roman"/>
                <w:sz w:val="26"/>
                <w:szCs w:val="26"/>
              </w:rPr>
              <w:t>Трематозол (</w:t>
            </w:r>
            <w:r w:rsidRPr="00D803E4">
              <w:rPr>
                <w:rFonts w:ascii="Times New Roman" w:hAnsi="Times New Roman"/>
                <w:sz w:val="26"/>
                <w:szCs w:val="26"/>
              </w:rPr>
              <w:t>0,06 мл/добу) з водою + обприскування розчином триматозолу (0,06 мл/100 г води)</w:t>
            </w:r>
          </w:p>
        </w:tc>
        <w:tc>
          <w:tcPr>
            <w:tcW w:w="2417" w:type="dxa"/>
          </w:tcPr>
          <w:p w:rsidR="009C2D4D" w:rsidRPr="00D803E4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раз в 3 доби, чотирьохкратно</w:t>
            </w:r>
          </w:p>
        </w:tc>
        <w:tc>
          <w:tcPr>
            <w:tcW w:w="606" w:type="dxa"/>
          </w:tcPr>
          <w:p w:rsidR="009C2D4D" w:rsidRPr="00307FB8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354" w:type="dxa"/>
          </w:tcPr>
          <w:p w:rsidR="009C2D4D" w:rsidRPr="00D803E4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30-50</w:t>
            </w:r>
          </w:p>
        </w:tc>
        <w:tc>
          <w:tcPr>
            <w:tcW w:w="709" w:type="dxa"/>
          </w:tcPr>
          <w:p w:rsidR="009C2D4D" w:rsidRPr="00307FB8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021" w:type="dxa"/>
          </w:tcPr>
          <w:p w:rsidR="009C2D4D" w:rsidRPr="00D803E4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масово</w:t>
            </w:r>
          </w:p>
        </w:tc>
      </w:tr>
      <w:tr w:rsidR="009F1000" w:rsidRPr="00EF3445" w:rsidTr="003833F0">
        <w:trPr>
          <w:trHeight w:val="1026"/>
        </w:trPr>
        <w:tc>
          <w:tcPr>
            <w:tcW w:w="1390" w:type="dxa"/>
          </w:tcPr>
          <w:p w:rsidR="009C2D4D" w:rsidRPr="00EF3445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Контроль</w:t>
            </w:r>
          </w:p>
        </w:tc>
        <w:tc>
          <w:tcPr>
            <w:tcW w:w="3277" w:type="dxa"/>
          </w:tcPr>
          <w:p w:rsidR="009C2D4D" w:rsidRPr="00D803E4" w:rsidRDefault="009C2D4D" w:rsidP="007126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803E4">
              <w:rPr>
                <w:rFonts w:ascii="Times New Roman" w:hAnsi="Times New Roman" w:cs="Times New Roman"/>
                <w:sz w:val="26"/>
                <w:szCs w:val="26"/>
              </w:rPr>
              <w:t>Комбікорм, вода без лікувальних препаратів</w:t>
            </w:r>
          </w:p>
        </w:tc>
        <w:tc>
          <w:tcPr>
            <w:tcW w:w="2417" w:type="dxa"/>
          </w:tcPr>
          <w:p w:rsidR="009C2D4D" w:rsidRPr="00E7027A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06" w:type="dxa"/>
          </w:tcPr>
          <w:p w:rsidR="009C2D4D" w:rsidRPr="00307FB8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354" w:type="dxa"/>
          </w:tcPr>
          <w:p w:rsidR="009C2D4D" w:rsidRPr="00307FB8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більше 50</w:t>
            </w:r>
          </w:p>
        </w:tc>
        <w:tc>
          <w:tcPr>
            <w:tcW w:w="709" w:type="dxa"/>
          </w:tcPr>
          <w:p w:rsidR="009C2D4D" w:rsidRPr="00307FB8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1" w:type="dxa"/>
          </w:tcPr>
          <w:p w:rsidR="009C2D4D" w:rsidRPr="00307FB8" w:rsidRDefault="009C2D4D" w:rsidP="007126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масово</w:t>
            </w:r>
          </w:p>
        </w:tc>
      </w:tr>
    </w:tbl>
    <w:p w:rsidR="009C2D4D" w:rsidRDefault="009C2D4D" w:rsidP="003F0C6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3833F0" w:rsidRPr="009C2D4D" w:rsidRDefault="003833F0" w:rsidP="003833F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Таким чином,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використання альбендазолу у кількості </w:t>
      </w:r>
      <w:r w:rsidR="00BF195A">
        <w:rPr>
          <w:rFonts w:ascii="Times New Roman" w:eastAsia="Calibri" w:hAnsi="Times New Roman" w:cs="Times New Roman"/>
          <w:sz w:val="28"/>
          <w:szCs w:val="28"/>
        </w:rPr>
        <w:t>1%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F19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від загальної маси молюсків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(варіант № 1), показав непоганий антигельмінтний ефект, але повного позбавлення від паразитів не відбулося.</w:t>
      </w:r>
      <w:r w:rsidR="00BF19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використанні альбендазолу в концентрації 2% від маси молюсків відмічалось повне знищення нематод. Зараженість яйцями нематод знижувалась від масової кількості до </w:t>
      </w:r>
      <w:r w:rsidR="00A04FF3">
        <w:rPr>
          <w:rFonts w:ascii="Times New Roman" w:hAnsi="Times New Roman" w:cs="Times New Roman"/>
          <w:sz w:val="28"/>
          <w:szCs w:val="28"/>
          <w:shd w:val="clear" w:color="auto" w:fill="FFFFFF"/>
        </w:rPr>
        <w:t>одиночних екземплярів.</w:t>
      </w:r>
      <w:r w:rsidR="00BF19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E276A" w:rsidRDefault="007E276A" w:rsidP="007E27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Використання подвійної дози альбендазолу (2 %) має посилений лікувальний ефект при використанні препарату трьохкратно через добу. Більш високі концентрації препарату  та більш тривале його застосування потребують подальших досліджень.</w:t>
      </w:r>
    </w:p>
    <w:p w:rsidR="003833F0" w:rsidRDefault="007E276A" w:rsidP="007E27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Паралельне використання лікувальної годівлі та лікувальних ванн  з альбендазолом недоцільно, оскільки не має видимого ефекту. Також не ефективним виявилося використання трематозолу. </w:t>
      </w:r>
    </w:p>
    <w:p w:rsidR="00A04FF3" w:rsidRPr="007E276A" w:rsidRDefault="00A04FF3" w:rsidP="007E27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2584" w:rsidRDefault="009C2D4D" w:rsidP="00601439">
      <w:pPr>
        <w:spacing w:after="12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3.2 </w:t>
      </w:r>
      <w:r w:rsidR="005F2584">
        <w:rPr>
          <w:rFonts w:ascii="Times New Roman" w:hAnsi="Times New Roman" w:cs="Times New Roman"/>
          <w:sz w:val="28"/>
        </w:rPr>
        <w:t>Вплив лікувальних препаратів на морфологічні показники та виживання молюсків</w:t>
      </w:r>
      <w:r w:rsidR="003833F0">
        <w:rPr>
          <w:rFonts w:ascii="Times New Roman" w:hAnsi="Times New Roman" w:cs="Times New Roman"/>
          <w:sz w:val="28"/>
        </w:rPr>
        <w:t>.</w:t>
      </w:r>
    </w:p>
    <w:p w:rsidR="00233FA8" w:rsidRPr="00E40B6A" w:rsidRDefault="00233FA8" w:rsidP="00233FA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початок експериментів наважка равликів у дослідних варіантах становила 8,97±0,11 г з черепашкою та 5,36±0,08 г без черепашки. Тобто жива маса складала 60 % від загальної маси молюска.</w:t>
      </w:r>
    </w:p>
    <w:p w:rsidR="005F2584" w:rsidRPr="0092363D" w:rsidRDefault="005F2584" w:rsidP="0092363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Таблиця </w:t>
      </w:r>
      <w:r w:rsidR="009C2D4D">
        <w:rPr>
          <w:rFonts w:ascii="Times New Roman" w:eastAsia="Calibri" w:hAnsi="Times New Roman" w:cs="Times New Roman"/>
          <w:sz w:val="28"/>
          <w:szCs w:val="28"/>
        </w:rPr>
        <w:t>2</w:t>
      </w:r>
      <w:r w:rsidR="00603C31" w:rsidRPr="009C2D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9C2D4D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9C2D4D" w:rsidRPr="009C2D4D">
        <w:rPr>
          <w:rFonts w:ascii="Times New Roman" w:eastAsia="Calibri" w:hAnsi="Times New Roman" w:cs="Times New Roman"/>
          <w:sz w:val="28"/>
          <w:szCs w:val="28"/>
        </w:rPr>
        <w:t>иживання</w:t>
      </w:r>
      <w:r w:rsidR="009C2D4D">
        <w:rPr>
          <w:rFonts w:ascii="Times New Roman" w:eastAsia="Calibri" w:hAnsi="Times New Roman" w:cs="Times New Roman"/>
          <w:sz w:val="28"/>
          <w:szCs w:val="28"/>
        </w:rPr>
        <w:t xml:space="preserve"> та активність живлення </w:t>
      </w:r>
      <w:r w:rsidR="009C2D4D" w:rsidRPr="009C2D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2D4D">
        <w:rPr>
          <w:rFonts w:ascii="Times New Roman" w:eastAsia="Calibri" w:hAnsi="Times New Roman" w:cs="Times New Roman"/>
          <w:sz w:val="28"/>
          <w:szCs w:val="28"/>
        </w:rPr>
        <w:t xml:space="preserve">молюсків </w:t>
      </w:r>
      <w:r w:rsidR="009C2D4D">
        <w:rPr>
          <w:rFonts w:ascii="Times New Roman" w:eastAsia="Calibri" w:hAnsi="Times New Roman" w:cs="Times New Roman"/>
          <w:i/>
          <w:sz w:val="28"/>
          <w:szCs w:val="28"/>
          <w:lang w:val="en-US"/>
        </w:rPr>
        <w:t>Helix</w:t>
      </w:r>
      <w:r w:rsidR="009C2D4D" w:rsidRPr="009C2D4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9C2D4D">
        <w:rPr>
          <w:rFonts w:ascii="Times New Roman" w:eastAsia="Calibri" w:hAnsi="Times New Roman" w:cs="Times New Roman"/>
          <w:i/>
          <w:sz w:val="28"/>
          <w:szCs w:val="28"/>
          <w:lang w:val="en-US"/>
        </w:rPr>
        <w:t>aspersa</w:t>
      </w:r>
      <w:r w:rsidR="009C2D4D" w:rsidRPr="009C2D4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9C2D4D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="009C2D4D">
        <w:rPr>
          <w:rFonts w:ascii="Times New Roman" w:eastAsia="Calibri" w:hAnsi="Times New Roman" w:cs="Times New Roman"/>
          <w:sz w:val="28"/>
          <w:szCs w:val="28"/>
        </w:rPr>
        <w:t>ü</w:t>
      </w:r>
      <w:r w:rsidR="009C2D4D">
        <w:rPr>
          <w:rFonts w:ascii="Times New Roman" w:eastAsia="Calibri" w:hAnsi="Times New Roman" w:cs="Times New Roman"/>
          <w:sz w:val="28"/>
          <w:szCs w:val="28"/>
          <w:lang w:val="en-US"/>
        </w:rPr>
        <w:t>ller</w:t>
      </w:r>
      <w:r w:rsidR="009C2D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2D4D" w:rsidRPr="009C2D4D">
        <w:rPr>
          <w:rFonts w:ascii="Times New Roman" w:eastAsia="Calibri" w:hAnsi="Times New Roman" w:cs="Times New Roman"/>
          <w:sz w:val="28"/>
          <w:szCs w:val="28"/>
        </w:rPr>
        <w:t>п</w:t>
      </w:r>
      <w:r w:rsidR="009C2D4D">
        <w:rPr>
          <w:rFonts w:ascii="Times New Roman" w:eastAsia="Calibri" w:hAnsi="Times New Roman" w:cs="Times New Roman"/>
          <w:sz w:val="28"/>
          <w:szCs w:val="28"/>
        </w:rPr>
        <w:t xml:space="preserve">ісля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проведення лікувальних обробок </w:t>
      </w:r>
      <w:r w:rsidR="009C2D4D">
        <w:rPr>
          <w:rFonts w:ascii="Times New Roman" w:eastAsia="Calibri" w:hAnsi="Times New Roman" w:cs="Times New Roman"/>
          <w:sz w:val="28"/>
          <w:szCs w:val="28"/>
        </w:rPr>
        <w:t>антигельмінтними препаратами</w:t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4536"/>
        <w:gridCol w:w="1559"/>
        <w:gridCol w:w="1559"/>
        <w:gridCol w:w="1559"/>
      </w:tblGrid>
      <w:tr w:rsidR="00E40B6A" w:rsidTr="0092363D">
        <w:trPr>
          <w:trHeight w:val="138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Номер </w:t>
            </w:r>
          </w:p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варіанту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Умови проведення експерименту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Частота проведення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9C2D4D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Вижива</w:t>
            </w:r>
            <w:r w:rsidR="00E40B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ння, </w:t>
            </w:r>
          </w:p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9C2D4D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Актив</w:t>
            </w:r>
            <w:r w:rsidR="00E40B6A">
              <w:rPr>
                <w:rFonts w:ascii="Times New Roman" w:eastAsia="Calibri" w:hAnsi="Times New Roman" w:cs="Times New Roman"/>
                <w:sz w:val="24"/>
                <w:szCs w:val="24"/>
              </w:rPr>
              <w:t>ність живлення, %</w:t>
            </w:r>
          </w:p>
        </w:tc>
      </w:tr>
      <w:tr w:rsidR="00E40B6A" w:rsidTr="0092363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Альбендазол (0,1 г/кг живої маси*) з комбікормом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Через 1 добу трьохкратно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</w:tr>
      <w:tr w:rsidR="00E40B6A" w:rsidTr="0092363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Альбендазол (0,1 г/кг живої маси*) з комбікормом + ванни з альбендазолом (1 г препарату на 100 г води, 20 хв.)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Через 1 добу трьохкратно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E40B6A" w:rsidTr="0092363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Альбендазол 0,2 г/кг живої маси* з комбікормом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Через 1 добу </w:t>
            </w:r>
          </w:p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трьохкратно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E40B6A" w:rsidTr="0092363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Трематозол </w:t>
            </w:r>
          </w:p>
          <w:p w:rsidR="00E40B6A" w:rsidRDefault="00E40B6A" w:rsidP="003F0C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 мл/кг живої маси з питною водою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Через 1 добу трьохкратно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E40B6A" w:rsidTr="0092363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Трематозол </w:t>
            </w:r>
          </w:p>
          <w:p w:rsidR="00E40B6A" w:rsidRDefault="00E40B6A" w:rsidP="003F0C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 мл/кг живої маси з питною водою + оприскування розчином трематозолу (0,06 мл/100 г води)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Через 1 добу трьохкратно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E40B6A" w:rsidTr="0092363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Комбікорм, вода без лікувальних препаратів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6A" w:rsidRDefault="00E40B6A" w:rsidP="003F0C6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</w:tr>
    </w:tbl>
    <w:p w:rsidR="009F1000" w:rsidRPr="0092363D" w:rsidRDefault="009C2D4D" w:rsidP="009236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* - без черепашки</w:t>
      </w:r>
    </w:p>
    <w:p w:rsidR="00A04FF3" w:rsidRPr="00233FA8" w:rsidRDefault="00A04FF3" w:rsidP="00A04FF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Не дивлячись на зараженість паразитами, слимаки харчувались і рухались. Лікувальний курс тривав 10 днів. По його закінченню ще 3 тижня спостерігали за активністю живлення слимаків, їх поведінкою та зараженістю  паразитами </w:t>
      </w:r>
      <w:r>
        <w:rPr>
          <w:rFonts w:ascii="Times New Roman" w:hAnsi="Times New Roman" w:cs="Times New Roman"/>
          <w:sz w:val="28"/>
          <w:szCs w:val="28"/>
        </w:rPr>
        <w:t>(табл. 2)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3833F0" w:rsidRDefault="007E276A" w:rsidP="007E276A">
      <w:pPr>
        <w:spacing w:after="0" w:line="360" w:lineRule="auto"/>
        <w:ind w:firstLine="708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результатами експериментів кращі показники виживання молюсків були отримані при використанні альбендазолу при додаванні його в комбікорм в кількості 1 % та 2 % від живої маси молюсків. Показники виживання становили молюсків у цих двох варіантах дорівнювали 90 %.</w:t>
      </w:r>
    </w:p>
    <w:p w:rsidR="003833F0" w:rsidRDefault="003833F0" w:rsidP="003833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Додаткове використання альбендазолу в якості лікувального душу (варіант 2) приводив до зниження показника виживання молюсків до 70 %.</w:t>
      </w:r>
    </w:p>
    <w:p w:rsidR="003833F0" w:rsidRDefault="003833F0" w:rsidP="003833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використанні трематозолу шляхом додавання у воду (варіант 4) та з додатковим оприскуванням (варіант 5) </w:t>
      </w:r>
      <w:r w:rsidR="007E276A">
        <w:rPr>
          <w:rFonts w:ascii="Times New Roman" w:hAnsi="Times New Roman" w:cs="Times New Roman"/>
          <w:sz w:val="28"/>
          <w:szCs w:val="28"/>
        </w:rPr>
        <w:t>показники виживання молюсків знижувались до 50 %. Найменший показник виживання був у контрольному варіанті, де лікувальні засоби не проводились, і становив 30 %.</w:t>
      </w:r>
    </w:p>
    <w:p w:rsidR="007E276A" w:rsidRDefault="007E276A" w:rsidP="003833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Активність живлення молюсків у дослідних та контрольному варіантах суттєво не відрізнялась і коливалась у межах 50 – 60 %.</w:t>
      </w:r>
    </w:p>
    <w:p w:rsidR="003833F0" w:rsidRDefault="003833F0" w:rsidP="007E27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чином, </w:t>
      </w:r>
      <w:r w:rsidR="007E276A">
        <w:rPr>
          <w:rFonts w:ascii="Times New Roman" w:hAnsi="Times New Roman" w:cs="Times New Roman"/>
          <w:sz w:val="28"/>
          <w:szCs w:val="28"/>
        </w:rPr>
        <w:t>найбільші показники виживання молюсків були відмічені при використанні альбендазолу з кормом в кількості 1 % та 2 % від живої маси молюсків і становили 90 %. У порівнянні з контролем цем показник був перевищений в 3 рази.</w:t>
      </w:r>
    </w:p>
    <w:p w:rsidR="007E276A" w:rsidRDefault="007E276A" w:rsidP="007E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341" w:rsidRDefault="00454CBC" w:rsidP="007E276A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  <w:lang w:val="ru-RU"/>
        </w:rPr>
        <w:t>3</w:t>
      </w:r>
      <w:r w:rsidR="007B4341">
        <w:rPr>
          <w:rFonts w:ascii="Times New Roman" w:hAnsi="Times New Roman" w:cs="Times New Roman"/>
          <w:sz w:val="28"/>
        </w:rPr>
        <w:t xml:space="preserve"> Особливості цитоструктурних змін</w:t>
      </w:r>
      <w:r w:rsidR="00281985">
        <w:rPr>
          <w:rFonts w:ascii="Times New Roman" w:hAnsi="Times New Roman" w:cs="Times New Roman"/>
          <w:sz w:val="28"/>
          <w:lang w:val="ru-RU"/>
        </w:rPr>
        <w:t xml:space="preserve"> </w:t>
      </w:r>
      <w:r w:rsidR="007B4341">
        <w:rPr>
          <w:rFonts w:ascii="Times New Roman" w:hAnsi="Times New Roman" w:cs="Times New Roman"/>
          <w:sz w:val="28"/>
        </w:rPr>
        <w:t>тканин молюсків під впливом різних концентрацій препаратів.</w:t>
      </w:r>
    </w:p>
    <w:p w:rsidR="00C670F5" w:rsidRDefault="006F3F54" w:rsidP="001D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ru-RU"/>
        </w:rPr>
        <w:t>Для оцінки впливу лікувальних препаратів на фізіологічний стан молюсків оцінювали гістоструктуру</w:t>
      </w:r>
      <w:r w:rsidR="001C1E3B">
        <w:rPr>
          <w:rFonts w:ascii="Times New Roman" w:hAnsi="Times New Roman" w:cs="Times New Roman"/>
          <w:sz w:val="28"/>
        </w:rPr>
        <w:t xml:space="preserve"> печінк</w:t>
      </w:r>
      <w:r>
        <w:rPr>
          <w:rFonts w:ascii="Times New Roman" w:hAnsi="Times New Roman" w:cs="Times New Roman"/>
          <w:sz w:val="28"/>
        </w:rPr>
        <w:t>и</w:t>
      </w:r>
      <w:r w:rsidR="001C1E3B">
        <w:rPr>
          <w:rFonts w:ascii="Times New Roman" w:hAnsi="Times New Roman" w:cs="Times New Roman"/>
          <w:sz w:val="28"/>
        </w:rPr>
        <w:t>, кишечник</w:t>
      </w:r>
      <w:r>
        <w:rPr>
          <w:rFonts w:ascii="Times New Roman" w:hAnsi="Times New Roman" w:cs="Times New Roman"/>
          <w:sz w:val="28"/>
        </w:rPr>
        <w:t>у</w:t>
      </w:r>
      <w:r w:rsidR="001C1E3B">
        <w:rPr>
          <w:rFonts w:ascii="Times New Roman" w:hAnsi="Times New Roman" w:cs="Times New Roman"/>
          <w:sz w:val="28"/>
        </w:rPr>
        <w:t>, м’яз</w:t>
      </w:r>
      <w:r>
        <w:rPr>
          <w:rFonts w:ascii="Times New Roman" w:hAnsi="Times New Roman" w:cs="Times New Roman"/>
          <w:sz w:val="28"/>
        </w:rPr>
        <w:t>ів</w:t>
      </w:r>
      <w:r w:rsidR="001C1E3B">
        <w:rPr>
          <w:rFonts w:ascii="Times New Roman" w:hAnsi="Times New Roman" w:cs="Times New Roman"/>
          <w:sz w:val="28"/>
        </w:rPr>
        <w:t xml:space="preserve"> та моз</w:t>
      </w:r>
      <w:r>
        <w:rPr>
          <w:rFonts w:ascii="Times New Roman" w:hAnsi="Times New Roman" w:cs="Times New Roman"/>
          <w:sz w:val="28"/>
        </w:rPr>
        <w:t>ку дослідних та контрольних особин</w:t>
      </w:r>
      <w:r w:rsidR="001C1E3B">
        <w:rPr>
          <w:rFonts w:ascii="Times New Roman" w:hAnsi="Times New Roman" w:cs="Times New Roman"/>
          <w:sz w:val="28"/>
        </w:rPr>
        <w:t xml:space="preserve">. </w:t>
      </w:r>
    </w:p>
    <w:p w:rsidR="00F87324" w:rsidRDefault="00F87324" w:rsidP="001D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</w:p>
    <w:p w:rsidR="00F87324" w:rsidRDefault="00F87324" w:rsidP="001D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</w:p>
    <w:p w:rsidR="00F87324" w:rsidRDefault="00F87324" w:rsidP="001D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</w:p>
    <w:p w:rsidR="001D1E45" w:rsidRPr="001D1E45" w:rsidRDefault="001D1E45" w:rsidP="001D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1D1E45">
        <w:rPr>
          <w:rFonts w:ascii="Times New Roman" w:hAnsi="Times New Roman" w:cs="Times New Roman"/>
          <w:sz w:val="28"/>
          <w:u w:val="single"/>
        </w:rPr>
        <w:lastRenderedPageBreak/>
        <w:t>Кишечник</w:t>
      </w:r>
    </w:p>
    <w:p w:rsidR="00D01ACF" w:rsidRDefault="00826B2E" w:rsidP="00826B2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</w:t>
      </w:r>
      <w:r w:rsidR="001D1E45">
        <w:rPr>
          <w:rFonts w:ascii="Times New Roman" w:hAnsi="Times New Roman"/>
          <w:sz w:val="28"/>
          <w:lang w:val="ru-RU"/>
        </w:rPr>
        <w:t>контрольному варіанті на зображенні кишечника</w:t>
      </w:r>
      <w:r w:rsidR="000764D0">
        <w:rPr>
          <w:rFonts w:ascii="Times New Roman" w:hAnsi="Times New Roman"/>
          <w:sz w:val="28"/>
          <w:lang w:val="ru-RU"/>
        </w:rPr>
        <w:t xml:space="preserve"> </w:t>
      </w:r>
      <w:r w:rsidR="006F3F54">
        <w:rPr>
          <w:rFonts w:ascii="Times New Roman" w:hAnsi="Times New Roman"/>
          <w:sz w:val="28"/>
          <w:lang w:val="ru-RU"/>
        </w:rPr>
        <w:t xml:space="preserve">равлика </w:t>
      </w:r>
      <w:r w:rsidR="000764D0">
        <w:rPr>
          <w:rFonts w:ascii="Times New Roman" w:hAnsi="Times New Roman"/>
          <w:sz w:val="28"/>
          <w:lang w:val="ru-RU"/>
        </w:rPr>
        <w:t>(рис</w:t>
      </w:r>
      <w:r w:rsidR="006F3F54">
        <w:rPr>
          <w:rFonts w:ascii="Times New Roman" w:hAnsi="Times New Roman"/>
          <w:sz w:val="28"/>
          <w:lang w:val="ru-RU"/>
        </w:rPr>
        <w:t>.</w:t>
      </w:r>
      <w:r w:rsidR="000764D0">
        <w:rPr>
          <w:rFonts w:ascii="Times New Roman" w:hAnsi="Times New Roman"/>
          <w:sz w:val="28"/>
          <w:lang w:val="ru-RU"/>
        </w:rPr>
        <w:t xml:space="preserve"> 9)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</w:rPr>
        <w:t>можна спостерігати</w:t>
      </w:r>
      <w:r w:rsidRPr="00207944">
        <w:rPr>
          <w:rFonts w:ascii="Times New Roman" w:hAnsi="Times New Roman"/>
          <w:sz w:val="28"/>
        </w:rPr>
        <w:t xml:space="preserve"> нормальну </w:t>
      </w:r>
      <w:r w:rsidR="00D01ACF">
        <w:rPr>
          <w:rFonts w:ascii="Times New Roman" w:hAnsi="Times New Roman"/>
          <w:sz w:val="28"/>
        </w:rPr>
        <w:t>структуру. А</w:t>
      </w:r>
      <w:r w:rsidR="00E34693">
        <w:rPr>
          <w:rFonts w:ascii="Times New Roman" w:hAnsi="Times New Roman"/>
          <w:sz w:val="28"/>
        </w:rPr>
        <w:t xml:space="preserve">рхітектура тканини цілісна, війчатий епітелій щільний, клітинні оболонки цілісні.  </w:t>
      </w:r>
      <w:r w:rsidR="00D01ACF">
        <w:rPr>
          <w:rFonts w:ascii="Times New Roman" w:hAnsi="Times New Roman"/>
          <w:sz w:val="28"/>
        </w:rPr>
        <w:t xml:space="preserve"> </w:t>
      </w:r>
    </w:p>
    <w:p w:rsidR="00D01ACF" w:rsidRPr="00935B2A" w:rsidRDefault="006F3F54" w:rsidP="00826B2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препаратах кишечнику молюсків першого варанту, яким додавали в корм  </w:t>
      </w:r>
      <w:r w:rsidR="00D01ACF">
        <w:rPr>
          <w:rFonts w:ascii="Times New Roman" w:hAnsi="Times New Roman"/>
          <w:sz w:val="28"/>
        </w:rPr>
        <w:t xml:space="preserve">1% </w:t>
      </w:r>
      <w:r>
        <w:rPr>
          <w:rFonts w:ascii="Times New Roman" w:hAnsi="Times New Roman"/>
          <w:sz w:val="28"/>
        </w:rPr>
        <w:t>альбендазолу, спостерігається порушення</w:t>
      </w:r>
      <w:r w:rsidR="00D01ACF">
        <w:rPr>
          <w:rFonts w:ascii="Times New Roman" w:hAnsi="Times New Roman"/>
          <w:sz w:val="28"/>
        </w:rPr>
        <w:t xml:space="preserve"> </w:t>
      </w:r>
      <w:r w:rsidR="00E34693">
        <w:rPr>
          <w:rFonts w:ascii="Times New Roman" w:hAnsi="Times New Roman"/>
          <w:sz w:val="28"/>
        </w:rPr>
        <w:t>сруктур</w:t>
      </w:r>
      <w:r>
        <w:rPr>
          <w:rFonts w:ascii="Times New Roman" w:hAnsi="Times New Roman"/>
          <w:sz w:val="28"/>
        </w:rPr>
        <w:t>и</w:t>
      </w:r>
      <w:r w:rsidR="00E34693">
        <w:rPr>
          <w:rFonts w:ascii="Times New Roman" w:hAnsi="Times New Roman"/>
          <w:sz w:val="28"/>
        </w:rPr>
        <w:t xml:space="preserve"> війчатого</w:t>
      </w:r>
      <w:r w:rsidR="00935B2A">
        <w:rPr>
          <w:rFonts w:ascii="Times New Roman" w:hAnsi="Times New Roman"/>
          <w:sz w:val="28"/>
        </w:rPr>
        <w:t xml:space="preserve"> епітелію</w:t>
      </w:r>
      <w:r w:rsidR="00E34693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зменьшується кількість крипт та збільшується відстань між ними</w:t>
      </w:r>
      <w:r w:rsidR="00E34693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що свідчить про пригнічення функціональної активності епітелію кишечнику</w:t>
      </w:r>
      <w:r w:rsidR="00935B2A">
        <w:rPr>
          <w:rFonts w:ascii="Times New Roman" w:hAnsi="Times New Roman"/>
          <w:sz w:val="28"/>
        </w:rPr>
        <w:t xml:space="preserve">. </w:t>
      </w:r>
      <w:r w:rsidR="00727D0A">
        <w:rPr>
          <w:rFonts w:ascii="Times New Roman" w:hAnsi="Times New Roman"/>
          <w:sz w:val="28"/>
        </w:rPr>
        <w:t xml:space="preserve">В епітеліальних клітинах  відбічається зміщення ядра до периферії, деформаця клітинної оболонки, явища лізису ядер. Таких клітин на препаратах від 5 до 10 % від загальної кількості клітин у п.з. мікроскопу. </w:t>
      </w:r>
    </w:p>
    <w:p w:rsidR="00BB197F" w:rsidRDefault="00BC63EF" w:rsidP="00E34693">
      <w:pPr>
        <w:spacing w:line="360" w:lineRule="auto"/>
        <w:rPr>
          <w:rFonts w:ascii="Times New Roman" w:hAnsi="Times New Roman" w:cs="Times New Roman"/>
          <w:sz w:val="28"/>
          <w:lang w:val="ru-RU" w:eastAsia="ru-RU"/>
        </w:rPr>
      </w:pPr>
      <w:r w:rsidRPr="00BC63EF">
        <w:rPr>
          <w:rFonts w:ascii="Times New Roman" w:hAnsi="Times New Roman" w:cs="Times New Roman"/>
          <w:sz w:val="28"/>
          <w:lang w:val="ru-RU" w:eastAsia="ru-RU"/>
        </w:rPr>
        <w:drawing>
          <wp:inline distT="0" distB="0" distL="0" distR="0" wp14:anchorId="465032D4" wp14:editId="0DBAD4C6">
            <wp:extent cx="5998210" cy="3995810"/>
            <wp:effectExtent l="114300" t="114300" r="135890" b="138430"/>
            <wp:docPr id="11" name="Рисунок 11" descr="C:\Users\User\Desktop\кише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ишечн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3995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01ACF" w:rsidRPr="006F3F54" w:rsidRDefault="00D01ACF" w:rsidP="00D01A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F3F5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Рисунок 9. </w:t>
      </w:r>
      <w:r w:rsidR="006F3F54">
        <w:rPr>
          <w:rFonts w:ascii="Times New Roman" w:hAnsi="Times New Roman" w:cs="Times New Roman"/>
          <w:sz w:val="28"/>
          <w:szCs w:val="28"/>
          <w:lang w:val="ru-RU" w:eastAsia="ru-RU"/>
        </w:rPr>
        <w:t>Мікроструктура кишечнику молюсків у дослідних та контрольному варіантах.</w:t>
      </w:r>
      <w:r w:rsidR="006F3F54" w:rsidRPr="006F3F5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6F3F54" w:rsidRDefault="00A42B67" w:rsidP="00935B2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 другому варіанті досліду, при збільшенні альбендазолу до 2 %, відмічається зменьшення, а в деяких місцях повне руйнування крист</w:t>
      </w:r>
      <w:r w:rsidR="006F3F54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На </w:t>
      </w:r>
      <w:r>
        <w:rPr>
          <w:rFonts w:ascii="Times New Roman" w:hAnsi="Times New Roman"/>
          <w:sz w:val="28"/>
        </w:rPr>
        <w:lastRenderedPageBreak/>
        <w:t>препаратах до 20 % епітеріальних клітин у стані некрозу – порушена клітинна оболонка, лізис ядра.</w:t>
      </w:r>
    </w:p>
    <w:p w:rsidR="003717A5" w:rsidRPr="003717A5" w:rsidRDefault="003717A5" w:rsidP="00935B2A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3717A5">
        <w:rPr>
          <w:rFonts w:ascii="Times New Roman" w:hAnsi="Times New Roman"/>
          <w:sz w:val="28"/>
          <w:u w:val="single"/>
        </w:rPr>
        <w:t>Мозок</w:t>
      </w:r>
    </w:p>
    <w:p w:rsidR="001C1E3B" w:rsidRPr="00E34693" w:rsidRDefault="003717A5" w:rsidP="00FF352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гістоархітектурі</w:t>
      </w:r>
      <w:r w:rsidR="00935B2A" w:rsidRPr="00207944">
        <w:rPr>
          <w:rFonts w:ascii="Times New Roman" w:hAnsi="Times New Roman"/>
          <w:sz w:val="28"/>
        </w:rPr>
        <w:t xml:space="preserve"> тканин</w:t>
      </w:r>
      <w:r w:rsidR="00935B2A">
        <w:rPr>
          <w:rFonts w:ascii="Times New Roman" w:hAnsi="Times New Roman"/>
          <w:sz w:val="28"/>
        </w:rPr>
        <w:t>и</w:t>
      </w:r>
      <w:r w:rsidR="00935B2A" w:rsidRPr="0020794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мозку</w:t>
      </w:r>
      <w:r w:rsidR="00AA2B50">
        <w:rPr>
          <w:rFonts w:ascii="Times New Roman" w:hAnsi="Times New Roman"/>
          <w:sz w:val="28"/>
        </w:rPr>
        <w:t xml:space="preserve"> </w:t>
      </w:r>
      <w:r w:rsidR="00A42B67">
        <w:rPr>
          <w:rFonts w:ascii="Times New Roman" w:hAnsi="Times New Roman"/>
          <w:sz w:val="28"/>
        </w:rPr>
        <w:t xml:space="preserve">дослідних та контрольних равликів не були виявлені суттєві відмінності (рис. 10). На всіх препарах </w:t>
      </w:r>
      <w:r>
        <w:rPr>
          <w:rFonts w:ascii="Times New Roman" w:hAnsi="Times New Roman"/>
          <w:sz w:val="28"/>
        </w:rPr>
        <w:t>к</w:t>
      </w:r>
      <w:r w:rsidR="00935B2A" w:rsidRPr="00EB4EE1">
        <w:rPr>
          <w:rFonts w:ascii="Times New Roman" w:hAnsi="Times New Roman"/>
          <w:sz w:val="28"/>
        </w:rPr>
        <w:t xml:space="preserve">літини </w:t>
      </w:r>
      <w:r w:rsidR="00A42B67">
        <w:rPr>
          <w:rFonts w:ascii="Times New Roman" w:hAnsi="Times New Roman"/>
          <w:sz w:val="28"/>
        </w:rPr>
        <w:t xml:space="preserve">мозку розміщені відносно рівномірно з однаковою щільністю. </w:t>
      </w:r>
      <w:r w:rsidR="00E34693">
        <w:rPr>
          <w:rFonts w:ascii="Times New Roman" w:hAnsi="Times New Roman"/>
          <w:sz w:val="28"/>
        </w:rPr>
        <w:t>Клітини</w:t>
      </w:r>
      <w:r w:rsidR="00A42B67">
        <w:rPr>
          <w:rFonts w:ascii="Times New Roman" w:hAnsi="Times New Roman"/>
          <w:sz w:val="28"/>
        </w:rPr>
        <w:t xml:space="preserve"> мають практично однакову форму. Явища</w:t>
      </w:r>
      <w:r w:rsidR="00935B2A" w:rsidRPr="00EB4EE1">
        <w:rPr>
          <w:rFonts w:ascii="Times New Roman" w:hAnsi="Times New Roman"/>
          <w:sz w:val="28"/>
        </w:rPr>
        <w:t xml:space="preserve"> </w:t>
      </w:r>
      <w:r w:rsidR="00E34693">
        <w:rPr>
          <w:rFonts w:ascii="Times New Roman" w:hAnsi="Times New Roman"/>
          <w:sz w:val="28"/>
        </w:rPr>
        <w:t>в</w:t>
      </w:r>
      <w:r w:rsidR="00935B2A" w:rsidRPr="00EB4EE1">
        <w:rPr>
          <w:rFonts w:ascii="Times New Roman" w:hAnsi="Times New Roman"/>
          <w:sz w:val="28"/>
        </w:rPr>
        <w:t>акуолізаці</w:t>
      </w:r>
      <w:r w:rsidR="00A42B67">
        <w:rPr>
          <w:rFonts w:ascii="Times New Roman" w:hAnsi="Times New Roman"/>
          <w:sz w:val="28"/>
        </w:rPr>
        <w:t>ї</w:t>
      </w:r>
      <w:r w:rsidR="00935B2A" w:rsidRPr="00EB4EE1">
        <w:rPr>
          <w:rFonts w:ascii="Times New Roman" w:hAnsi="Times New Roman"/>
          <w:sz w:val="28"/>
        </w:rPr>
        <w:t xml:space="preserve"> та наб</w:t>
      </w:r>
      <w:r w:rsidR="00935B2A">
        <w:rPr>
          <w:rFonts w:ascii="Times New Roman" w:hAnsi="Times New Roman"/>
          <w:sz w:val="28"/>
        </w:rPr>
        <w:t>ряк</w:t>
      </w:r>
      <w:r w:rsidR="00A42B67">
        <w:rPr>
          <w:rFonts w:ascii="Times New Roman" w:hAnsi="Times New Roman"/>
          <w:sz w:val="28"/>
        </w:rPr>
        <w:t>у</w:t>
      </w:r>
      <w:r w:rsidR="00935B2A" w:rsidRPr="00EB4EE1">
        <w:rPr>
          <w:rFonts w:ascii="Times New Roman" w:hAnsi="Times New Roman"/>
          <w:sz w:val="28"/>
        </w:rPr>
        <w:t xml:space="preserve"> тканини відсутні. </w:t>
      </w:r>
      <w:r w:rsidR="00FF3529">
        <w:rPr>
          <w:rFonts w:ascii="Times New Roman" w:hAnsi="Times New Roman"/>
          <w:sz w:val="28"/>
        </w:rPr>
        <w:t>Кровоносні судини цілісні, їх оболонки не порушені.</w:t>
      </w:r>
      <w:r w:rsidR="00E34693" w:rsidRPr="00E34693"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E34693" w:rsidRDefault="00E34693" w:rsidP="00E34693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 w:eastAsia="ru-RU"/>
        </w:rPr>
      </w:pPr>
      <w:r w:rsidRPr="00E34693">
        <w:rPr>
          <w:rFonts w:ascii="Times New Roman" w:hAnsi="Times New Roman" w:cs="Times New Roman"/>
          <w:sz w:val="28"/>
          <w:lang w:val="ru-RU" w:eastAsia="ru-RU"/>
        </w:rPr>
        <w:drawing>
          <wp:inline distT="0" distB="0" distL="0" distR="0">
            <wp:extent cx="5940425" cy="3957315"/>
            <wp:effectExtent l="114300" t="114300" r="136525" b="139065"/>
            <wp:docPr id="6" name="Рисунок 6" descr="C:\Users\User\Desktop\моз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зг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2B67" w:rsidRDefault="00E34693" w:rsidP="00A42B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42B67">
        <w:rPr>
          <w:rFonts w:ascii="Times New Roman" w:hAnsi="Times New Roman" w:cs="Times New Roman"/>
          <w:sz w:val="28"/>
          <w:szCs w:val="28"/>
          <w:lang w:val="ru-RU" w:eastAsia="ru-RU"/>
        </w:rPr>
        <w:t>Рисунок 10.</w:t>
      </w:r>
      <w:r w:rsidRPr="00AA2B50">
        <w:rPr>
          <w:rFonts w:ascii="Times New Roman" w:hAnsi="Times New Roman" w:cs="Times New Roman"/>
          <w:sz w:val="24"/>
          <w:lang w:val="ru-RU" w:eastAsia="ru-RU"/>
        </w:rPr>
        <w:t xml:space="preserve"> </w:t>
      </w:r>
      <w:r w:rsidR="00A42B67">
        <w:rPr>
          <w:rFonts w:ascii="Times New Roman" w:hAnsi="Times New Roman" w:cs="Times New Roman"/>
          <w:sz w:val="28"/>
          <w:szCs w:val="28"/>
          <w:lang w:val="ru-RU" w:eastAsia="ru-RU"/>
        </w:rPr>
        <w:t>Мікроструктура мозку молюсків у дослідних та контрольному варіантах.</w:t>
      </w:r>
      <w:r w:rsidR="00A42B67" w:rsidRPr="006F3F5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FF3529" w:rsidRPr="006F3F54" w:rsidRDefault="00FF3529" w:rsidP="00FF35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ab/>
        <w:t xml:space="preserve">Можна вважати, що при використанні альбендазолу в кількості до 2 % від маси молюсків будь-яких патологічних змін у гістоструктурі їх мозку не відзначається. </w:t>
      </w:r>
    </w:p>
    <w:p w:rsidR="00F87324" w:rsidRDefault="00F87324" w:rsidP="001B76FA">
      <w:pPr>
        <w:spacing w:after="0" w:line="360" w:lineRule="auto"/>
        <w:ind w:firstLine="709"/>
        <w:rPr>
          <w:rFonts w:ascii="Times New Roman" w:hAnsi="Times New Roman" w:cs="Times New Roman"/>
          <w:sz w:val="28"/>
          <w:u w:val="single"/>
          <w:lang w:val="ru-RU" w:eastAsia="ru-RU"/>
        </w:rPr>
      </w:pPr>
    </w:p>
    <w:p w:rsidR="00F87324" w:rsidRDefault="00F87324" w:rsidP="001B76FA">
      <w:pPr>
        <w:spacing w:after="0" w:line="360" w:lineRule="auto"/>
        <w:ind w:firstLine="709"/>
        <w:rPr>
          <w:rFonts w:ascii="Times New Roman" w:hAnsi="Times New Roman" w:cs="Times New Roman"/>
          <w:sz w:val="28"/>
          <w:u w:val="single"/>
          <w:lang w:val="ru-RU" w:eastAsia="ru-RU"/>
        </w:rPr>
      </w:pPr>
    </w:p>
    <w:p w:rsidR="00E34693" w:rsidRDefault="00E34693" w:rsidP="001B76FA">
      <w:pPr>
        <w:spacing w:after="0" w:line="360" w:lineRule="auto"/>
        <w:ind w:firstLine="709"/>
        <w:rPr>
          <w:rFonts w:ascii="Times New Roman" w:hAnsi="Times New Roman" w:cs="Times New Roman"/>
          <w:sz w:val="28"/>
          <w:u w:val="single"/>
          <w:lang w:val="ru-RU" w:eastAsia="ru-RU"/>
        </w:rPr>
      </w:pPr>
      <w:r w:rsidRPr="00E34693">
        <w:rPr>
          <w:rFonts w:ascii="Times New Roman" w:hAnsi="Times New Roman" w:cs="Times New Roman"/>
          <w:sz w:val="28"/>
          <w:u w:val="single"/>
          <w:lang w:val="ru-RU" w:eastAsia="ru-RU"/>
        </w:rPr>
        <w:lastRenderedPageBreak/>
        <w:t>Печінка</w:t>
      </w:r>
    </w:p>
    <w:p w:rsidR="00E34693" w:rsidRDefault="00E34693" w:rsidP="00E34693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 контрольному варіанті</w:t>
      </w:r>
      <w:r w:rsidR="00A86EE2">
        <w:rPr>
          <w:rFonts w:ascii="Times New Roman" w:hAnsi="Times New Roman"/>
          <w:sz w:val="28"/>
        </w:rPr>
        <w:t xml:space="preserve"> структура печінки щільна. </w:t>
      </w:r>
      <w:r w:rsidR="00AA2B50">
        <w:rPr>
          <w:rFonts w:ascii="Times New Roman" w:hAnsi="Times New Roman"/>
          <w:sz w:val="28"/>
        </w:rPr>
        <w:t xml:space="preserve"> </w:t>
      </w:r>
      <w:r w:rsidR="00A86EE2">
        <w:rPr>
          <w:rFonts w:ascii="Times New Roman" w:hAnsi="Times New Roman"/>
          <w:sz w:val="28"/>
        </w:rPr>
        <w:t xml:space="preserve">Добре проглядаються печінкові дольки. Гепатоцити </w:t>
      </w:r>
      <w:r w:rsidR="00936858">
        <w:rPr>
          <w:rFonts w:ascii="Times New Roman" w:hAnsi="Times New Roman"/>
          <w:sz w:val="28"/>
        </w:rPr>
        <w:t xml:space="preserve">в основному, </w:t>
      </w:r>
      <w:r w:rsidR="00A86EE2">
        <w:rPr>
          <w:rFonts w:ascii="Times New Roman" w:hAnsi="Times New Roman"/>
          <w:sz w:val="28"/>
        </w:rPr>
        <w:t xml:space="preserve">цілісні, </w:t>
      </w:r>
      <w:r w:rsidR="00AA2B50">
        <w:rPr>
          <w:rFonts w:ascii="Times New Roman" w:hAnsi="Times New Roman"/>
          <w:sz w:val="28"/>
        </w:rPr>
        <w:t xml:space="preserve">правильної </w:t>
      </w:r>
      <w:r w:rsidR="00A86EE2">
        <w:rPr>
          <w:rFonts w:ascii="Times New Roman" w:hAnsi="Times New Roman"/>
          <w:sz w:val="28"/>
        </w:rPr>
        <w:t xml:space="preserve">полігональної </w:t>
      </w:r>
      <w:r w:rsidR="00AA2B50">
        <w:rPr>
          <w:rFonts w:ascii="Times New Roman" w:hAnsi="Times New Roman"/>
          <w:sz w:val="28"/>
        </w:rPr>
        <w:t xml:space="preserve">форми,. Клітинна оболонка </w:t>
      </w:r>
      <w:r w:rsidR="00A86EE2">
        <w:rPr>
          <w:rFonts w:ascii="Times New Roman" w:hAnsi="Times New Roman"/>
          <w:sz w:val="28"/>
        </w:rPr>
        <w:t>не порушена. Ядра займають переважно центральне положення і</w:t>
      </w:r>
      <w:r w:rsidR="00AA2B50">
        <w:rPr>
          <w:rFonts w:ascii="Times New Roman" w:hAnsi="Times New Roman"/>
          <w:sz w:val="28"/>
        </w:rPr>
        <w:t xml:space="preserve"> </w:t>
      </w:r>
      <w:r w:rsidR="00A86EE2">
        <w:rPr>
          <w:rFonts w:ascii="Times New Roman" w:hAnsi="Times New Roman"/>
          <w:sz w:val="28"/>
        </w:rPr>
        <w:t>мають</w:t>
      </w:r>
      <w:r w:rsidR="00AA2B50">
        <w:rPr>
          <w:rFonts w:ascii="Times New Roman" w:hAnsi="Times New Roman"/>
          <w:sz w:val="28"/>
        </w:rPr>
        <w:t xml:space="preserve"> </w:t>
      </w:r>
      <w:r w:rsidR="00A86EE2">
        <w:rPr>
          <w:rFonts w:ascii="Times New Roman" w:hAnsi="Times New Roman"/>
          <w:sz w:val="28"/>
        </w:rPr>
        <w:t>цілісну оболонку. У цитоплазмі жирові вакуолі займають візуально біля 40 % площі клітини (рис. 11)</w:t>
      </w:r>
      <w:r w:rsidR="00AA2B50">
        <w:rPr>
          <w:rFonts w:ascii="Times New Roman" w:hAnsi="Times New Roman"/>
          <w:sz w:val="28"/>
        </w:rPr>
        <w:t>.</w:t>
      </w:r>
      <w:r w:rsidR="00936858">
        <w:rPr>
          <w:rFonts w:ascii="Times New Roman" w:hAnsi="Times New Roman"/>
          <w:sz w:val="28"/>
        </w:rPr>
        <w:t xml:space="preserve"> Проте </w:t>
      </w:r>
      <w:r w:rsidR="00727D0A">
        <w:rPr>
          <w:rFonts w:ascii="Times New Roman" w:hAnsi="Times New Roman"/>
          <w:sz w:val="28"/>
        </w:rPr>
        <w:t>8-</w:t>
      </w:r>
      <w:r w:rsidR="00936858">
        <w:rPr>
          <w:rFonts w:ascii="Times New Roman" w:hAnsi="Times New Roman"/>
          <w:sz w:val="28"/>
        </w:rPr>
        <w:t xml:space="preserve"> 10 % клітин мають певні порушення (вакуолізація цитоплазми, зміщення ядра до периферії, деформація оболонки, лізис ядра). Такі клітини з патологією ро</w:t>
      </w:r>
      <w:r w:rsidR="00B045F1">
        <w:rPr>
          <w:rFonts w:ascii="Times New Roman" w:hAnsi="Times New Roman"/>
          <w:sz w:val="28"/>
        </w:rPr>
        <w:t xml:space="preserve">зташовані зонально. Це </w:t>
      </w:r>
      <w:r w:rsidR="00936858">
        <w:rPr>
          <w:rFonts w:ascii="Times New Roman" w:hAnsi="Times New Roman"/>
          <w:sz w:val="28"/>
        </w:rPr>
        <w:t xml:space="preserve"> може бути пов</w:t>
      </w:r>
      <w:r w:rsidR="00936858" w:rsidRPr="00B045F1">
        <w:rPr>
          <w:rFonts w:ascii="Times New Roman" w:hAnsi="Times New Roman"/>
          <w:sz w:val="28"/>
        </w:rPr>
        <w:t>’</w:t>
      </w:r>
      <w:r w:rsidR="00936858">
        <w:rPr>
          <w:rFonts w:ascii="Times New Roman" w:hAnsi="Times New Roman"/>
          <w:sz w:val="28"/>
        </w:rPr>
        <w:t xml:space="preserve">язано, як з </w:t>
      </w:r>
      <w:r w:rsidR="00B045F1">
        <w:rPr>
          <w:rFonts w:ascii="Times New Roman" w:hAnsi="Times New Roman"/>
          <w:sz w:val="28"/>
        </w:rPr>
        <w:t>тимчасовою локалізацією у молюсків паразитарних нематод та їх токсичною дією, так і з використанням незбалансованих штучних кормів.</w:t>
      </w:r>
      <w:r w:rsidR="00936858">
        <w:rPr>
          <w:rFonts w:ascii="Times New Roman" w:hAnsi="Times New Roman"/>
          <w:sz w:val="28"/>
        </w:rPr>
        <w:t xml:space="preserve">  </w:t>
      </w:r>
    </w:p>
    <w:p w:rsidR="00AA2B50" w:rsidRPr="001C3668" w:rsidRDefault="00AA2B50" w:rsidP="00E34693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C3668">
        <w:rPr>
          <w:rFonts w:ascii="Times New Roman" w:hAnsi="Times New Roman"/>
          <w:sz w:val="28"/>
        </w:rPr>
        <w:t xml:space="preserve"> </w:t>
      </w:r>
    </w:p>
    <w:p w:rsidR="00BB197F" w:rsidRDefault="00E34693" w:rsidP="00BC63EF">
      <w:pPr>
        <w:spacing w:line="360" w:lineRule="auto"/>
        <w:rPr>
          <w:rFonts w:ascii="Times New Roman" w:hAnsi="Times New Roman" w:cs="Times New Roman"/>
          <w:sz w:val="28"/>
          <w:lang w:val="ru-RU" w:eastAsia="ru-RU"/>
        </w:rPr>
      </w:pPr>
      <w:r w:rsidRPr="00BC63EF">
        <w:rPr>
          <w:rFonts w:ascii="Times New Roman" w:hAnsi="Times New Roman" w:cs="Times New Roman"/>
          <w:sz w:val="28"/>
          <w:lang w:val="ru-RU" w:eastAsia="ru-RU"/>
        </w:rPr>
        <w:drawing>
          <wp:inline distT="0" distB="0" distL="0" distR="0" wp14:anchorId="27E22898" wp14:editId="2A3C253D">
            <wp:extent cx="5940425" cy="3957204"/>
            <wp:effectExtent l="114300" t="114300" r="136525" b="139065"/>
            <wp:docPr id="10" name="Рисунок 10" descr="C:\Users\User\Desktop\п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чен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45F1" w:rsidRDefault="00B045F1" w:rsidP="00B045F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42B67">
        <w:rPr>
          <w:rFonts w:ascii="Times New Roman" w:hAnsi="Times New Roman" w:cs="Times New Roman"/>
          <w:sz w:val="28"/>
          <w:szCs w:val="28"/>
          <w:lang w:val="ru-RU" w:eastAsia="ru-RU"/>
        </w:rPr>
        <w:t>Рисунок 1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1</w:t>
      </w:r>
      <w:r w:rsidRPr="00A42B67"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  <w:r w:rsidRPr="00AA2B50">
        <w:rPr>
          <w:rFonts w:ascii="Times New Roman" w:hAnsi="Times New Roman" w:cs="Times New Roman"/>
          <w:sz w:val="24"/>
          <w:lang w:val="ru-RU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Мікроструктура печінки молюсків у дослідних та контрольному варіантах.</w:t>
      </w:r>
      <w:r w:rsidRPr="006F3F5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B045F1" w:rsidRDefault="00B045F1" w:rsidP="00B045F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У дослідному варіанті з використанням 1% альбендазолу починається вакуолізація гепатоцитів. Збільшується кількість деформованих клітин. Замість полігональної форми вони овально  витягнутими. На вигляд тканина печінки втрачає щільну консистенцію. На препараті з</w:t>
      </w:r>
      <w:r w:rsidRPr="00B045F1">
        <w:rPr>
          <w:rFonts w:ascii="Times New Roman" w:hAnsi="Times New Roman"/>
          <w:sz w:val="28"/>
        </w:rPr>
        <w:t>’</w:t>
      </w:r>
      <w:r>
        <w:rPr>
          <w:rFonts w:ascii="Times New Roman" w:hAnsi="Times New Roman"/>
          <w:sz w:val="28"/>
        </w:rPr>
        <w:t xml:space="preserve">являються  порушені печінкові дольки. Відмічається ексцентричність ядер і явища каріолізису (близько 10-15 % клітин). </w:t>
      </w:r>
    </w:p>
    <w:p w:rsidR="00B045F1" w:rsidRDefault="00B045F1" w:rsidP="00B045F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збільшенні дози альбендазолу до 2% (варіант №2) спостерігається збільшення гепатоцитів з патологічними явищами (на препараті від 30 до 50 % від загальної кількості клітин). Дуже по</w:t>
      </w:r>
      <w:r w:rsidR="00F87324">
        <w:rPr>
          <w:rFonts w:ascii="Times New Roman" w:hAnsi="Times New Roman"/>
          <w:sz w:val="28"/>
        </w:rPr>
        <w:t>мітно руйнування печінкових дольо</w:t>
      </w:r>
      <w:r>
        <w:rPr>
          <w:rFonts w:ascii="Times New Roman" w:hAnsi="Times New Roman"/>
          <w:sz w:val="28"/>
        </w:rPr>
        <w:t>к. С</w:t>
      </w:r>
      <w:r w:rsidRPr="00B045F1">
        <w:rPr>
          <w:rFonts w:ascii="Times New Roman" w:hAnsi="Times New Roman"/>
          <w:sz w:val="28"/>
        </w:rPr>
        <w:t>труктура стає пухкою</w:t>
      </w:r>
      <w:r>
        <w:rPr>
          <w:rFonts w:ascii="Times New Roman" w:hAnsi="Times New Roman"/>
          <w:sz w:val="28"/>
        </w:rPr>
        <w:t>. Тканина печінки заміщується на сполучну тканину. Серед патологій найчастіше зустрічаються: руйнування клітинної оболонки, некротичні явища, каріолізит та каріопікноз</w:t>
      </w:r>
      <w:r w:rsidR="00FA2407">
        <w:rPr>
          <w:rFonts w:ascii="Times New Roman" w:hAnsi="Times New Roman"/>
          <w:sz w:val="28"/>
        </w:rPr>
        <w:t>, інтенсивна вакуолізація цитоплазми.</w:t>
      </w:r>
      <w:r w:rsidRPr="00B045F1">
        <w:rPr>
          <w:rFonts w:ascii="Times New Roman" w:hAnsi="Times New Roman"/>
          <w:sz w:val="28"/>
        </w:rPr>
        <w:t xml:space="preserve"> </w:t>
      </w:r>
    </w:p>
    <w:p w:rsidR="00AA2B50" w:rsidRPr="00B045F1" w:rsidRDefault="00AA2B50" w:rsidP="00B045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u w:val="single"/>
          <w:lang w:eastAsia="ru-RU"/>
        </w:rPr>
      </w:pPr>
      <w:r w:rsidRPr="00B045F1">
        <w:rPr>
          <w:rFonts w:ascii="Times New Roman" w:hAnsi="Times New Roman" w:cs="Times New Roman"/>
          <w:sz w:val="28"/>
          <w:u w:val="single"/>
          <w:lang w:eastAsia="ru-RU"/>
        </w:rPr>
        <w:t>М'язи</w:t>
      </w:r>
    </w:p>
    <w:p w:rsidR="000764D0" w:rsidRDefault="000764D0" w:rsidP="00AA2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B045F1">
        <w:rPr>
          <w:rFonts w:ascii="Times New Roman" w:hAnsi="Times New Roman" w:cs="Times New Roman"/>
          <w:sz w:val="28"/>
          <w:lang w:eastAsia="ru-RU"/>
        </w:rPr>
        <w:t xml:space="preserve">У всіх варіантах змін </w:t>
      </w:r>
      <w:r w:rsidRPr="00FA2407">
        <w:rPr>
          <w:rFonts w:ascii="Times New Roman" w:hAnsi="Times New Roman" w:cs="Times New Roman"/>
          <w:sz w:val="28"/>
          <w:lang w:eastAsia="ru-RU"/>
        </w:rPr>
        <w:t>у структурах тканини або в клітинах м'язів не відбулося</w:t>
      </w:r>
      <w:r w:rsidR="00FA2407" w:rsidRPr="00FA2407">
        <w:rPr>
          <w:rFonts w:ascii="Times New Roman" w:hAnsi="Times New Roman" w:cs="Times New Roman"/>
          <w:sz w:val="28"/>
          <w:lang w:eastAsia="ru-RU"/>
        </w:rPr>
        <w:t xml:space="preserve"> (рис. </w:t>
      </w:r>
      <w:r w:rsidR="00FA2407">
        <w:rPr>
          <w:rFonts w:ascii="Times New Roman" w:hAnsi="Times New Roman" w:cs="Times New Roman"/>
          <w:sz w:val="28"/>
          <w:lang w:eastAsia="ru-RU"/>
        </w:rPr>
        <w:t>12)</w:t>
      </w:r>
      <w:r w:rsidRPr="00FA2407">
        <w:rPr>
          <w:rFonts w:ascii="Times New Roman" w:hAnsi="Times New Roman" w:cs="Times New Roman"/>
          <w:sz w:val="28"/>
          <w:lang w:eastAsia="ru-RU"/>
        </w:rPr>
        <w:t xml:space="preserve">. Відмічається лише невелике збільшення кількісті залозистих клітин, які пронизують м'язові волокна у досліді </w:t>
      </w:r>
      <w:r w:rsidR="00FA2407" w:rsidRPr="00FA2407">
        <w:rPr>
          <w:rFonts w:ascii="Times New Roman" w:hAnsi="Times New Roman" w:cs="Times New Roman"/>
          <w:sz w:val="28"/>
          <w:lang w:eastAsia="ru-RU"/>
        </w:rPr>
        <w:t xml:space="preserve">№ </w:t>
      </w:r>
      <w:r w:rsidRPr="00FA2407">
        <w:rPr>
          <w:rFonts w:ascii="Times New Roman" w:hAnsi="Times New Roman" w:cs="Times New Roman"/>
          <w:sz w:val="28"/>
          <w:lang w:eastAsia="ru-RU"/>
        </w:rPr>
        <w:t>1, та масов</w:t>
      </w:r>
      <w:r w:rsidRPr="001C3668">
        <w:rPr>
          <w:rFonts w:ascii="Times New Roman" w:hAnsi="Times New Roman" w:cs="Times New Roman"/>
          <w:sz w:val="28"/>
          <w:lang w:eastAsia="ru-RU"/>
        </w:rPr>
        <w:t xml:space="preserve">е збільшення </w:t>
      </w:r>
      <w:r w:rsidR="00FA2407" w:rsidRPr="001C3668">
        <w:rPr>
          <w:rFonts w:ascii="Times New Roman" w:hAnsi="Times New Roman" w:cs="Times New Roman"/>
          <w:sz w:val="28"/>
          <w:lang w:eastAsia="ru-RU"/>
        </w:rPr>
        <w:t xml:space="preserve">їх </w:t>
      </w:r>
      <w:r w:rsidRPr="001C3668">
        <w:rPr>
          <w:rFonts w:ascii="Times New Roman" w:hAnsi="Times New Roman" w:cs="Times New Roman"/>
          <w:sz w:val="28"/>
          <w:lang w:eastAsia="ru-RU"/>
        </w:rPr>
        <w:t xml:space="preserve">у досліді </w:t>
      </w:r>
      <w:r w:rsidR="00FA2407" w:rsidRPr="001C3668">
        <w:rPr>
          <w:rFonts w:ascii="Times New Roman" w:hAnsi="Times New Roman" w:cs="Times New Roman"/>
          <w:sz w:val="28"/>
          <w:lang w:eastAsia="ru-RU"/>
        </w:rPr>
        <w:t>№</w:t>
      </w:r>
      <w:r w:rsidRPr="001C3668">
        <w:rPr>
          <w:rFonts w:ascii="Times New Roman" w:hAnsi="Times New Roman" w:cs="Times New Roman"/>
          <w:sz w:val="28"/>
          <w:lang w:eastAsia="ru-RU"/>
        </w:rPr>
        <w:t xml:space="preserve">2. </w:t>
      </w:r>
    </w:p>
    <w:p w:rsidR="00FF3396" w:rsidRDefault="00FF3396" w:rsidP="00AA2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FF3396" w:rsidRDefault="00FF3396" w:rsidP="00AA2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FF3396" w:rsidRDefault="00FF3396" w:rsidP="00AA2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FF3396" w:rsidRDefault="00FF3396" w:rsidP="00AA2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FF3396" w:rsidRDefault="00FF3396" w:rsidP="00AA2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FF3396" w:rsidRDefault="00FF3396" w:rsidP="00AA2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FF3396" w:rsidRDefault="00FF3396" w:rsidP="00AA2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FF3396" w:rsidRDefault="00FF3396" w:rsidP="00AA2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FF3396" w:rsidRDefault="00FF3396" w:rsidP="00AA2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FF3396" w:rsidRDefault="00FF3396" w:rsidP="00AA2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FF3396" w:rsidRDefault="00FF3396" w:rsidP="00AA2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FF3396" w:rsidRPr="001C3668" w:rsidRDefault="00FF3396" w:rsidP="00AA2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F87324" w:rsidRDefault="00BB197F" w:rsidP="00727D0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B197F">
        <w:rPr>
          <w:rFonts w:ascii="Times New Roman" w:hAnsi="Times New Roman" w:cs="Times New Roman"/>
          <w:sz w:val="28"/>
          <w:lang w:val="ru-RU" w:eastAsia="ru-RU"/>
        </w:rPr>
        <w:lastRenderedPageBreak/>
        <w:drawing>
          <wp:inline distT="0" distB="0" distL="0" distR="0" wp14:anchorId="629A30ED" wp14:editId="5053E384">
            <wp:extent cx="5348386" cy="3562350"/>
            <wp:effectExtent l="133350" t="114300" r="138430" b="171450"/>
            <wp:docPr id="16" name="Рисунок 16" descr="C:\Users\User\Desktop\мыш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ышц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69" cy="3586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A2407" w:rsidRPr="00FA240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727D0A" w:rsidRDefault="00FA2407" w:rsidP="00B9714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42B67">
        <w:rPr>
          <w:rFonts w:ascii="Times New Roman" w:hAnsi="Times New Roman" w:cs="Times New Roman"/>
          <w:sz w:val="28"/>
          <w:szCs w:val="28"/>
          <w:lang w:val="ru-RU" w:eastAsia="ru-RU"/>
        </w:rPr>
        <w:t>Рисунок 1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2</w:t>
      </w:r>
      <w:r w:rsidRPr="00A42B67"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  <w:r w:rsidRPr="00AA2B50">
        <w:rPr>
          <w:rFonts w:ascii="Times New Roman" w:hAnsi="Times New Roman" w:cs="Times New Roman"/>
          <w:sz w:val="24"/>
          <w:lang w:val="ru-RU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Мікроструктура м</w:t>
      </w:r>
      <w:r w:rsidRPr="00FA2407">
        <w:rPr>
          <w:rFonts w:ascii="Times New Roman" w:hAnsi="Times New Roman" w:cs="Times New Roman"/>
          <w:sz w:val="28"/>
          <w:szCs w:val="28"/>
          <w:lang w:val="ru-RU" w:eastAsia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язів молюсків у дослідних та контрольному варіантах.</w:t>
      </w:r>
      <w:r w:rsidRPr="006F3F5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8E596F" w:rsidRDefault="00727D0A" w:rsidP="00727D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lang w:val="ru-RU" w:eastAsia="ru-RU"/>
        </w:rPr>
        <w:t>У дослідних зразках також відмічається невеликий рівень вакуолізації та ріст сполучної тканини. Вигляд клітин та ядер у нормі, лізису та розривів оболонок тканин не спостерігається.</w:t>
      </w:r>
    </w:p>
    <w:p w:rsidR="00727D0A" w:rsidRPr="00727D0A" w:rsidRDefault="00727D0A" w:rsidP="00727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Таблиця 3 – Відносна кількість клітин з патологічними явищами у молюсків при різних концентраціях альбендазолу, %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63"/>
        <w:gridCol w:w="1813"/>
        <w:gridCol w:w="1667"/>
        <w:gridCol w:w="1519"/>
        <w:gridCol w:w="1383"/>
      </w:tblGrid>
      <w:tr w:rsidR="008E596F" w:rsidTr="00727D0A">
        <w:tc>
          <w:tcPr>
            <w:tcW w:w="3085" w:type="dxa"/>
            <w:vMerge w:val="restart"/>
          </w:tcPr>
          <w:p w:rsidR="008E596F" w:rsidRDefault="008E596F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Варианти дослідів</w:t>
            </w:r>
          </w:p>
        </w:tc>
        <w:tc>
          <w:tcPr>
            <w:tcW w:w="6486" w:type="dxa"/>
            <w:gridSpan w:val="4"/>
          </w:tcPr>
          <w:p w:rsidR="008E596F" w:rsidRDefault="008E596F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Дослідні тканини</w:t>
            </w:r>
          </w:p>
        </w:tc>
      </w:tr>
      <w:tr w:rsidR="008E596F" w:rsidTr="00727D0A">
        <w:tc>
          <w:tcPr>
            <w:tcW w:w="3085" w:type="dxa"/>
            <w:vMerge/>
          </w:tcPr>
          <w:p w:rsidR="008E596F" w:rsidRDefault="008E596F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</w:tcPr>
          <w:p w:rsidR="008E596F" w:rsidRDefault="008E596F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Епітелій кишечнику</w:t>
            </w:r>
          </w:p>
        </w:tc>
        <w:tc>
          <w:tcPr>
            <w:tcW w:w="1701" w:type="dxa"/>
          </w:tcPr>
          <w:p w:rsidR="008E596F" w:rsidRDefault="008E596F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Мозок</w:t>
            </w:r>
          </w:p>
        </w:tc>
        <w:tc>
          <w:tcPr>
            <w:tcW w:w="1559" w:type="dxa"/>
          </w:tcPr>
          <w:p w:rsidR="008E596F" w:rsidRDefault="008E596F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Печінка</w:t>
            </w:r>
          </w:p>
        </w:tc>
        <w:tc>
          <w:tcPr>
            <w:tcW w:w="1383" w:type="dxa"/>
          </w:tcPr>
          <w:p w:rsidR="008E596F" w:rsidRDefault="008E596F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язи </w:t>
            </w:r>
          </w:p>
        </w:tc>
      </w:tr>
      <w:tr w:rsidR="008E596F" w:rsidTr="00727D0A">
        <w:tc>
          <w:tcPr>
            <w:tcW w:w="3085" w:type="dxa"/>
          </w:tcPr>
          <w:p w:rsidR="008E596F" w:rsidRDefault="008E596F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№ 1 </w:t>
            </w:r>
          </w:p>
          <w:p w:rsidR="008E596F" w:rsidRDefault="008E596F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(1 % альбендазолу)</w:t>
            </w:r>
          </w:p>
        </w:tc>
        <w:tc>
          <w:tcPr>
            <w:tcW w:w="1843" w:type="dxa"/>
          </w:tcPr>
          <w:p w:rsidR="008E596F" w:rsidRDefault="00727D0A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5 – 10 </w:t>
            </w:r>
          </w:p>
        </w:tc>
        <w:tc>
          <w:tcPr>
            <w:tcW w:w="1701" w:type="dxa"/>
          </w:tcPr>
          <w:p w:rsidR="008E596F" w:rsidRDefault="00727D0A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Одиничні</w:t>
            </w:r>
          </w:p>
        </w:tc>
        <w:tc>
          <w:tcPr>
            <w:tcW w:w="1559" w:type="dxa"/>
          </w:tcPr>
          <w:p w:rsidR="008E596F" w:rsidRDefault="00727D0A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10 – 15 </w:t>
            </w:r>
          </w:p>
        </w:tc>
        <w:tc>
          <w:tcPr>
            <w:tcW w:w="1383" w:type="dxa"/>
          </w:tcPr>
          <w:p w:rsidR="008E596F" w:rsidRDefault="001B76FA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Одиничні</w:t>
            </w:r>
          </w:p>
        </w:tc>
      </w:tr>
      <w:tr w:rsidR="008E596F" w:rsidTr="00727D0A">
        <w:tc>
          <w:tcPr>
            <w:tcW w:w="3085" w:type="dxa"/>
          </w:tcPr>
          <w:p w:rsidR="008E596F" w:rsidRDefault="008E596F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№ 2 </w:t>
            </w:r>
          </w:p>
          <w:p w:rsidR="008E596F" w:rsidRDefault="008E596F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(2 % альбендазолу)</w:t>
            </w:r>
          </w:p>
        </w:tc>
        <w:tc>
          <w:tcPr>
            <w:tcW w:w="1843" w:type="dxa"/>
          </w:tcPr>
          <w:p w:rsidR="008E596F" w:rsidRDefault="00727D0A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До 20 </w:t>
            </w:r>
          </w:p>
        </w:tc>
        <w:tc>
          <w:tcPr>
            <w:tcW w:w="1701" w:type="dxa"/>
          </w:tcPr>
          <w:p w:rsidR="008E596F" w:rsidRDefault="00727D0A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Одиничні</w:t>
            </w:r>
          </w:p>
        </w:tc>
        <w:tc>
          <w:tcPr>
            <w:tcW w:w="1559" w:type="dxa"/>
          </w:tcPr>
          <w:p w:rsidR="008E596F" w:rsidRDefault="00727D0A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30 – 50 </w:t>
            </w:r>
          </w:p>
        </w:tc>
        <w:tc>
          <w:tcPr>
            <w:tcW w:w="1383" w:type="dxa"/>
          </w:tcPr>
          <w:p w:rsidR="008E596F" w:rsidRDefault="001B76FA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Одиничні</w:t>
            </w:r>
          </w:p>
        </w:tc>
      </w:tr>
      <w:tr w:rsidR="008E596F" w:rsidTr="00727D0A">
        <w:tc>
          <w:tcPr>
            <w:tcW w:w="3085" w:type="dxa"/>
          </w:tcPr>
          <w:p w:rsidR="008E596F" w:rsidRDefault="008E596F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Контроль</w:t>
            </w:r>
          </w:p>
        </w:tc>
        <w:tc>
          <w:tcPr>
            <w:tcW w:w="1843" w:type="dxa"/>
          </w:tcPr>
          <w:p w:rsidR="008E596F" w:rsidRDefault="00727D0A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Одиничні </w:t>
            </w:r>
          </w:p>
        </w:tc>
        <w:tc>
          <w:tcPr>
            <w:tcW w:w="1701" w:type="dxa"/>
          </w:tcPr>
          <w:p w:rsidR="008E596F" w:rsidRDefault="00727D0A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Одиничні</w:t>
            </w:r>
          </w:p>
        </w:tc>
        <w:tc>
          <w:tcPr>
            <w:tcW w:w="1559" w:type="dxa"/>
          </w:tcPr>
          <w:p w:rsidR="008E596F" w:rsidRDefault="00727D0A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8 –10 </w:t>
            </w:r>
          </w:p>
        </w:tc>
        <w:tc>
          <w:tcPr>
            <w:tcW w:w="1383" w:type="dxa"/>
          </w:tcPr>
          <w:p w:rsidR="008E596F" w:rsidRDefault="001B76FA" w:rsidP="008E596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Одиничні</w:t>
            </w:r>
          </w:p>
        </w:tc>
      </w:tr>
    </w:tbl>
    <w:p w:rsidR="008E596F" w:rsidRDefault="008E596F" w:rsidP="00FA24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81985" w:rsidRPr="00FA2407" w:rsidRDefault="00FA2407" w:rsidP="00FA2407">
      <w:pPr>
        <w:spacing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ab/>
        <w:t xml:space="preserve">Таким чином, </w:t>
      </w:r>
      <w:r w:rsidR="0019037B">
        <w:rPr>
          <w:rFonts w:ascii="Times New Roman" w:hAnsi="Times New Roman" w:cs="Times New Roman"/>
          <w:sz w:val="28"/>
          <w:lang w:val="ru-RU"/>
        </w:rPr>
        <w:t>дослідження мікроструктури тканин та органів молюсків показали, що використання альбендазолу в якості лікувального препарату проти нематод в концентраціях 1% та 2% не викликало помітних патологічних змін у клітинах мозку та м</w:t>
      </w:r>
      <w:r w:rsidR="0019037B" w:rsidRPr="0019037B">
        <w:rPr>
          <w:rFonts w:ascii="Times New Roman" w:hAnsi="Times New Roman" w:cs="Times New Roman"/>
          <w:sz w:val="28"/>
          <w:lang w:val="ru-RU"/>
        </w:rPr>
        <w:t>’</w:t>
      </w:r>
      <w:r w:rsidR="0019037B">
        <w:rPr>
          <w:rFonts w:ascii="Times New Roman" w:hAnsi="Times New Roman" w:cs="Times New Roman"/>
          <w:sz w:val="28"/>
          <w:lang w:val="ru-RU"/>
        </w:rPr>
        <w:t xml:space="preserve">язів. Проте у клітинах епітелію кишечнику та печінки відмічались певні патологічні зміни, які виявлялись  у вакуолізації цитоплазми, порушенні структурної будови органів, руйнування клітинних оболонок, лізису ядер. </w:t>
      </w:r>
      <w:r w:rsidR="008E596F">
        <w:rPr>
          <w:rFonts w:ascii="Times New Roman" w:hAnsi="Times New Roman" w:cs="Times New Roman"/>
          <w:sz w:val="28"/>
          <w:lang w:val="ru-RU"/>
        </w:rPr>
        <w:t>Відносна кількість таких клітин з патологією становила близько 10-15 % при використання 1% альбендазолу, та збільшувалась до 30-50 % - при використанні 2 % альбендазолу.</w:t>
      </w:r>
    </w:p>
    <w:p w:rsidR="007B4341" w:rsidRDefault="007B4341" w:rsidP="003F0C6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635A5F" w:rsidRPr="00BB197F" w:rsidRDefault="007B4341" w:rsidP="00F45045">
      <w:pPr>
        <w:spacing w:line="36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62C6B" w:rsidRDefault="007B4341" w:rsidP="00785497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937F40">
        <w:rPr>
          <w:rFonts w:ascii="Times New Roman" w:hAnsi="Times New Roman" w:cs="Times New Roman"/>
          <w:b/>
          <w:sz w:val="28"/>
        </w:rPr>
        <w:lastRenderedPageBreak/>
        <w:t xml:space="preserve">Розділ 4. </w:t>
      </w:r>
      <w:r w:rsidR="001B76FA" w:rsidRPr="001B76FA">
        <w:rPr>
          <w:rFonts w:ascii="Times New Roman" w:hAnsi="Times New Roman" w:cs="Times New Roman"/>
          <w:b/>
          <w:sz w:val="28"/>
        </w:rPr>
        <w:t xml:space="preserve">Практичні рекомендації щодо лікування </w:t>
      </w:r>
      <w:r w:rsidR="001B76FA" w:rsidRPr="001B76FA">
        <w:rPr>
          <w:rFonts w:ascii="Times New Roman" w:hAnsi="Times New Roman" w:cs="Times New Roman"/>
          <w:b/>
          <w:i/>
          <w:sz w:val="28"/>
          <w:lang w:val="en-US"/>
        </w:rPr>
        <w:t>H</w:t>
      </w:r>
      <w:r w:rsidR="001B76FA" w:rsidRPr="001B76FA">
        <w:rPr>
          <w:rFonts w:ascii="Times New Roman" w:hAnsi="Times New Roman" w:cs="Times New Roman"/>
          <w:b/>
          <w:i/>
          <w:sz w:val="28"/>
        </w:rPr>
        <w:t>. а</w:t>
      </w:r>
      <w:r w:rsidR="001B76FA" w:rsidRPr="001B76FA">
        <w:rPr>
          <w:rFonts w:ascii="Times New Roman" w:hAnsi="Times New Roman" w:cs="Times New Roman"/>
          <w:b/>
          <w:i/>
          <w:sz w:val="28"/>
          <w:lang w:val="en-US"/>
        </w:rPr>
        <w:t>spersa</w:t>
      </w:r>
      <w:r w:rsidR="001B76FA" w:rsidRPr="001B76FA">
        <w:rPr>
          <w:rFonts w:ascii="Times New Roman" w:hAnsi="Times New Roman" w:cs="Times New Roman"/>
          <w:b/>
          <w:sz w:val="28"/>
        </w:rPr>
        <w:t xml:space="preserve"> від паразитичних нематод</w:t>
      </w:r>
    </w:p>
    <w:p w:rsidR="00785497" w:rsidRPr="00785497" w:rsidRDefault="00785497" w:rsidP="0078549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68772B">
        <w:rPr>
          <w:rFonts w:ascii="Times New Roman" w:eastAsia="Calibri" w:hAnsi="Times New Roman" w:cs="Times New Roman"/>
          <w:sz w:val="28"/>
          <w:szCs w:val="28"/>
        </w:rPr>
        <w:t xml:space="preserve">а результатами експериментів кращі показники антигельмінтної дії та виживання </w:t>
      </w:r>
      <w:r w:rsidRPr="0068772B">
        <w:rPr>
          <w:rFonts w:ascii="Times New Roman" w:hAnsi="Times New Roman" w:cs="Times New Roman"/>
          <w:sz w:val="28"/>
          <w:szCs w:val="28"/>
        </w:rPr>
        <w:t>равликів</w:t>
      </w:r>
      <w:r w:rsidRPr="0068772B">
        <w:rPr>
          <w:rFonts w:ascii="Times New Roman" w:eastAsia="Calibri" w:hAnsi="Times New Roman" w:cs="Times New Roman"/>
          <w:sz w:val="28"/>
          <w:szCs w:val="28"/>
        </w:rPr>
        <w:t xml:space="preserve"> отримані при використанні альбендазолу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10 % </w:t>
      </w:r>
      <w:r w:rsidRPr="0068772B">
        <w:rPr>
          <w:rFonts w:ascii="Times New Roman" w:eastAsia="Calibri" w:hAnsi="Times New Roman" w:cs="Times New Roman"/>
          <w:sz w:val="28"/>
          <w:szCs w:val="28"/>
        </w:rPr>
        <w:t>при додаванні його в комбікорм в кількості 2 % від живої маси молюсків.</w:t>
      </w:r>
      <w:r w:rsidRPr="0068772B">
        <w:rPr>
          <w:rFonts w:ascii="Times New Roman" w:hAnsi="Times New Roman" w:cs="Times New Roman"/>
          <w:sz w:val="28"/>
          <w:szCs w:val="28"/>
        </w:rPr>
        <w:t xml:space="preserve"> </w:t>
      </w:r>
      <w:r w:rsidRPr="0068772B">
        <w:rPr>
          <w:rFonts w:ascii="Times New Roman" w:eastAsia="Calibri" w:hAnsi="Times New Roman" w:cs="Times New Roman"/>
          <w:sz w:val="28"/>
          <w:szCs w:val="28"/>
        </w:rPr>
        <w:t>Використання подвійної дози альбендазолу</w:t>
      </w:r>
      <w:r w:rsidRPr="0068772B">
        <w:rPr>
          <w:rFonts w:ascii="Times New Roman" w:hAnsi="Times New Roman" w:cs="Times New Roman"/>
          <w:sz w:val="28"/>
          <w:szCs w:val="28"/>
        </w:rPr>
        <w:t xml:space="preserve"> </w:t>
      </w:r>
      <w:r w:rsidRPr="0068772B">
        <w:rPr>
          <w:rFonts w:ascii="Times New Roman" w:eastAsia="Calibri" w:hAnsi="Times New Roman" w:cs="Times New Roman"/>
          <w:sz w:val="28"/>
          <w:szCs w:val="28"/>
        </w:rPr>
        <w:t xml:space="preserve">(2 %) має посилений лікувальний ефект при використанні препарату трьохкратно через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одну </w:t>
      </w:r>
      <w:r w:rsidRPr="0068772B">
        <w:rPr>
          <w:rFonts w:ascii="Times New Roman" w:eastAsia="Calibri" w:hAnsi="Times New Roman" w:cs="Times New Roman"/>
          <w:sz w:val="28"/>
          <w:szCs w:val="28"/>
        </w:rPr>
        <w:t>добу. Даний спосіб є надійним та дешевим у лікуванні виноградного равлика при нематодозах.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85497" w:rsidRPr="0068772B" w:rsidRDefault="00785497" w:rsidP="0078549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2B">
        <w:rPr>
          <w:rFonts w:ascii="Times New Roman" w:hAnsi="Times New Roman" w:cs="Times New Roman"/>
          <w:sz w:val="28"/>
          <w:szCs w:val="28"/>
        </w:rPr>
        <w:t xml:space="preserve">Спосіб лікування нематодозів у виноградного равлика </w:t>
      </w:r>
      <w:r w:rsidRPr="0068772B">
        <w:rPr>
          <w:rFonts w:ascii="Times New Roman" w:hAnsi="Times New Roman" w:cs="Times New Roman"/>
          <w:i/>
          <w:sz w:val="28"/>
          <w:szCs w:val="28"/>
          <w:lang w:val="en-US"/>
        </w:rPr>
        <w:t>Helix</w:t>
      </w:r>
      <w:r w:rsidRPr="006877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8772B">
        <w:rPr>
          <w:rFonts w:ascii="Times New Roman" w:hAnsi="Times New Roman" w:cs="Times New Roman"/>
          <w:i/>
          <w:sz w:val="28"/>
          <w:szCs w:val="28"/>
          <w:lang w:val="en-US"/>
        </w:rPr>
        <w:t>aspersa</w:t>
      </w:r>
      <w:r w:rsidRPr="0068772B">
        <w:rPr>
          <w:rFonts w:ascii="Times New Roman" w:hAnsi="Times New Roman" w:cs="Times New Roman"/>
          <w:sz w:val="28"/>
          <w:szCs w:val="28"/>
        </w:rPr>
        <w:t xml:space="preserve"> (</w:t>
      </w:r>
      <w:r w:rsidRPr="0068772B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68772B">
        <w:rPr>
          <w:rFonts w:ascii="Times New Roman" w:hAnsi="Times New Roman" w:cs="Times New Roman"/>
          <w:sz w:val="28"/>
          <w:szCs w:val="28"/>
        </w:rPr>
        <w:t>ü</w:t>
      </w:r>
      <w:r w:rsidRPr="0068772B">
        <w:rPr>
          <w:rFonts w:ascii="Times New Roman" w:hAnsi="Times New Roman" w:cs="Times New Roman"/>
          <w:sz w:val="28"/>
          <w:szCs w:val="28"/>
          <w:lang w:val="en-US"/>
        </w:rPr>
        <w:t>ller</w:t>
      </w:r>
      <w:r w:rsidRPr="0068772B">
        <w:rPr>
          <w:rFonts w:ascii="Times New Roman" w:hAnsi="Times New Roman" w:cs="Times New Roman"/>
          <w:sz w:val="28"/>
          <w:szCs w:val="28"/>
        </w:rPr>
        <w:t xml:space="preserve">) здійснюється через додавання  </w:t>
      </w:r>
      <w:r w:rsidRPr="0068772B">
        <w:rPr>
          <w:rFonts w:ascii="Times New Roman" w:eastAsia="Calibri" w:hAnsi="Times New Roman" w:cs="Times New Roman"/>
          <w:sz w:val="28"/>
          <w:szCs w:val="28"/>
        </w:rPr>
        <w:t xml:space="preserve">альбендазолу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10 % </w:t>
      </w:r>
      <w:r w:rsidRPr="0068772B">
        <w:rPr>
          <w:rFonts w:ascii="Times New Roman" w:eastAsia="Calibri" w:hAnsi="Times New Roman" w:cs="Times New Roman"/>
          <w:sz w:val="28"/>
          <w:szCs w:val="28"/>
        </w:rPr>
        <w:t xml:space="preserve">до </w:t>
      </w:r>
      <w:r>
        <w:rPr>
          <w:rFonts w:ascii="Times New Roman" w:eastAsia="Calibri" w:hAnsi="Times New Roman" w:cs="Times New Roman"/>
          <w:sz w:val="28"/>
          <w:szCs w:val="28"/>
        </w:rPr>
        <w:t>добового</w:t>
      </w:r>
      <w:r w:rsidRPr="0068772B">
        <w:rPr>
          <w:rFonts w:ascii="Times New Roman" w:eastAsia="Calibri" w:hAnsi="Times New Roman" w:cs="Times New Roman"/>
          <w:sz w:val="28"/>
          <w:szCs w:val="28"/>
        </w:rPr>
        <w:t xml:space="preserve"> раціону живлення </w:t>
      </w:r>
      <w:r>
        <w:rPr>
          <w:rFonts w:ascii="Times New Roman" w:eastAsia="Calibri" w:hAnsi="Times New Roman" w:cs="Times New Roman"/>
          <w:sz w:val="28"/>
          <w:szCs w:val="28"/>
        </w:rPr>
        <w:t>равликів в кількості 2 % від живої маси молюсків</w:t>
      </w:r>
      <w:r w:rsidRPr="0068772B">
        <w:rPr>
          <w:rFonts w:ascii="Times New Roman" w:eastAsia="Calibri" w:hAnsi="Times New Roman" w:cs="Times New Roman"/>
          <w:sz w:val="28"/>
          <w:szCs w:val="28"/>
        </w:rPr>
        <w:t>. Дозування препарату розраховується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68772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85497" w:rsidRPr="0068772B" w:rsidRDefault="00785497" w:rsidP="007854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497" w:rsidRPr="0068772B" w:rsidRDefault="00785497" w:rsidP="007854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72B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68772B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7854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772B">
        <w:rPr>
          <w:rFonts w:ascii="Times New Roman" w:hAnsi="Times New Roman" w:cs="Times New Roman"/>
          <w:sz w:val="28"/>
          <w:szCs w:val="28"/>
        </w:rPr>
        <w:t xml:space="preserve">= </w:t>
      </w:r>
      <w:r w:rsidRPr="0068772B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68772B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68772B">
        <w:rPr>
          <w:rFonts w:ascii="Times New Roman" w:hAnsi="Times New Roman" w:cs="Times New Roman"/>
          <w:sz w:val="28"/>
          <w:szCs w:val="28"/>
        </w:rPr>
        <w:t xml:space="preserve"> х 0,6 х 0,02</w:t>
      </w:r>
    </w:p>
    <w:p w:rsidR="00785497" w:rsidRPr="005455C6" w:rsidRDefault="00785497" w:rsidP="007854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772B">
        <w:rPr>
          <w:rFonts w:ascii="Times New Roman" w:hAnsi="Times New Roman" w:cs="Times New Roman"/>
          <w:sz w:val="28"/>
          <w:szCs w:val="28"/>
        </w:rPr>
        <w:t>де</w:t>
      </w:r>
    </w:p>
    <w:p w:rsidR="00785497" w:rsidRPr="0068772B" w:rsidRDefault="00785497" w:rsidP="007854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72B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68772B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68772B">
        <w:rPr>
          <w:rFonts w:ascii="Times New Roman" w:hAnsi="Times New Roman" w:cs="Times New Roman"/>
          <w:sz w:val="28"/>
          <w:szCs w:val="28"/>
        </w:rPr>
        <w:t xml:space="preserve"> </w:t>
      </w:r>
      <w:r w:rsidRPr="0068772B">
        <w:rPr>
          <w:rFonts w:ascii="Times New Roman" w:eastAsia="Calibri" w:hAnsi="Times New Roman" w:cs="Times New Roman"/>
          <w:sz w:val="28"/>
          <w:szCs w:val="28"/>
        </w:rPr>
        <w:t>– кількість альбендозолу, г;</w:t>
      </w:r>
    </w:p>
    <w:p w:rsidR="00785497" w:rsidRPr="0068772B" w:rsidRDefault="00785497" w:rsidP="0078549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72B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68772B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68772B">
        <w:rPr>
          <w:rFonts w:ascii="Times New Roman" w:hAnsi="Times New Roman" w:cs="Times New Roman"/>
          <w:sz w:val="28"/>
          <w:szCs w:val="28"/>
        </w:rPr>
        <w:t xml:space="preserve"> </w:t>
      </w:r>
      <w:r w:rsidRPr="0068772B">
        <w:rPr>
          <w:rFonts w:ascii="Times New Roman" w:eastAsia="Calibri" w:hAnsi="Times New Roman" w:cs="Times New Roman"/>
          <w:sz w:val="28"/>
          <w:szCs w:val="28"/>
        </w:rPr>
        <w:t>– загальна маса равликів, г;</w:t>
      </w:r>
    </w:p>
    <w:p w:rsidR="00785497" w:rsidRPr="0068772B" w:rsidRDefault="00785497" w:rsidP="0078549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72B">
        <w:rPr>
          <w:rFonts w:ascii="Times New Roman" w:eastAsia="Calibri" w:hAnsi="Times New Roman" w:cs="Times New Roman"/>
          <w:sz w:val="28"/>
          <w:szCs w:val="28"/>
        </w:rPr>
        <w:t>0,6 – коефіцієнт переводу загальної маси равликів на живу масу (без маси раковини);</w:t>
      </w:r>
    </w:p>
    <w:p w:rsidR="00785497" w:rsidRPr="0068772B" w:rsidRDefault="00785497" w:rsidP="007854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72B">
        <w:rPr>
          <w:rFonts w:ascii="Times New Roman" w:eastAsia="Calibri" w:hAnsi="Times New Roman" w:cs="Times New Roman"/>
          <w:sz w:val="28"/>
          <w:szCs w:val="28"/>
        </w:rPr>
        <w:t>0,02 – відсоток лікувального препарату.</w:t>
      </w:r>
    </w:p>
    <w:p w:rsidR="00B62C6B" w:rsidRDefault="00B62C6B" w:rsidP="00785497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D1E45" w:rsidRDefault="00B62C6B" w:rsidP="00AA2B50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85497">
        <w:rPr>
          <w:rFonts w:ascii="Times New Roman" w:hAnsi="Times New Roman" w:cs="Times New Roman"/>
          <w:b/>
          <w:sz w:val="28"/>
        </w:rPr>
        <w:lastRenderedPageBreak/>
        <w:t>Висновки</w:t>
      </w:r>
    </w:p>
    <w:p w:rsidR="00A04FF3" w:rsidRPr="00A04FF3" w:rsidRDefault="00A04FF3" w:rsidP="00A04FF3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Аналіз літератури показав, що не дивлячись на довготривалий закордонний досвід штучного розведення молюсків </w:t>
      </w:r>
      <w:r w:rsidRPr="0068772B">
        <w:rPr>
          <w:rFonts w:ascii="Times New Roman" w:hAnsi="Times New Roman" w:cs="Times New Roman"/>
          <w:i/>
          <w:sz w:val="28"/>
          <w:szCs w:val="28"/>
          <w:lang w:val="en-US"/>
        </w:rPr>
        <w:t>Helix</w:t>
      </w:r>
      <w:r w:rsidRPr="006877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8772B">
        <w:rPr>
          <w:rFonts w:ascii="Times New Roman" w:hAnsi="Times New Roman" w:cs="Times New Roman"/>
          <w:i/>
          <w:sz w:val="28"/>
          <w:szCs w:val="28"/>
          <w:lang w:val="en-US"/>
        </w:rPr>
        <w:t>aspersa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відомості щодо паразитарних хвороб та їх лікування обмежені. Серед паразитарних нематод у молюсків при штучному розведенні найбільш розповсюджена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E22F2">
        <w:rPr>
          <w:rFonts w:ascii="Times New Roman" w:hAnsi="Times New Roman" w:cs="Times New Roman"/>
          <w:i/>
          <w:sz w:val="28"/>
        </w:rPr>
        <w:t>Alloionema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Pr="003E22F2">
        <w:rPr>
          <w:rFonts w:ascii="Times New Roman" w:hAnsi="Times New Roman" w:cs="Times New Roman"/>
          <w:i/>
          <w:sz w:val="28"/>
        </w:rPr>
        <w:t>appendiculatum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Pr="003E22F2">
        <w:rPr>
          <w:rFonts w:ascii="Times New Roman" w:hAnsi="Times New Roman" w:cs="Times New Roman"/>
          <w:i/>
          <w:sz w:val="28"/>
        </w:rPr>
        <w:t>Schneider</w:t>
      </w:r>
      <w:r>
        <w:rPr>
          <w:rFonts w:ascii="Times New Roman" w:hAnsi="Times New Roman" w:cs="Times New Roman"/>
          <w:sz w:val="28"/>
        </w:rPr>
        <w:t xml:space="preserve">, але особливості зараження молюсків недостатньо вивчені, а інформація щодо лікування відсутня. </w:t>
      </w:r>
    </w:p>
    <w:p w:rsidR="00A04FF3" w:rsidRPr="00A04FF3" w:rsidRDefault="00A04FF3" w:rsidP="00A04FF3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A04F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икористання альбендазолу у кількості </w:t>
      </w:r>
      <w:r w:rsidRPr="00A04FF3">
        <w:rPr>
          <w:rFonts w:ascii="Times New Roman" w:eastAsia="Calibri" w:hAnsi="Times New Roman" w:cs="Times New Roman"/>
          <w:sz w:val="28"/>
          <w:szCs w:val="28"/>
        </w:rPr>
        <w:t>1%</w:t>
      </w:r>
      <w:r w:rsidRPr="00A04F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від загальної маси молюсків</w:t>
      </w:r>
      <w:r w:rsidRPr="00A04F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показав непоганий антигельмінтний ефект, але повного позбавлення від паразитів не відбулося. При використанні альбендазолу в концентрації 2% від маси молюсків відмічалось повне знищення нематод. Зараженість яйцями нематод знижувалась від масової кількості до одиночних екземплярів. </w:t>
      </w:r>
    </w:p>
    <w:p w:rsidR="00FB2673" w:rsidRPr="00FB2673" w:rsidRDefault="00FB2673" w:rsidP="00FB2673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673">
        <w:rPr>
          <w:rFonts w:ascii="Times New Roman" w:hAnsi="Times New Roman" w:cs="Times New Roman"/>
          <w:sz w:val="28"/>
          <w:szCs w:val="28"/>
        </w:rPr>
        <w:t>Активність живлення молюсків у дослідних та контрольному варіантах суттєво не відрізнялась і коливалась у межах 50 – 60 %.</w:t>
      </w:r>
    </w:p>
    <w:p w:rsidR="00FB2673" w:rsidRPr="00FB2673" w:rsidRDefault="00FB2673" w:rsidP="00FB2673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B2673">
        <w:rPr>
          <w:rFonts w:ascii="Times New Roman" w:hAnsi="Times New Roman" w:cs="Times New Roman"/>
          <w:sz w:val="28"/>
          <w:szCs w:val="28"/>
        </w:rPr>
        <w:t>айбільші показники виживання молюсків були відмічені при використанні альбендазолу з кормом в кількості 1 % та 2 % від живої маси молюсків і становили 90 %. У порівнянні з контролем цем показник був перевищений в 3 рази.</w:t>
      </w:r>
    </w:p>
    <w:p w:rsidR="00F32959" w:rsidRPr="00C06CC7" w:rsidRDefault="00FB2673" w:rsidP="00C06CC7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06CC7">
        <w:rPr>
          <w:rFonts w:ascii="Times New Roman" w:hAnsi="Times New Roman" w:cs="Times New Roman"/>
          <w:sz w:val="28"/>
          <w:lang w:val="ru-RU"/>
        </w:rPr>
        <w:t xml:space="preserve">Дослідження мікроструктури тканин та органів молюсків показали, що використання альбендазолу в якості лікувального препарату проти нематод в концентраціях 1% та 2% не викликало помітних патологічних змін у клітинах мозку та м’язів. Проте у клітинах епітелію кишечнику та печінки відмічались певні патологічні зміни, які виявлялись  у вакуолізації цитоплазми, порушенні структурної будови органів, руйнування клітинних оболонок, лізису ядер. </w:t>
      </w:r>
    </w:p>
    <w:p w:rsidR="00F32959" w:rsidRDefault="00F32959" w:rsidP="00C72804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A04FF3" w:rsidRDefault="00A04FF3" w:rsidP="00A04FF3">
      <w:pPr>
        <w:spacing w:line="360" w:lineRule="auto"/>
        <w:rPr>
          <w:rFonts w:ascii="Times New Roman" w:hAnsi="Times New Roman" w:cs="Times New Roman"/>
          <w:sz w:val="28"/>
        </w:rPr>
      </w:pPr>
    </w:p>
    <w:p w:rsidR="00C72804" w:rsidRPr="005455C6" w:rsidRDefault="00C72804" w:rsidP="005455C6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A04FF3">
        <w:rPr>
          <w:rFonts w:ascii="Times New Roman" w:hAnsi="Times New Roman" w:cs="Times New Roman"/>
          <w:b/>
          <w:sz w:val="28"/>
        </w:rPr>
        <w:lastRenderedPageBreak/>
        <w:t>Список використаної літератури</w:t>
      </w:r>
      <w:r w:rsidR="005455C6" w:rsidRPr="005455C6">
        <w:t xml:space="preserve"> </w:t>
      </w:r>
      <w:r w:rsidR="005455C6" w:rsidRPr="005455C6">
        <w:rPr>
          <w:rFonts w:ascii="Times New Roman" w:hAnsi="Times New Roman" w:cs="Times New Roman"/>
          <w:b/>
          <w:sz w:val="28"/>
        </w:rPr>
        <w:t>1.</w:t>
      </w:r>
      <w:r w:rsidR="005455C6" w:rsidRPr="005455C6">
        <w:rPr>
          <w:rFonts w:ascii="Times New Roman" w:hAnsi="Times New Roman" w:cs="Times New Roman"/>
          <w:b/>
          <w:sz w:val="28"/>
        </w:rPr>
        <w:tab/>
        <w:t xml:space="preserve"> </w:t>
      </w:r>
    </w:p>
    <w:p w:rsidR="00D819CD" w:rsidRDefault="00137133" w:rsidP="00137133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137133">
        <w:rPr>
          <w:rFonts w:ascii="Times New Roman" w:hAnsi="Times New Roman" w:cs="Times New Roman"/>
          <w:sz w:val="28"/>
          <w:lang w:val="en-US"/>
        </w:rPr>
        <w:t xml:space="preserve">Pfeiffer, L. &amp; Clessin, S. Nomenclator heliceorum viventium quo continetur nomina omnium hujus familiae generum et specierum hodie cognitarum, disposita ex affinitate naturali. —1881. — pp. 1-617. </w:t>
      </w:r>
    </w:p>
    <w:p w:rsidR="00137133" w:rsidRDefault="00137133" w:rsidP="00137133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Lobao </w:t>
      </w:r>
      <w:r>
        <w:rPr>
          <w:rFonts w:ascii="Times New Roman" w:hAnsi="Times New Roman" w:cs="Times New Roman"/>
          <w:sz w:val="28"/>
          <w:lang w:val="en-US"/>
        </w:rPr>
        <w:t>V</w:t>
      </w:r>
      <w:r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>,</w:t>
      </w:r>
      <w:r>
        <w:rPr>
          <w:rFonts w:ascii="Times New Roman" w:hAnsi="Times New Roman" w:cs="Times New Roman"/>
          <w:sz w:val="28"/>
        </w:rPr>
        <w:t xml:space="preserve"> Barros</w:t>
      </w:r>
      <w:r w:rsidRPr="00C13D2E">
        <w:rPr>
          <w:rFonts w:ascii="Times New Roman" w:hAnsi="Times New Roman" w:cs="Times New Roman"/>
          <w:sz w:val="28"/>
        </w:rPr>
        <w:t xml:space="preserve"> H</w:t>
      </w:r>
      <w:r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>,</w:t>
      </w:r>
      <w:r w:rsidRPr="00C13D2E">
        <w:rPr>
          <w:rFonts w:ascii="Times New Roman" w:hAnsi="Times New Roman" w:cs="Times New Roman"/>
          <w:sz w:val="28"/>
        </w:rPr>
        <w:t xml:space="preserve"> Myriam T. </w:t>
      </w:r>
      <w:r>
        <w:rPr>
          <w:rFonts w:ascii="Times New Roman" w:hAnsi="Times New Roman" w:cs="Times New Roman"/>
          <w:sz w:val="28"/>
        </w:rPr>
        <w:t>Biologia E Cultivo De Escargots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// </w:t>
      </w:r>
      <w:r w:rsidRPr="00C13D2E">
        <w:rPr>
          <w:rFonts w:ascii="Times New Roman" w:hAnsi="Times New Roman" w:cs="Times New Roman"/>
          <w:sz w:val="28"/>
        </w:rPr>
        <w:t>Secretaria da Agricultura</w:t>
      </w:r>
      <w:r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Pr="005455C6">
        <w:rPr>
          <w:rFonts w:ascii="Times New Roman" w:hAnsi="Times New Roman" w:cs="Times New Roman"/>
          <w:b/>
          <w:sz w:val="28"/>
        </w:rPr>
        <w:t>–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1988</w:t>
      </w:r>
      <w:r w:rsidRPr="00C13D2E">
        <w:rPr>
          <w:rFonts w:ascii="Times New Roman" w:hAnsi="Times New Roman" w:cs="Times New Roman"/>
          <w:sz w:val="28"/>
        </w:rPr>
        <w:t xml:space="preserve">. </w:t>
      </w:r>
    </w:p>
    <w:p w:rsidR="00137133" w:rsidRPr="00137133" w:rsidRDefault="00137133" w:rsidP="00137133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481FE7">
        <w:rPr>
          <w:rFonts w:ascii="Times New Roman" w:hAnsi="Times New Roman" w:cs="Times New Roman"/>
          <w:sz w:val="28"/>
          <w:lang w:val="en-US"/>
        </w:rPr>
        <w:t>B</w:t>
      </w:r>
      <w:r>
        <w:rPr>
          <w:rFonts w:ascii="Times New Roman" w:hAnsi="Times New Roman" w:cs="Times New Roman"/>
          <w:sz w:val="28"/>
          <w:lang w:val="en-US"/>
        </w:rPr>
        <w:t>arker G</w:t>
      </w:r>
      <w:r w:rsidRPr="00E457F2">
        <w:rPr>
          <w:rFonts w:ascii="Times New Roman" w:hAnsi="Times New Roman" w:cs="Times New Roman"/>
          <w:sz w:val="28"/>
          <w:lang w:val="en-US"/>
        </w:rPr>
        <w:t>.</w:t>
      </w:r>
      <w:r w:rsidRPr="00051E67">
        <w:rPr>
          <w:rFonts w:ascii="Times New Roman" w:hAnsi="Times New Roman" w:cs="Times New Roman"/>
          <w:sz w:val="28"/>
          <w:lang w:val="en-US"/>
        </w:rPr>
        <w:t xml:space="preserve"> The biology of terrestrial gastropods</w:t>
      </w:r>
      <w:r>
        <w:rPr>
          <w:rFonts w:ascii="Times New Roman" w:hAnsi="Times New Roman" w:cs="Times New Roman"/>
          <w:sz w:val="28"/>
          <w:lang w:val="en-US"/>
        </w:rPr>
        <w:t xml:space="preserve">. // </w:t>
      </w:r>
      <w:r w:rsidRPr="00051E67">
        <w:rPr>
          <w:rFonts w:ascii="Times New Roman" w:hAnsi="Times New Roman" w:cs="Times New Roman"/>
          <w:sz w:val="28"/>
          <w:lang w:val="en-US"/>
        </w:rPr>
        <w:t>CAB Int., Wallingford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Pr="00051E67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 xml:space="preserve">̶ </w:t>
      </w:r>
      <w:r w:rsidRPr="00051E67">
        <w:rPr>
          <w:rFonts w:ascii="Times New Roman" w:hAnsi="Times New Roman" w:cs="Times New Roman"/>
          <w:sz w:val="28"/>
          <w:lang w:val="en-US"/>
        </w:rPr>
        <w:t>2001.</w:t>
      </w:r>
      <w:r>
        <w:rPr>
          <w:rFonts w:ascii="Times New Roman" w:hAnsi="Times New Roman" w:cs="Times New Roman"/>
          <w:sz w:val="28"/>
          <w:lang w:val="en-US"/>
        </w:rPr>
        <w:t xml:space="preserve">  ̶  P. 468</w:t>
      </w:r>
      <w:r w:rsidRPr="005455C6">
        <w:rPr>
          <w:rFonts w:ascii="Times New Roman" w:hAnsi="Times New Roman" w:cs="Times New Roman"/>
          <w:sz w:val="28"/>
          <w:lang w:val="en-US"/>
        </w:rPr>
        <w:t>.</w:t>
      </w:r>
    </w:p>
    <w:p w:rsidR="00137133" w:rsidRPr="00137133" w:rsidRDefault="00137133" w:rsidP="00137133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137133">
        <w:rPr>
          <w:rFonts w:ascii="Times New Roman" w:hAnsi="Times New Roman" w:cs="Times New Roman"/>
          <w:sz w:val="28"/>
          <w:lang w:val="en-US"/>
        </w:rPr>
        <w:t>Sysoev, A. &amp; Schileyko, A. Land snails and slugs of Russia and adjacent countries</w:t>
      </w:r>
      <w:r>
        <w:rPr>
          <w:rFonts w:ascii="Times New Roman" w:hAnsi="Times New Roman" w:cs="Times New Roman"/>
          <w:sz w:val="28"/>
          <w:lang w:val="en-US"/>
        </w:rPr>
        <w:t>. —</w:t>
      </w:r>
      <w:r w:rsidRPr="00137133">
        <w:rPr>
          <w:rFonts w:ascii="Times New Roman" w:hAnsi="Times New Roman" w:cs="Times New Roman"/>
          <w:sz w:val="28"/>
          <w:lang w:val="en-US"/>
        </w:rPr>
        <w:t xml:space="preserve">2009. </w:t>
      </w:r>
      <w:r>
        <w:rPr>
          <w:rFonts w:ascii="Times New Roman" w:hAnsi="Times New Roman" w:cs="Times New Roman"/>
          <w:sz w:val="28"/>
          <w:lang w:val="en-US"/>
        </w:rPr>
        <w:t xml:space="preserve">— pp. 1-312, Fig. 1-142. </w:t>
      </w:r>
    </w:p>
    <w:p w:rsidR="00C72804" w:rsidRPr="00737252" w:rsidRDefault="00C72804" w:rsidP="00C72804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Žiga L</w:t>
      </w:r>
      <w:r w:rsidR="003F69EA">
        <w:rPr>
          <w:rFonts w:ascii="Times New Roman" w:hAnsi="Times New Roman" w:cs="Times New Roman"/>
          <w:sz w:val="28"/>
          <w:lang w:val="en-US"/>
        </w:rPr>
        <w:t>.</w:t>
      </w:r>
      <w:r>
        <w:rPr>
          <w:rFonts w:ascii="Times New Roman" w:hAnsi="Times New Roman" w:cs="Times New Roman"/>
          <w:sz w:val="28"/>
        </w:rPr>
        <w:t>, Jenna L.</w:t>
      </w:r>
      <w:r w:rsidR="003F69EA">
        <w:rPr>
          <w:rFonts w:ascii="Times New Roman" w:hAnsi="Times New Roman" w:cs="Times New Roman"/>
          <w:sz w:val="28"/>
        </w:rPr>
        <w:t xml:space="preserve">, </w:t>
      </w:r>
      <w:r w:rsidRPr="00EA640E">
        <w:rPr>
          <w:rFonts w:ascii="Times New Roman" w:hAnsi="Times New Roman" w:cs="Times New Roman"/>
          <w:sz w:val="28"/>
        </w:rPr>
        <w:t>T</w:t>
      </w:r>
      <w:r>
        <w:rPr>
          <w:rFonts w:ascii="Times New Roman" w:hAnsi="Times New Roman" w:cs="Times New Roman"/>
          <w:sz w:val="28"/>
          <w:lang w:val="en-US"/>
        </w:rPr>
        <w:t>rdan</w:t>
      </w:r>
      <w:r w:rsidR="003F69EA">
        <w:rPr>
          <w:rFonts w:ascii="Times New Roman" w:hAnsi="Times New Roman" w:cs="Times New Roman"/>
          <w:sz w:val="28"/>
          <w:lang w:val="en-US"/>
        </w:rPr>
        <w:t xml:space="preserve"> S</w:t>
      </w:r>
      <w:r>
        <w:rPr>
          <w:rFonts w:ascii="Times New Roman" w:hAnsi="Times New Roman" w:cs="Times New Roman"/>
          <w:sz w:val="28"/>
          <w:lang w:val="en-US"/>
        </w:rPr>
        <w:t xml:space="preserve">. </w:t>
      </w:r>
      <w:r w:rsidRPr="00EA640E">
        <w:rPr>
          <w:rFonts w:ascii="Times New Roman" w:hAnsi="Times New Roman" w:cs="Times New Roman"/>
          <w:sz w:val="28"/>
        </w:rPr>
        <w:t>Massive occurrence and identification of the nematode Alloionema appendiculatum Schneider (Rhabditida: Alloionematidae) found in Arionidae slugs in Slovenia</w:t>
      </w:r>
      <w:r>
        <w:rPr>
          <w:rFonts w:ascii="Times New Roman" w:hAnsi="Times New Roman" w:cs="Times New Roman"/>
          <w:sz w:val="28"/>
          <w:lang w:val="en-US"/>
        </w:rPr>
        <w:t xml:space="preserve">. </w:t>
      </w:r>
      <w:r w:rsidR="003F69EA">
        <w:rPr>
          <w:rFonts w:ascii="Times New Roman" w:hAnsi="Times New Roman" w:cs="Times New Roman"/>
          <w:sz w:val="28"/>
          <w:lang w:val="en-US"/>
        </w:rPr>
        <w:t xml:space="preserve">// Acta agriculturae Slovenica.  ̶  2010.  ̶  </w:t>
      </w:r>
      <w:r w:rsidR="003F69EA">
        <w:rPr>
          <w:rFonts w:ascii="Times New Roman" w:hAnsi="Times New Roman" w:cs="Times New Roman"/>
          <w:sz w:val="28"/>
        </w:rPr>
        <w:t>№</w:t>
      </w:r>
      <w:r w:rsidR="003F69EA">
        <w:rPr>
          <w:rFonts w:ascii="Times New Roman" w:hAnsi="Times New Roman" w:cs="Times New Roman"/>
          <w:sz w:val="28"/>
          <w:lang w:val="en-US"/>
        </w:rPr>
        <w:t>95 - 1, P</w:t>
      </w:r>
      <w:r w:rsidRPr="00EA640E">
        <w:rPr>
          <w:rFonts w:ascii="Times New Roman" w:hAnsi="Times New Roman" w:cs="Times New Roman"/>
          <w:sz w:val="28"/>
          <w:lang w:val="en-US"/>
        </w:rPr>
        <w:t xml:space="preserve">. 43 </w:t>
      </w:r>
      <w:r>
        <w:rPr>
          <w:rFonts w:ascii="Times New Roman" w:hAnsi="Times New Roman" w:cs="Times New Roman"/>
          <w:sz w:val="28"/>
          <w:lang w:val="en-US"/>
        </w:rPr>
        <w:t>–</w:t>
      </w:r>
      <w:r w:rsidRPr="00EA640E">
        <w:rPr>
          <w:rFonts w:ascii="Times New Roman" w:hAnsi="Times New Roman" w:cs="Times New Roman"/>
          <w:sz w:val="28"/>
          <w:lang w:val="en-US"/>
        </w:rPr>
        <w:t xml:space="preserve"> 49</w:t>
      </w:r>
      <w:r w:rsidR="003F69EA">
        <w:rPr>
          <w:rFonts w:ascii="Times New Roman" w:hAnsi="Times New Roman" w:cs="Times New Roman"/>
          <w:sz w:val="28"/>
          <w:lang w:val="en-US"/>
        </w:rPr>
        <w:t>.</w:t>
      </w:r>
    </w:p>
    <w:p w:rsidR="00C72804" w:rsidRDefault="00C64921" w:rsidP="00C72804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Cabaret</w:t>
      </w:r>
      <w:r w:rsidR="00C72804" w:rsidRPr="00377B77">
        <w:rPr>
          <w:rFonts w:ascii="Times New Roman" w:hAnsi="Times New Roman" w:cs="Times New Roman"/>
          <w:sz w:val="28"/>
          <w:lang w:val="en-US"/>
        </w:rPr>
        <w:t xml:space="preserve"> J</w:t>
      </w:r>
      <w:r>
        <w:rPr>
          <w:rFonts w:ascii="Times New Roman" w:hAnsi="Times New Roman" w:cs="Times New Roman"/>
          <w:sz w:val="28"/>
          <w:lang w:val="en-US"/>
        </w:rPr>
        <w:t>., Morand</w:t>
      </w:r>
      <w:r w:rsidR="00C72804" w:rsidRPr="00377B77">
        <w:rPr>
          <w:rFonts w:ascii="Times New Roman" w:hAnsi="Times New Roman" w:cs="Times New Roman"/>
          <w:sz w:val="28"/>
          <w:lang w:val="en-US"/>
        </w:rPr>
        <w:t xml:space="preserve"> S. Single and dual infection of the land snail Helix aspersa with Muellerius capillaris and Alloionema appendiculatum (Nematoda). </w:t>
      </w:r>
      <w:r>
        <w:rPr>
          <w:rFonts w:ascii="Times New Roman" w:hAnsi="Times New Roman" w:cs="Times New Roman"/>
          <w:sz w:val="28"/>
          <w:lang w:val="en-US"/>
        </w:rPr>
        <w:t xml:space="preserve">// </w:t>
      </w:r>
      <w:r w:rsidR="00C72804" w:rsidRPr="00377B77">
        <w:rPr>
          <w:rFonts w:ascii="Times New Roman" w:hAnsi="Times New Roman" w:cs="Times New Roman"/>
          <w:sz w:val="28"/>
          <w:lang w:val="en-US"/>
        </w:rPr>
        <w:t>J. Parasitol.</w:t>
      </w:r>
      <w:r>
        <w:rPr>
          <w:rFonts w:ascii="Times New Roman" w:hAnsi="Times New Roman" w:cs="Times New Roman"/>
          <w:sz w:val="28"/>
          <w:lang w:val="en-US"/>
        </w:rPr>
        <w:t xml:space="preserve">  ̶  </w:t>
      </w:r>
      <w:r w:rsidRPr="00377B77">
        <w:rPr>
          <w:rFonts w:ascii="Times New Roman" w:hAnsi="Times New Roman" w:cs="Times New Roman"/>
          <w:sz w:val="28"/>
          <w:lang w:val="en-US"/>
        </w:rPr>
        <w:t>1990.</w:t>
      </w:r>
      <w:r>
        <w:rPr>
          <w:rFonts w:ascii="Times New Roman" w:hAnsi="Times New Roman" w:cs="Times New Roman"/>
          <w:sz w:val="28"/>
          <w:lang w:val="en-US"/>
        </w:rPr>
        <w:t xml:space="preserve">  ̶</w:t>
      </w:r>
      <w:r w:rsidRPr="00377B77">
        <w:rPr>
          <w:rFonts w:ascii="Times New Roman" w:hAnsi="Times New Roman" w:cs="Times New Roman"/>
          <w:sz w:val="28"/>
          <w:lang w:val="en-US"/>
        </w:rPr>
        <w:t xml:space="preserve"> </w:t>
      </w:r>
      <w:r w:rsidR="00C72804" w:rsidRPr="00377B77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№</w:t>
      </w:r>
      <w:r>
        <w:rPr>
          <w:rFonts w:ascii="Times New Roman" w:hAnsi="Times New Roman" w:cs="Times New Roman"/>
          <w:sz w:val="28"/>
          <w:lang w:val="en-US"/>
        </w:rPr>
        <w:t xml:space="preserve">76.  ̶ </w:t>
      </w:r>
      <w:r w:rsidR="00C72804" w:rsidRPr="00377B77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 xml:space="preserve">P. 579  ̶  </w:t>
      </w:r>
      <w:r w:rsidR="00C72804" w:rsidRPr="00377B77">
        <w:rPr>
          <w:rFonts w:ascii="Times New Roman" w:hAnsi="Times New Roman" w:cs="Times New Roman"/>
          <w:sz w:val="28"/>
          <w:lang w:val="en-US"/>
        </w:rPr>
        <w:t>580.</w:t>
      </w:r>
    </w:p>
    <w:p w:rsidR="00C72804" w:rsidRDefault="00C72804" w:rsidP="00C72804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F15969">
        <w:rPr>
          <w:rFonts w:ascii="Times New Roman" w:hAnsi="Times New Roman" w:cs="Times New Roman"/>
          <w:sz w:val="28"/>
          <w:lang w:val="en-US"/>
        </w:rPr>
        <w:t>C</w:t>
      </w:r>
      <w:r w:rsidR="00D20870">
        <w:rPr>
          <w:rFonts w:ascii="Times New Roman" w:hAnsi="Times New Roman" w:cs="Times New Roman"/>
          <w:sz w:val="28"/>
          <w:lang w:val="en-US"/>
        </w:rPr>
        <w:t xml:space="preserve">harwat S.. </w:t>
      </w:r>
      <w:r w:rsidRPr="00F15969">
        <w:rPr>
          <w:rFonts w:ascii="Times New Roman" w:hAnsi="Times New Roman" w:cs="Times New Roman"/>
          <w:sz w:val="28"/>
          <w:lang w:val="en-US"/>
        </w:rPr>
        <w:t>D</w:t>
      </w:r>
      <w:r w:rsidR="00D20870">
        <w:rPr>
          <w:rFonts w:ascii="Times New Roman" w:hAnsi="Times New Roman" w:cs="Times New Roman"/>
          <w:sz w:val="28"/>
          <w:lang w:val="en-US"/>
        </w:rPr>
        <w:t>avies K.</w:t>
      </w:r>
      <w:r w:rsidRPr="00F15969">
        <w:rPr>
          <w:rFonts w:ascii="Times New Roman" w:hAnsi="Times New Roman" w:cs="Times New Roman"/>
          <w:sz w:val="28"/>
          <w:lang w:val="en-US"/>
        </w:rPr>
        <w:t xml:space="preserve"> A nematode isolate for biocontrol of pest snails in south Australia.</w:t>
      </w:r>
      <w:r w:rsidR="00D20870">
        <w:rPr>
          <w:rFonts w:ascii="Times New Roman" w:hAnsi="Times New Roman" w:cs="Times New Roman"/>
          <w:sz w:val="28"/>
          <w:lang w:val="en-US"/>
        </w:rPr>
        <w:t xml:space="preserve"> //</w:t>
      </w:r>
      <w:r w:rsidRPr="00F15969">
        <w:rPr>
          <w:rFonts w:ascii="Times New Roman" w:hAnsi="Times New Roman" w:cs="Times New Roman"/>
          <w:sz w:val="28"/>
          <w:lang w:val="en-US"/>
        </w:rPr>
        <w:t xml:space="preserve"> Nematologica</w:t>
      </w:r>
      <w:r w:rsidR="00D20870">
        <w:rPr>
          <w:rFonts w:ascii="Times New Roman" w:hAnsi="Times New Roman" w:cs="Times New Roman"/>
          <w:sz w:val="28"/>
          <w:lang w:val="en-US"/>
        </w:rPr>
        <w:t xml:space="preserve">  ̶ </w:t>
      </w:r>
      <w:r w:rsidR="00D20870" w:rsidRPr="00F15969">
        <w:rPr>
          <w:rFonts w:ascii="Times New Roman" w:hAnsi="Times New Roman" w:cs="Times New Roman"/>
          <w:sz w:val="28"/>
          <w:lang w:val="en-US"/>
        </w:rPr>
        <w:t>1998.</w:t>
      </w:r>
      <w:r w:rsidR="00D20870">
        <w:rPr>
          <w:rFonts w:ascii="Times New Roman" w:hAnsi="Times New Roman" w:cs="Times New Roman"/>
          <w:sz w:val="28"/>
          <w:lang w:val="en-US"/>
        </w:rPr>
        <w:t xml:space="preserve"> ̶</w:t>
      </w:r>
      <w:r w:rsidR="00D20870" w:rsidRPr="00F15969">
        <w:rPr>
          <w:rFonts w:ascii="Times New Roman" w:hAnsi="Times New Roman" w:cs="Times New Roman"/>
          <w:sz w:val="28"/>
          <w:lang w:val="en-US"/>
        </w:rPr>
        <w:t xml:space="preserve"> </w:t>
      </w:r>
      <w:r w:rsidRPr="00F15969">
        <w:rPr>
          <w:rFonts w:ascii="Times New Roman" w:hAnsi="Times New Roman" w:cs="Times New Roman"/>
          <w:sz w:val="28"/>
          <w:lang w:val="en-US"/>
        </w:rPr>
        <w:t xml:space="preserve"> </w:t>
      </w:r>
      <w:r w:rsidR="00D20870">
        <w:rPr>
          <w:rFonts w:ascii="Times New Roman" w:hAnsi="Times New Roman" w:cs="Times New Roman"/>
          <w:sz w:val="28"/>
        </w:rPr>
        <w:t>№</w:t>
      </w:r>
      <w:r w:rsidR="00D20870">
        <w:rPr>
          <w:rFonts w:ascii="Times New Roman" w:hAnsi="Times New Roman" w:cs="Times New Roman"/>
          <w:sz w:val="28"/>
          <w:lang w:val="en-US"/>
        </w:rPr>
        <w:t>44.  ̶</w:t>
      </w:r>
      <w:r w:rsidRPr="00F15969">
        <w:rPr>
          <w:rFonts w:ascii="Times New Roman" w:hAnsi="Times New Roman" w:cs="Times New Roman"/>
          <w:sz w:val="28"/>
          <w:lang w:val="en-US"/>
        </w:rPr>
        <w:t xml:space="preserve"> </w:t>
      </w:r>
      <w:r w:rsidR="00D20870">
        <w:rPr>
          <w:rFonts w:ascii="Times New Roman" w:hAnsi="Times New Roman" w:cs="Times New Roman"/>
          <w:sz w:val="28"/>
          <w:lang w:val="en-US"/>
        </w:rPr>
        <w:t xml:space="preserve"> P. 469  ̶  </w:t>
      </w:r>
      <w:r w:rsidRPr="00F15969">
        <w:rPr>
          <w:rFonts w:ascii="Times New Roman" w:hAnsi="Times New Roman" w:cs="Times New Roman"/>
          <w:sz w:val="28"/>
          <w:lang w:val="en-US"/>
        </w:rPr>
        <w:t>470.</w:t>
      </w:r>
    </w:p>
    <w:p w:rsidR="00C72804" w:rsidRDefault="00D20870" w:rsidP="00C72804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Ross J</w:t>
      </w:r>
      <w:r w:rsidR="00C72804" w:rsidRPr="00F15969">
        <w:rPr>
          <w:rFonts w:ascii="Times New Roman" w:hAnsi="Times New Roman" w:cs="Times New Roman"/>
          <w:sz w:val="28"/>
          <w:lang w:val="en-US"/>
        </w:rPr>
        <w:t>., I</w:t>
      </w:r>
      <w:r>
        <w:rPr>
          <w:rFonts w:ascii="Times New Roman" w:hAnsi="Times New Roman" w:cs="Times New Roman"/>
          <w:sz w:val="28"/>
          <w:lang w:val="en-US"/>
        </w:rPr>
        <w:t>vanova E.</w:t>
      </w:r>
      <w:r w:rsidR="00C72804" w:rsidRPr="00F15969">
        <w:rPr>
          <w:rFonts w:ascii="Times New Roman" w:hAnsi="Times New Roman" w:cs="Times New Roman"/>
          <w:sz w:val="28"/>
          <w:lang w:val="en-US"/>
        </w:rPr>
        <w:t>, S</w:t>
      </w:r>
      <w:r>
        <w:rPr>
          <w:rFonts w:ascii="Times New Roman" w:hAnsi="Times New Roman" w:cs="Times New Roman"/>
          <w:sz w:val="28"/>
          <w:lang w:val="en-US"/>
        </w:rPr>
        <w:t>everns P.,</w:t>
      </w:r>
      <w:r w:rsidR="00C72804" w:rsidRPr="00F15969">
        <w:rPr>
          <w:rFonts w:ascii="Times New Roman" w:hAnsi="Times New Roman" w:cs="Times New Roman"/>
          <w:sz w:val="28"/>
          <w:lang w:val="en-US"/>
        </w:rPr>
        <w:t xml:space="preserve"> W</w:t>
      </w:r>
      <w:r>
        <w:rPr>
          <w:rFonts w:ascii="Times New Roman" w:hAnsi="Times New Roman" w:cs="Times New Roman"/>
          <w:sz w:val="28"/>
          <w:lang w:val="en-US"/>
        </w:rPr>
        <w:t>ilson M.</w:t>
      </w:r>
      <w:r w:rsidR="00C72804" w:rsidRPr="00F15969">
        <w:rPr>
          <w:rFonts w:ascii="Times New Roman" w:hAnsi="Times New Roman" w:cs="Times New Roman"/>
          <w:sz w:val="28"/>
          <w:lang w:val="en-US"/>
        </w:rPr>
        <w:t xml:space="preserve"> The role of parasite release in invasion of the USA by European slugs. </w:t>
      </w:r>
      <w:r>
        <w:rPr>
          <w:rFonts w:ascii="Times New Roman" w:hAnsi="Times New Roman" w:cs="Times New Roman"/>
          <w:sz w:val="28"/>
          <w:lang w:val="en-US"/>
        </w:rPr>
        <w:t>//</w:t>
      </w:r>
      <w:r w:rsidR="00C72804" w:rsidRPr="00F15969">
        <w:rPr>
          <w:rFonts w:ascii="Times New Roman" w:hAnsi="Times New Roman" w:cs="Times New Roman"/>
          <w:sz w:val="28"/>
          <w:lang w:val="en-US"/>
        </w:rPr>
        <w:t xml:space="preserve"> Biological Invasions.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="00C72804" w:rsidRPr="00F15969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 xml:space="preserve">̶  </w:t>
      </w:r>
      <w:r w:rsidRPr="00F15969">
        <w:rPr>
          <w:rFonts w:ascii="Times New Roman" w:hAnsi="Times New Roman" w:cs="Times New Roman"/>
          <w:sz w:val="28"/>
          <w:lang w:val="en-US"/>
        </w:rPr>
        <w:t xml:space="preserve">2009.  </w:t>
      </w:r>
    </w:p>
    <w:p w:rsidR="00C72804" w:rsidRPr="00F15969" w:rsidRDefault="00C72804" w:rsidP="00C72804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F15969">
        <w:rPr>
          <w:rFonts w:ascii="Times New Roman" w:hAnsi="Times New Roman" w:cs="Times New Roman"/>
          <w:sz w:val="28"/>
          <w:lang w:val="en-US"/>
        </w:rPr>
        <w:t>H</w:t>
      </w:r>
      <w:r w:rsidR="00D20870" w:rsidRPr="00F15969">
        <w:rPr>
          <w:rFonts w:ascii="Times New Roman" w:hAnsi="Times New Roman" w:cs="Times New Roman"/>
          <w:sz w:val="28"/>
          <w:lang w:val="en-US"/>
        </w:rPr>
        <w:t>ržič</w:t>
      </w:r>
      <w:r w:rsidRPr="00F15969">
        <w:rPr>
          <w:rFonts w:ascii="Times New Roman" w:hAnsi="Times New Roman" w:cs="Times New Roman"/>
          <w:sz w:val="28"/>
          <w:lang w:val="en-US"/>
        </w:rPr>
        <w:t xml:space="preserve">, A. Investigation of nematodes as direct plant pests and vectors of plant diseases. </w:t>
      </w:r>
      <w:r w:rsidR="00D20870">
        <w:rPr>
          <w:rFonts w:ascii="Times New Roman" w:hAnsi="Times New Roman" w:cs="Times New Roman"/>
          <w:sz w:val="28"/>
          <w:lang w:val="en-US"/>
        </w:rPr>
        <w:t xml:space="preserve">// </w:t>
      </w:r>
      <w:r w:rsidRPr="00F15969">
        <w:rPr>
          <w:rFonts w:ascii="Times New Roman" w:hAnsi="Times New Roman" w:cs="Times New Roman"/>
          <w:sz w:val="28"/>
          <w:lang w:val="en-US"/>
        </w:rPr>
        <w:t>Agricultural Institute of Sloven</w:t>
      </w:r>
      <w:r w:rsidR="00D20870">
        <w:rPr>
          <w:rFonts w:ascii="Times New Roman" w:hAnsi="Times New Roman" w:cs="Times New Roman"/>
          <w:sz w:val="28"/>
          <w:lang w:val="en-US"/>
        </w:rPr>
        <w:t>ia, Ljubljana, Technical Report.  ̶</w:t>
      </w:r>
      <w:r w:rsidRPr="00F15969">
        <w:rPr>
          <w:rFonts w:ascii="Times New Roman" w:hAnsi="Times New Roman" w:cs="Times New Roman"/>
          <w:sz w:val="28"/>
          <w:lang w:val="en-US"/>
        </w:rPr>
        <w:t xml:space="preserve"> </w:t>
      </w:r>
      <w:r w:rsidR="00D20870">
        <w:rPr>
          <w:rFonts w:ascii="Times New Roman" w:hAnsi="Times New Roman" w:cs="Times New Roman"/>
          <w:sz w:val="28"/>
          <w:lang w:val="en-US"/>
        </w:rPr>
        <w:t xml:space="preserve"> </w:t>
      </w:r>
      <w:r w:rsidR="00D20870" w:rsidRPr="00F15969">
        <w:rPr>
          <w:rFonts w:ascii="Times New Roman" w:hAnsi="Times New Roman" w:cs="Times New Roman"/>
          <w:sz w:val="28"/>
          <w:lang w:val="en-US"/>
        </w:rPr>
        <w:t>1969.</w:t>
      </w:r>
      <w:r w:rsidR="00D20870">
        <w:rPr>
          <w:rFonts w:ascii="Times New Roman" w:hAnsi="Times New Roman" w:cs="Times New Roman"/>
          <w:sz w:val="28"/>
          <w:lang w:val="en-US"/>
        </w:rPr>
        <w:t xml:space="preserve">  ̶  P. 26</w:t>
      </w:r>
      <w:r w:rsidRPr="00F15969">
        <w:rPr>
          <w:rFonts w:ascii="Times New Roman" w:hAnsi="Times New Roman" w:cs="Times New Roman"/>
          <w:sz w:val="28"/>
          <w:lang w:val="en-US"/>
        </w:rPr>
        <w:t>.</w:t>
      </w:r>
    </w:p>
    <w:p w:rsidR="00C72804" w:rsidRPr="00481FE7" w:rsidRDefault="00C72804" w:rsidP="00C72804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481FE7">
        <w:rPr>
          <w:rFonts w:ascii="Times New Roman" w:hAnsi="Times New Roman" w:cs="Times New Roman"/>
          <w:sz w:val="28"/>
          <w:lang w:val="en-US"/>
        </w:rPr>
        <w:t>Gürelli G, Göçmen B. Natural infect</w:t>
      </w:r>
      <w:r>
        <w:rPr>
          <w:rFonts w:ascii="Times New Roman" w:hAnsi="Times New Roman" w:cs="Times New Roman"/>
          <w:sz w:val="28"/>
          <w:lang w:val="en-US"/>
        </w:rPr>
        <w:t xml:space="preserve">ion of Helix aspersa (Mollusca: </w:t>
      </w:r>
      <w:r w:rsidRPr="00481FE7">
        <w:rPr>
          <w:rFonts w:ascii="Times New Roman" w:hAnsi="Times New Roman" w:cs="Times New Roman"/>
          <w:sz w:val="28"/>
          <w:lang w:val="en-US"/>
        </w:rPr>
        <w:t xml:space="preserve">Pulmonata) by Dicrocoeliidae (Digenea) larval stages in Izmir, Turkey. </w:t>
      </w:r>
      <w:r w:rsidR="00E803B3">
        <w:rPr>
          <w:rFonts w:ascii="Times New Roman" w:hAnsi="Times New Roman" w:cs="Times New Roman"/>
          <w:sz w:val="28"/>
          <w:lang w:val="en-US"/>
        </w:rPr>
        <w:t xml:space="preserve">// </w:t>
      </w:r>
      <w:r w:rsidRPr="00481FE7">
        <w:rPr>
          <w:rFonts w:ascii="Times New Roman" w:hAnsi="Times New Roman" w:cs="Times New Roman"/>
          <w:sz w:val="28"/>
          <w:lang w:val="en-US"/>
        </w:rPr>
        <w:t>Turkiye Parazitol Derg</w:t>
      </w:r>
      <w:r w:rsidR="00E803B3">
        <w:rPr>
          <w:rFonts w:ascii="Times New Roman" w:hAnsi="Times New Roman" w:cs="Times New Roman"/>
          <w:sz w:val="28"/>
          <w:lang w:val="en-US"/>
        </w:rPr>
        <w:t>.  ̶  2007.  ̶</w:t>
      </w:r>
      <w:r w:rsidRPr="00481FE7">
        <w:rPr>
          <w:rFonts w:ascii="Times New Roman" w:hAnsi="Times New Roman" w:cs="Times New Roman"/>
          <w:sz w:val="28"/>
          <w:lang w:val="en-US"/>
        </w:rPr>
        <w:t xml:space="preserve"> </w:t>
      </w:r>
      <w:r w:rsidR="00E803B3">
        <w:rPr>
          <w:rFonts w:ascii="Times New Roman" w:hAnsi="Times New Roman" w:cs="Times New Roman"/>
          <w:sz w:val="28"/>
          <w:lang w:val="en-US"/>
        </w:rPr>
        <w:t xml:space="preserve"> </w:t>
      </w:r>
      <w:r w:rsidR="00E803B3">
        <w:rPr>
          <w:rFonts w:ascii="Times New Roman" w:hAnsi="Times New Roman" w:cs="Times New Roman"/>
          <w:sz w:val="28"/>
        </w:rPr>
        <w:t>№</w:t>
      </w:r>
      <w:r w:rsidR="00E803B3">
        <w:rPr>
          <w:rFonts w:ascii="Times New Roman" w:hAnsi="Times New Roman" w:cs="Times New Roman"/>
          <w:sz w:val="28"/>
          <w:lang w:val="en-US"/>
        </w:rPr>
        <w:t>31. ̶</w:t>
      </w:r>
      <w:r w:rsidRPr="00481FE7">
        <w:rPr>
          <w:rFonts w:ascii="Times New Roman" w:hAnsi="Times New Roman" w:cs="Times New Roman"/>
          <w:sz w:val="28"/>
          <w:lang w:val="en-US"/>
        </w:rPr>
        <w:t xml:space="preserve"> </w:t>
      </w:r>
      <w:r w:rsidR="00E803B3">
        <w:rPr>
          <w:rFonts w:ascii="Times New Roman" w:hAnsi="Times New Roman" w:cs="Times New Roman"/>
          <w:sz w:val="28"/>
          <w:lang w:val="en-US"/>
        </w:rPr>
        <w:t xml:space="preserve"> P. 150  ̶ </w:t>
      </w:r>
      <w:r w:rsidRPr="00481FE7">
        <w:rPr>
          <w:rFonts w:ascii="Times New Roman" w:hAnsi="Times New Roman" w:cs="Times New Roman"/>
          <w:sz w:val="28"/>
          <w:lang w:val="en-US"/>
        </w:rPr>
        <w:t>153.</w:t>
      </w:r>
    </w:p>
    <w:p w:rsidR="00C72804" w:rsidRDefault="00C72804" w:rsidP="00C72804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051E67">
        <w:rPr>
          <w:rFonts w:ascii="Times New Roman" w:hAnsi="Times New Roman" w:cs="Times New Roman"/>
          <w:sz w:val="28"/>
          <w:lang w:val="en-US"/>
        </w:rPr>
        <w:lastRenderedPageBreak/>
        <w:t>Gözde G</w:t>
      </w:r>
      <w:r w:rsidR="00E803B3">
        <w:rPr>
          <w:rFonts w:ascii="Times New Roman" w:hAnsi="Times New Roman" w:cs="Times New Roman"/>
          <w:sz w:val="28"/>
          <w:lang w:val="en-US"/>
        </w:rPr>
        <w:t>.</w:t>
      </w:r>
      <w:r w:rsidRPr="00051E67">
        <w:rPr>
          <w:rFonts w:ascii="Times New Roman" w:hAnsi="Times New Roman" w:cs="Times New Roman"/>
          <w:sz w:val="28"/>
          <w:lang w:val="en-US"/>
        </w:rPr>
        <w:t>, Bayram G</w:t>
      </w:r>
      <w:r>
        <w:rPr>
          <w:rFonts w:ascii="Times New Roman" w:hAnsi="Times New Roman" w:cs="Times New Roman"/>
          <w:sz w:val="28"/>
          <w:lang w:val="en-US"/>
        </w:rPr>
        <w:t xml:space="preserve">. </w:t>
      </w:r>
      <w:r w:rsidRPr="00051E67">
        <w:rPr>
          <w:rFonts w:ascii="Times New Roman" w:hAnsi="Times New Roman" w:cs="Times New Roman"/>
          <w:sz w:val="28"/>
          <w:lang w:val="en-US"/>
        </w:rPr>
        <w:t xml:space="preserve">Natural Infection of Helix aspersa (Mollusca: Pulmonata) by </w:t>
      </w:r>
      <w:r w:rsidR="00E803B3" w:rsidRPr="00E803B3">
        <w:rPr>
          <w:rFonts w:ascii="Times New Roman" w:hAnsi="Times New Roman" w:cs="Times New Roman"/>
          <w:sz w:val="28"/>
        </w:rPr>
        <w:t>Brachylaima</w:t>
      </w:r>
      <w:r w:rsidR="00E803B3">
        <w:rPr>
          <w:rFonts w:ascii="Times New Roman" w:hAnsi="Times New Roman" w:cs="Times New Roman"/>
          <w:sz w:val="28"/>
          <w:lang w:val="en-US"/>
        </w:rPr>
        <w:t xml:space="preserve"> </w:t>
      </w:r>
      <w:r w:rsidRPr="00051E67">
        <w:rPr>
          <w:rFonts w:ascii="Times New Roman" w:hAnsi="Times New Roman" w:cs="Times New Roman"/>
          <w:sz w:val="28"/>
          <w:lang w:val="en-US"/>
        </w:rPr>
        <w:t>Larval Stages  in Izmir, Turkey</w:t>
      </w:r>
      <w:r>
        <w:rPr>
          <w:rFonts w:ascii="Times New Roman" w:hAnsi="Times New Roman" w:cs="Times New Roman"/>
          <w:sz w:val="28"/>
          <w:lang w:val="en-US"/>
        </w:rPr>
        <w:t>.</w:t>
      </w:r>
      <w:r w:rsidR="00E803B3">
        <w:rPr>
          <w:rFonts w:ascii="Times New Roman" w:hAnsi="Times New Roman" w:cs="Times New Roman"/>
          <w:sz w:val="28"/>
          <w:lang w:val="en-US"/>
        </w:rPr>
        <w:t xml:space="preserve"> //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="00E803B3">
        <w:rPr>
          <w:rFonts w:ascii="Times New Roman" w:hAnsi="Times New Roman" w:cs="Times New Roman"/>
          <w:sz w:val="28"/>
          <w:lang w:val="en-US"/>
        </w:rPr>
        <w:t>Türkiye Parazitoloji Dergisi.  ̶</w:t>
      </w:r>
      <w:r w:rsidRPr="00051E67">
        <w:rPr>
          <w:rFonts w:ascii="Times New Roman" w:hAnsi="Times New Roman" w:cs="Times New Roman"/>
          <w:sz w:val="28"/>
          <w:lang w:val="en-US"/>
        </w:rPr>
        <w:t xml:space="preserve"> </w:t>
      </w:r>
      <w:r w:rsidR="00E803B3">
        <w:rPr>
          <w:rFonts w:ascii="Times New Roman" w:hAnsi="Times New Roman" w:cs="Times New Roman"/>
          <w:sz w:val="28"/>
          <w:lang w:val="en-US"/>
        </w:rPr>
        <w:t xml:space="preserve"> </w:t>
      </w:r>
      <w:r w:rsidR="00E803B3" w:rsidRPr="00051E67">
        <w:rPr>
          <w:rFonts w:ascii="Times New Roman" w:hAnsi="Times New Roman" w:cs="Times New Roman"/>
          <w:sz w:val="28"/>
          <w:lang w:val="en-US"/>
        </w:rPr>
        <w:t>2007</w:t>
      </w:r>
      <w:r w:rsidR="00E803B3">
        <w:rPr>
          <w:rFonts w:ascii="Times New Roman" w:hAnsi="Times New Roman" w:cs="Times New Roman"/>
          <w:sz w:val="28"/>
          <w:lang w:val="en-US"/>
        </w:rPr>
        <w:t xml:space="preserve">.  ̶  </w:t>
      </w:r>
      <w:r w:rsidR="00E803B3">
        <w:rPr>
          <w:rFonts w:ascii="Times New Roman" w:hAnsi="Times New Roman" w:cs="Times New Roman"/>
          <w:sz w:val="28"/>
        </w:rPr>
        <w:t>№</w:t>
      </w:r>
      <w:r w:rsidR="00E803B3">
        <w:rPr>
          <w:rFonts w:ascii="Times New Roman" w:hAnsi="Times New Roman" w:cs="Times New Roman"/>
          <w:sz w:val="28"/>
          <w:lang w:val="en-US"/>
        </w:rPr>
        <w:t>31 (2). ̶</w:t>
      </w:r>
      <w:r w:rsidRPr="00051E67">
        <w:rPr>
          <w:rFonts w:ascii="Times New Roman" w:hAnsi="Times New Roman" w:cs="Times New Roman"/>
          <w:sz w:val="28"/>
          <w:lang w:val="en-US"/>
        </w:rPr>
        <w:t xml:space="preserve"> </w:t>
      </w:r>
      <w:r w:rsidR="00E803B3">
        <w:rPr>
          <w:rFonts w:ascii="Times New Roman" w:hAnsi="Times New Roman" w:cs="Times New Roman"/>
          <w:sz w:val="28"/>
        </w:rPr>
        <w:t xml:space="preserve"> </w:t>
      </w:r>
      <w:r w:rsidR="00E803B3">
        <w:rPr>
          <w:rFonts w:ascii="Times New Roman" w:hAnsi="Times New Roman" w:cs="Times New Roman"/>
          <w:sz w:val="28"/>
          <w:lang w:val="en-US"/>
        </w:rPr>
        <w:t>P.</w:t>
      </w:r>
      <w:r w:rsidR="00E803B3">
        <w:rPr>
          <w:rFonts w:ascii="Times New Roman" w:hAnsi="Times New Roman" w:cs="Times New Roman"/>
          <w:sz w:val="28"/>
        </w:rPr>
        <w:t xml:space="preserve"> </w:t>
      </w:r>
      <w:r w:rsidR="00E803B3">
        <w:rPr>
          <w:rFonts w:ascii="Times New Roman" w:hAnsi="Times New Roman" w:cs="Times New Roman"/>
          <w:sz w:val="28"/>
          <w:lang w:val="en-US"/>
        </w:rPr>
        <w:t>150  ̶ 153.</w:t>
      </w:r>
    </w:p>
    <w:p w:rsidR="00C72804" w:rsidRDefault="00C72804" w:rsidP="00C7280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lang w:val="en-US"/>
        </w:rPr>
      </w:pPr>
      <w:r w:rsidRPr="006218E4">
        <w:rPr>
          <w:rFonts w:ascii="Times New Roman" w:hAnsi="Times New Roman" w:cs="Times New Roman"/>
          <w:sz w:val="28"/>
          <w:lang w:val="en-US"/>
        </w:rPr>
        <w:t>Otranto D</w:t>
      </w:r>
      <w:r w:rsidR="00E803B3">
        <w:rPr>
          <w:rFonts w:ascii="Times New Roman" w:hAnsi="Times New Roman" w:cs="Times New Roman"/>
          <w:sz w:val="28"/>
          <w:lang w:val="en-US"/>
        </w:rPr>
        <w:t>.</w:t>
      </w:r>
      <w:r w:rsidRPr="006218E4">
        <w:rPr>
          <w:rFonts w:ascii="Times New Roman" w:hAnsi="Times New Roman" w:cs="Times New Roman"/>
          <w:sz w:val="28"/>
          <w:lang w:val="en-US"/>
        </w:rPr>
        <w:t>, Traversa D. Dicrocoeliosis of ruminants: a little known fluke disease.</w:t>
      </w:r>
      <w:r w:rsidR="00E803B3">
        <w:rPr>
          <w:rFonts w:ascii="Times New Roman" w:hAnsi="Times New Roman" w:cs="Times New Roman"/>
          <w:sz w:val="28"/>
          <w:lang w:val="en-US"/>
        </w:rPr>
        <w:t xml:space="preserve"> //</w:t>
      </w:r>
      <w:r w:rsidRPr="006218E4">
        <w:rPr>
          <w:rFonts w:ascii="Times New Roman" w:hAnsi="Times New Roman" w:cs="Times New Roman"/>
          <w:sz w:val="28"/>
          <w:lang w:val="en-US"/>
        </w:rPr>
        <w:t xml:space="preserve"> Trends Parasitol</w:t>
      </w:r>
      <w:r w:rsidR="00E803B3">
        <w:rPr>
          <w:rFonts w:ascii="Times New Roman" w:hAnsi="Times New Roman" w:cs="Times New Roman"/>
          <w:sz w:val="28"/>
          <w:lang w:val="en-US"/>
        </w:rPr>
        <w:t>.  ̶  2003. ̶</w:t>
      </w:r>
      <w:r w:rsidRPr="006218E4">
        <w:rPr>
          <w:rFonts w:ascii="Times New Roman" w:hAnsi="Times New Roman" w:cs="Times New Roman"/>
          <w:sz w:val="28"/>
          <w:lang w:val="en-US"/>
        </w:rPr>
        <w:t xml:space="preserve"> </w:t>
      </w:r>
      <w:r w:rsidR="00E803B3">
        <w:rPr>
          <w:rFonts w:ascii="Times New Roman" w:hAnsi="Times New Roman" w:cs="Times New Roman"/>
          <w:sz w:val="28"/>
        </w:rPr>
        <w:t>№</w:t>
      </w:r>
      <w:r w:rsidR="00E803B3">
        <w:rPr>
          <w:rFonts w:ascii="Times New Roman" w:hAnsi="Times New Roman" w:cs="Times New Roman"/>
          <w:sz w:val="28"/>
          <w:lang w:val="en-US"/>
        </w:rPr>
        <w:t>19.  ̶</w:t>
      </w:r>
      <w:r w:rsidRPr="006218E4">
        <w:rPr>
          <w:rFonts w:ascii="Times New Roman" w:hAnsi="Times New Roman" w:cs="Times New Roman"/>
          <w:sz w:val="28"/>
          <w:lang w:val="en-US"/>
        </w:rPr>
        <w:t xml:space="preserve"> </w:t>
      </w:r>
      <w:r w:rsidR="00E803B3">
        <w:rPr>
          <w:rFonts w:ascii="Times New Roman" w:hAnsi="Times New Roman" w:cs="Times New Roman"/>
          <w:sz w:val="28"/>
        </w:rPr>
        <w:t xml:space="preserve"> Р. </w:t>
      </w:r>
      <w:r w:rsidR="00E803B3">
        <w:rPr>
          <w:rFonts w:ascii="Times New Roman" w:hAnsi="Times New Roman" w:cs="Times New Roman"/>
          <w:sz w:val="28"/>
          <w:lang w:val="en-US"/>
        </w:rPr>
        <w:t xml:space="preserve">12 ̶ </w:t>
      </w:r>
      <w:r w:rsidRPr="006218E4">
        <w:rPr>
          <w:rFonts w:ascii="Times New Roman" w:hAnsi="Times New Roman" w:cs="Times New Roman"/>
          <w:sz w:val="28"/>
          <w:lang w:val="en-US"/>
        </w:rPr>
        <w:t>15.</w:t>
      </w:r>
    </w:p>
    <w:p w:rsidR="00C72804" w:rsidRPr="00E803B3" w:rsidRDefault="00C72804" w:rsidP="00C72804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en-US"/>
        </w:rPr>
        <w:t>Köse M.</w:t>
      </w:r>
      <w:r w:rsidR="00E803B3">
        <w:rPr>
          <w:rFonts w:ascii="Times New Roman" w:hAnsi="Times New Roman" w:cs="Times New Roman"/>
          <w:sz w:val="28"/>
          <w:lang w:val="en-US"/>
        </w:rPr>
        <w:t>, Eser M., Kartal K., Bozkurt M</w:t>
      </w:r>
      <w:r>
        <w:rPr>
          <w:rFonts w:ascii="Times New Roman" w:hAnsi="Times New Roman" w:cs="Times New Roman"/>
          <w:sz w:val="28"/>
          <w:lang w:val="en-US"/>
        </w:rPr>
        <w:t xml:space="preserve">. </w:t>
      </w:r>
      <w:r w:rsidRPr="00481FE7">
        <w:rPr>
          <w:rFonts w:ascii="Times New Roman" w:hAnsi="Times New Roman" w:cs="Times New Roman"/>
          <w:sz w:val="28"/>
          <w:lang w:val="en-US"/>
        </w:rPr>
        <w:t>Infections of Larval Stages of Dicrocoelium dendriticum and Brachylaima sp. in Brown Garden Snail, Helix aspersa, in Turkey.</w:t>
      </w:r>
      <w:r w:rsidR="00E803B3">
        <w:rPr>
          <w:rFonts w:ascii="Times New Roman" w:hAnsi="Times New Roman" w:cs="Times New Roman"/>
          <w:sz w:val="28"/>
        </w:rPr>
        <w:t xml:space="preserve"> </w:t>
      </w:r>
      <w:r w:rsidR="00E803B3">
        <w:rPr>
          <w:rFonts w:ascii="Times New Roman" w:hAnsi="Times New Roman" w:cs="Times New Roman"/>
          <w:sz w:val="28"/>
          <w:lang w:val="en-US"/>
        </w:rPr>
        <w:t>//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="00E803B3">
        <w:rPr>
          <w:rFonts w:ascii="Times New Roman" w:hAnsi="Times New Roman" w:cs="Times New Roman"/>
          <w:sz w:val="28"/>
          <w:lang w:val="en-US"/>
        </w:rPr>
        <w:t>Korean J Parasitol.</w:t>
      </w:r>
      <w:r w:rsidR="00E803B3">
        <w:rPr>
          <w:rFonts w:ascii="Times New Roman" w:hAnsi="Times New Roman" w:cs="Times New Roman"/>
          <w:sz w:val="28"/>
        </w:rPr>
        <w:t xml:space="preserve">  ̶ </w:t>
      </w:r>
      <w:r w:rsidR="00E803B3" w:rsidRPr="00E803B3">
        <w:rPr>
          <w:rFonts w:ascii="Times New Roman" w:hAnsi="Times New Roman" w:cs="Times New Roman"/>
          <w:sz w:val="28"/>
          <w:lang w:val="ru-RU"/>
        </w:rPr>
        <w:t>2015.</w:t>
      </w:r>
      <w:r w:rsidR="00E803B3">
        <w:rPr>
          <w:rFonts w:ascii="Times New Roman" w:hAnsi="Times New Roman" w:cs="Times New Roman"/>
          <w:sz w:val="28"/>
        </w:rPr>
        <w:t xml:space="preserve">  ̶</w:t>
      </w:r>
      <w:r w:rsidR="00E803B3" w:rsidRPr="00E803B3">
        <w:rPr>
          <w:rFonts w:ascii="Times New Roman" w:hAnsi="Times New Roman" w:cs="Times New Roman"/>
          <w:sz w:val="28"/>
          <w:lang w:val="ru-RU"/>
        </w:rPr>
        <w:t xml:space="preserve"> </w:t>
      </w:r>
      <w:r w:rsidR="00E803B3">
        <w:rPr>
          <w:rFonts w:ascii="Times New Roman" w:hAnsi="Times New Roman" w:cs="Times New Roman"/>
          <w:sz w:val="28"/>
        </w:rPr>
        <w:t xml:space="preserve"> №</w:t>
      </w:r>
      <w:r w:rsidRPr="00E803B3">
        <w:rPr>
          <w:rFonts w:ascii="Times New Roman" w:hAnsi="Times New Roman" w:cs="Times New Roman"/>
          <w:sz w:val="28"/>
          <w:lang w:val="ru-RU"/>
        </w:rPr>
        <w:t>53(5)</w:t>
      </w:r>
      <w:r w:rsidR="00E803B3" w:rsidRPr="00E803B3">
        <w:rPr>
          <w:rFonts w:ascii="Times New Roman" w:hAnsi="Times New Roman" w:cs="Times New Roman"/>
          <w:sz w:val="28"/>
          <w:lang w:val="ru-RU"/>
        </w:rPr>
        <w:t xml:space="preserve">. </w:t>
      </w:r>
      <w:r w:rsidR="00E803B3">
        <w:rPr>
          <w:rFonts w:ascii="Times New Roman" w:hAnsi="Times New Roman" w:cs="Times New Roman"/>
          <w:sz w:val="28"/>
          <w:lang w:val="ru-RU"/>
        </w:rPr>
        <w:t xml:space="preserve">̶ </w:t>
      </w:r>
      <w:r w:rsidR="00E803B3" w:rsidRPr="00E803B3">
        <w:rPr>
          <w:rFonts w:ascii="Times New Roman" w:hAnsi="Times New Roman" w:cs="Times New Roman"/>
          <w:sz w:val="28"/>
          <w:lang w:val="ru-RU"/>
        </w:rPr>
        <w:t xml:space="preserve"> </w:t>
      </w:r>
      <w:r w:rsidR="00E803B3">
        <w:rPr>
          <w:rFonts w:ascii="Times New Roman" w:hAnsi="Times New Roman" w:cs="Times New Roman"/>
          <w:sz w:val="28"/>
          <w:lang w:val="en-US"/>
        </w:rPr>
        <w:t>P</w:t>
      </w:r>
      <w:r w:rsidR="00E803B3" w:rsidRPr="00E803B3">
        <w:rPr>
          <w:rFonts w:ascii="Times New Roman" w:hAnsi="Times New Roman" w:cs="Times New Roman"/>
          <w:sz w:val="28"/>
          <w:lang w:val="ru-RU"/>
        </w:rPr>
        <w:t>.</w:t>
      </w:r>
      <w:r w:rsidR="00E803B3">
        <w:rPr>
          <w:rFonts w:ascii="Times New Roman" w:hAnsi="Times New Roman" w:cs="Times New Roman"/>
          <w:sz w:val="28"/>
          <w:lang w:val="ru-RU"/>
        </w:rPr>
        <w:t>647 ̶</w:t>
      </w:r>
      <w:r w:rsidR="00E803B3" w:rsidRPr="00E803B3">
        <w:rPr>
          <w:rFonts w:ascii="Times New Roman" w:hAnsi="Times New Roman" w:cs="Times New Roman"/>
          <w:sz w:val="28"/>
          <w:lang w:val="ru-RU"/>
        </w:rPr>
        <w:t xml:space="preserve"> </w:t>
      </w:r>
      <w:r w:rsidRPr="00E803B3">
        <w:rPr>
          <w:rFonts w:ascii="Times New Roman" w:hAnsi="Times New Roman" w:cs="Times New Roman"/>
          <w:sz w:val="28"/>
          <w:lang w:val="ru-RU"/>
        </w:rPr>
        <w:t>51</w:t>
      </w:r>
    </w:p>
    <w:p w:rsidR="00C72804" w:rsidRDefault="00C72804" w:rsidP="00C72804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50096">
        <w:rPr>
          <w:rFonts w:ascii="Times New Roman" w:hAnsi="Times New Roman" w:cs="Times New Roman"/>
          <w:sz w:val="28"/>
        </w:rPr>
        <w:t>Миносян Б.А., Ивашев М.Н., Сергиенко А.В. Ф</w:t>
      </w:r>
      <w:r w:rsidR="00E803B3" w:rsidRPr="00F50096">
        <w:rPr>
          <w:rFonts w:ascii="Times New Roman" w:hAnsi="Times New Roman" w:cs="Times New Roman"/>
          <w:sz w:val="28"/>
        </w:rPr>
        <w:t>армакодинамика</w:t>
      </w:r>
      <w:r w:rsidRPr="00F50096">
        <w:rPr>
          <w:rFonts w:ascii="Times New Roman" w:hAnsi="Times New Roman" w:cs="Times New Roman"/>
          <w:sz w:val="28"/>
        </w:rPr>
        <w:t xml:space="preserve"> </w:t>
      </w:r>
      <w:r w:rsidR="007C0508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С. 77-78</w:t>
      </w:r>
    </w:p>
    <w:p w:rsidR="00C72804" w:rsidRPr="00A743C2" w:rsidRDefault="00E803B3" w:rsidP="00C7280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Walker, S. </w:t>
      </w:r>
      <w:r w:rsidR="00C72804" w:rsidRPr="00A743C2">
        <w:rPr>
          <w:rFonts w:ascii="Times New Roman" w:hAnsi="Times New Roman" w:cs="Times New Roman"/>
          <w:sz w:val="28"/>
        </w:rPr>
        <w:t xml:space="preserve"> Trends and Changes in Drug Research and Devel</w:t>
      </w:r>
      <w:r>
        <w:rPr>
          <w:rFonts w:ascii="Times New Roman" w:hAnsi="Times New Roman" w:cs="Times New Roman"/>
          <w:sz w:val="28"/>
        </w:rPr>
        <w:t>opment</w:t>
      </w:r>
      <w:r w:rsidR="00C72804" w:rsidRPr="00A743C2">
        <w:rPr>
          <w:rFonts w:ascii="Times New Roman" w:hAnsi="Times New Roman" w:cs="Times New Roman"/>
          <w:sz w:val="28"/>
        </w:rPr>
        <w:t>.</w:t>
      </w:r>
      <w:r w:rsidRPr="00E803B3">
        <w:rPr>
          <w:rFonts w:ascii="Times New Roman" w:hAnsi="Times New Roman" w:cs="Times New Roman"/>
          <w:sz w:val="28"/>
        </w:rPr>
        <w:t xml:space="preserve"> /</w:t>
      </w:r>
      <w:r>
        <w:rPr>
          <w:rFonts w:ascii="Times New Roman" w:hAnsi="Times New Roman" w:cs="Times New Roman"/>
          <w:sz w:val="28"/>
          <w:lang w:val="en-US"/>
        </w:rPr>
        <w:t>/</w:t>
      </w:r>
      <w:r>
        <w:rPr>
          <w:rFonts w:ascii="Times New Roman" w:hAnsi="Times New Roman" w:cs="Times New Roman"/>
          <w:sz w:val="28"/>
        </w:rPr>
        <w:t xml:space="preserve"> </w:t>
      </w:r>
      <w:r w:rsidR="00C72804" w:rsidRPr="00A743C2">
        <w:rPr>
          <w:rFonts w:ascii="Times New Roman" w:hAnsi="Times New Roman" w:cs="Times New Roman"/>
          <w:sz w:val="28"/>
        </w:rPr>
        <w:t>Springer Science &amp; Business Media.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="00C72804" w:rsidRPr="00A743C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̶</w:t>
      </w:r>
      <w:r>
        <w:rPr>
          <w:rFonts w:ascii="Times New Roman" w:hAnsi="Times New Roman" w:cs="Times New Roman"/>
          <w:sz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</w:rPr>
        <w:t>2012</w:t>
      </w:r>
      <w:r w:rsidRPr="00A743C2">
        <w:rPr>
          <w:rFonts w:ascii="Times New Roman" w:hAnsi="Times New Roman" w:cs="Times New Roman"/>
          <w:sz w:val="28"/>
        </w:rPr>
        <w:t xml:space="preserve">. </w:t>
      </w:r>
      <w:r w:rsidRPr="00E803B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с.</w:t>
      </w:r>
      <w:r w:rsidR="00C72804" w:rsidRPr="00A743C2">
        <w:rPr>
          <w:rFonts w:ascii="Times New Roman" w:hAnsi="Times New Roman" w:cs="Times New Roman"/>
          <w:sz w:val="28"/>
        </w:rPr>
        <w:t xml:space="preserve">109. ISBN 9789400926592. </w:t>
      </w:r>
    </w:p>
    <w:p w:rsidR="00C72804" w:rsidRPr="00A743C2" w:rsidRDefault="00C72804" w:rsidP="00C7280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A743C2">
        <w:rPr>
          <w:rFonts w:ascii="Times New Roman" w:hAnsi="Times New Roman" w:cs="Times New Roman"/>
          <w:sz w:val="28"/>
        </w:rPr>
        <w:t>Державний ре</w:t>
      </w:r>
      <w:r w:rsidR="00E803B3">
        <w:rPr>
          <w:rFonts w:ascii="Times New Roman" w:hAnsi="Times New Roman" w:cs="Times New Roman"/>
          <w:sz w:val="28"/>
        </w:rPr>
        <w:t>єстр лікарських засобів України.</w:t>
      </w:r>
    </w:p>
    <w:p w:rsidR="00FF68B8" w:rsidRPr="00FF68B8" w:rsidRDefault="00FF68B8" w:rsidP="00FF68B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bookmarkStart w:id="1" w:name="Footnote2"/>
      <w:r w:rsidRPr="00FF68B8">
        <w:rPr>
          <w:rFonts w:ascii="Times New Roman" w:hAnsi="Times New Roman" w:cs="Times New Roman"/>
          <w:sz w:val="28"/>
        </w:rPr>
        <w:t xml:space="preserve">Здун В.І. Личинки трематод у прісноводних молюсків України. </w:t>
      </w:r>
      <w:r w:rsidR="007C0508">
        <w:rPr>
          <w:rFonts w:ascii="Times New Roman" w:hAnsi="Times New Roman" w:cs="Times New Roman"/>
          <w:sz w:val="28"/>
        </w:rPr>
        <w:t>̶</w:t>
      </w:r>
      <w:r w:rsidR="00E803B3" w:rsidRPr="00E803B3">
        <w:rPr>
          <w:rFonts w:ascii="Times New Roman" w:hAnsi="Times New Roman" w:cs="Times New Roman"/>
          <w:sz w:val="28"/>
          <w:lang w:val="ru-RU"/>
        </w:rPr>
        <w:t xml:space="preserve"> </w:t>
      </w:r>
      <w:r w:rsidR="00E803B3" w:rsidRPr="00FF68B8">
        <w:rPr>
          <w:rFonts w:ascii="Times New Roman" w:hAnsi="Times New Roman" w:cs="Times New Roman"/>
          <w:sz w:val="28"/>
        </w:rPr>
        <w:t>Київ:АН УРСР</w:t>
      </w:r>
      <w:r w:rsidR="007C0508">
        <w:rPr>
          <w:rFonts w:ascii="Times New Roman" w:hAnsi="Times New Roman" w:cs="Times New Roman"/>
          <w:sz w:val="28"/>
        </w:rPr>
        <w:t xml:space="preserve">, </w:t>
      </w:r>
      <w:r w:rsidRPr="00FF68B8">
        <w:rPr>
          <w:rFonts w:ascii="Times New Roman" w:hAnsi="Times New Roman" w:cs="Times New Roman"/>
          <w:sz w:val="28"/>
        </w:rPr>
        <w:t>1961.</w:t>
      </w:r>
      <w:r w:rsidR="00E803B3" w:rsidRPr="00E803B3">
        <w:rPr>
          <w:rFonts w:ascii="Times New Roman" w:hAnsi="Times New Roman" w:cs="Times New Roman"/>
          <w:sz w:val="28"/>
          <w:lang w:val="ru-RU"/>
        </w:rPr>
        <w:t xml:space="preserve"> </w:t>
      </w:r>
      <w:r w:rsidR="00E803B3">
        <w:rPr>
          <w:rFonts w:ascii="Times New Roman" w:hAnsi="Times New Roman" w:cs="Times New Roman"/>
          <w:sz w:val="28"/>
          <w:lang w:val="ru-RU"/>
        </w:rPr>
        <w:t>̶</w:t>
      </w:r>
      <w:r w:rsidRPr="00FF68B8">
        <w:rPr>
          <w:rFonts w:ascii="Times New Roman" w:hAnsi="Times New Roman" w:cs="Times New Roman"/>
          <w:sz w:val="28"/>
        </w:rPr>
        <w:t xml:space="preserve"> </w:t>
      </w:r>
      <w:r w:rsidR="007C0508">
        <w:rPr>
          <w:rFonts w:ascii="Times New Roman" w:hAnsi="Times New Roman" w:cs="Times New Roman"/>
          <w:sz w:val="28"/>
        </w:rPr>
        <w:t xml:space="preserve"> С. 143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:rsidR="00C72804" w:rsidRPr="00A743C2" w:rsidRDefault="007C0508" w:rsidP="00C7280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Lillie R. </w:t>
      </w:r>
      <w:r w:rsidR="00C72804" w:rsidRPr="00A743C2">
        <w:rPr>
          <w:rFonts w:ascii="Times New Roman" w:hAnsi="Times New Roman" w:cs="Times New Roman"/>
          <w:sz w:val="28"/>
        </w:rPr>
        <w:t>Histopathologic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="00C72804" w:rsidRPr="00A743C2">
        <w:rPr>
          <w:rFonts w:ascii="Times New Roman" w:hAnsi="Times New Roman" w:cs="Times New Roman"/>
          <w:sz w:val="28"/>
        </w:rPr>
        <w:t>Technic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="00C72804" w:rsidRPr="00A743C2">
        <w:rPr>
          <w:rFonts w:ascii="Times New Roman" w:hAnsi="Times New Roman" w:cs="Times New Roman"/>
          <w:sz w:val="28"/>
        </w:rPr>
        <w:t>and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="00C72804" w:rsidRPr="00A743C2">
        <w:rPr>
          <w:rFonts w:ascii="Times New Roman" w:hAnsi="Times New Roman" w:cs="Times New Roman"/>
          <w:sz w:val="28"/>
        </w:rPr>
        <w:t>Practical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Histochemistry /</w:t>
      </w:r>
      <w:r>
        <w:rPr>
          <w:rFonts w:ascii="Times New Roman" w:hAnsi="Times New Roman" w:cs="Times New Roman"/>
          <w:sz w:val="28"/>
          <w:lang w:val="en-US"/>
        </w:rPr>
        <w:t>/</w:t>
      </w:r>
      <w:r w:rsidR="00C72804" w:rsidRPr="00A743C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NcGraw-Hill book, New York etc.</w:t>
      </w:r>
      <w:r>
        <w:rPr>
          <w:rFonts w:ascii="Times New Roman" w:hAnsi="Times New Roman" w:cs="Times New Roman"/>
          <w:sz w:val="28"/>
          <w:lang w:val="en-US"/>
        </w:rPr>
        <w:t xml:space="preserve"> ̶</w:t>
      </w:r>
      <w:r w:rsidR="00C72804" w:rsidRPr="00A743C2">
        <w:rPr>
          <w:rFonts w:ascii="Times New Roman" w:hAnsi="Times New Roman" w:cs="Times New Roman"/>
          <w:sz w:val="28"/>
        </w:rPr>
        <w:t xml:space="preserve"> 1965</w:t>
      </w:r>
      <w:r>
        <w:rPr>
          <w:rFonts w:ascii="Times New Roman" w:hAnsi="Times New Roman" w:cs="Times New Roman"/>
          <w:sz w:val="28"/>
          <w:lang w:val="en-US"/>
        </w:rPr>
        <w:t>.</w:t>
      </w:r>
    </w:p>
    <w:bookmarkEnd w:id="1"/>
    <w:p w:rsidR="00C72804" w:rsidRDefault="00C72804" w:rsidP="00C72804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83BDD">
        <w:rPr>
          <w:rFonts w:ascii="Times New Roman" w:hAnsi="Times New Roman" w:cs="Times New Roman"/>
          <w:sz w:val="28"/>
        </w:rPr>
        <w:t>B</w:t>
      </w:r>
      <w:r w:rsidR="007C0508" w:rsidRPr="00D83BDD">
        <w:rPr>
          <w:rFonts w:ascii="Times New Roman" w:hAnsi="Times New Roman" w:cs="Times New Roman"/>
          <w:sz w:val="28"/>
        </w:rPr>
        <w:t>ailey</w:t>
      </w:r>
      <w:r w:rsidR="007C0508">
        <w:rPr>
          <w:rFonts w:ascii="Times New Roman" w:hAnsi="Times New Roman" w:cs="Times New Roman"/>
          <w:sz w:val="28"/>
        </w:rPr>
        <w:t xml:space="preserve"> S</w:t>
      </w:r>
      <w:r w:rsidRPr="00D83BDD">
        <w:rPr>
          <w:rFonts w:ascii="Times New Roman" w:hAnsi="Times New Roman" w:cs="Times New Roman"/>
          <w:sz w:val="28"/>
        </w:rPr>
        <w:t>. The seasonal and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Pr="00A743C2">
        <w:rPr>
          <w:rFonts w:ascii="Times New Roman" w:hAnsi="Times New Roman" w:cs="Times New Roman"/>
          <w:sz w:val="28"/>
        </w:rPr>
        <w:t>daily patterns of locomotor activity in the snail Helix aspersa Miiller, and their relation to environmental variables.</w:t>
      </w:r>
      <w:r w:rsidR="007C0508">
        <w:rPr>
          <w:rFonts w:ascii="Times New Roman" w:hAnsi="Times New Roman" w:cs="Times New Roman"/>
          <w:sz w:val="28"/>
          <w:lang w:val="en-US"/>
        </w:rPr>
        <w:t xml:space="preserve"> //</w:t>
      </w:r>
      <w:r w:rsidRPr="00A743C2">
        <w:rPr>
          <w:rFonts w:ascii="Times New Roman" w:hAnsi="Times New Roman" w:cs="Times New Roman"/>
          <w:sz w:val="28"/>
        </w:rPr>
        <w:t xml:space="preserve"> Proceedings of the </w:t>
      </w:r>
      <w:r w:rsidR="007C0508">
        <w:rPr>
          <w:rFonts w:ascii="Times New Roman" w:hAnsi="Times New Roman" w:cs="Times New Roman"/>
          <w:sz w:val="28"/>
        </w:rPr>
        <w:t>Malacological Society of London.</w:t>
      </w:r>
      <w:r w:rsidR="007C0508">
        <w:rPr>
          <w:rFonts w:ascii="Times New Roman" w:hAnsi="Times New Roman" w:cs="Times New Roman"/>
          <w:sz w:val="28"/>
          <w:lang w:val="en-US"/>
        </w:rPr>
        <w:t xml:space="preserve">  ̶ </w:t>
      </w:r>
      <w:r w:rsidRPr="00A743C2">
        <w:rPr>
          <w:rFonts w:ascii="Times New Roman" w:hAnsi="Times New Roman" w:cs="Times New Roman"/>
          <w:sz w:val="28"/>
        </w:rPr>
        <w:t xml:space="preserve"> </w:t>
      </w:r>
      <w:r w:rsidR="007C0508" w:rsidRPr="00D83BDD">
        <w:rPr>
          <w:rFonts w:ascii="Times New Roman" w:hAnsi="Times New Roman" w:cs="Times New Roman"/>
          <w:sz w:val="28"/>
        </w:rPr>
        <w:t>1975.</w:t>
      </w:r>
      <w:r w:rsidR="007C0508">
        <w:rPr>
          <w:rFonts w:ascii="Times New Roman" w:hAnsi="Times New Roman" w:cs="Times New Roman"/>
          <w:sz w:val="28"/>
          <w:lang w:val="en-US"/>
        </w:rPr>
        <w:t xml:space="preserve"> ̶</w:t>
      </w:r>
      <w:r w:rsidR="007C0508" w:rsidRPr="00D83BDD">
        <w:rPr>
          <w:rFonts w:ascii="Times New Roman" w:hAnsi="Times New Roman" w:cs="Times New Roman"/>
          <w:sz w:val="28"/>
        </w:rPr>
        <w:t xml:space="preserve"> </w:t>
      </w:r>
      <w:r w:rsidR="007C0508">
        <w:rPr>
          <w:rFonts w:ascii="Times New Roman" w:hAnsi="Times New Roman" w:cs="Times New Roman"/>
          <w:sz w:val="28"/>
          <w:lang w:val="en-US"/>
        </w:rPr>
        <w:t xml:space="preserve"> </w:t>
      </w:r>
      <w:r w:rsidR="007C0508">
        <w:rPr>
          <w:rFonts w:ascii="Times New Roman" w:hAnsi="Times New Roman" w:cs="Times New Roman"/>
          <w:sz w:val="28"/>
        </w:rPr>
        <w:t xml:space="preserve">№41. ̶  </w:t>
      </w:r>
      <w:r w:rsidR="007C0508">
        <w:rPr>
          <w:rFonts w:ascii="Times New Roman" w:hAnsi="Times New Roman" w:cs="Times New Roman"/>
          <w:sz w:val="28"/>
          <w:lang w:val="en-US"/>
        </w:rPr>
        <w:t xml:space="preserve">P. </w:t>
      </w:r>
      <w:r w:rsidR="007C0508">
        <w:rPr>
          <w:rFonts w:ascii="Times New Roman" w:hAnsi="Times New Roman" w:cs="Times New Roman"/>
          <w:sz w:val="28"/>
        </w:rPr>
        <w:t>415</w:t>
      </w:r>
      <w:r w:rsidR="007C0508">
        <w:rPr>
          <w:rFonts w:ascii="Times New Roman" w:hAnsi="Times New Roman" w:cs="Times New Roman"/>
          <w:sz w:val="28"/>
          <w:lang w:val="en-US"/>
        </w:rPr>
        <w:t xml:space="preserve"> </w:t>
      </w:r>
      <w:r w:rsidR="007C0508">
        <w:rPr>
          <w:rFonts w:ascii="Times New Roman" w:hAnsi="Times New Roman" w:cs="Times New Roman"/>
          <w:sz w:val="28"/>
        </w:rPr>
        <w:t xml:space="preserve"> ̶  </w:t>
      </w:r>
      <w:r w:rsidRPr="00A743C2">
        <w:rPr>
          <w:rFonts w:ascii="Times New Roman" w:hAnsi="Times New Roman" w:cs="Times New Roman"/>
          <w:sz w:val="28"/>
        </w:rPr>
        <w:t>28.</w:t>
      </w:r>
    </w:p>
    <w:p w:rsidR="007C0508" w:rsidRPr="007C0508" w:rsidRDefault="00B62E44" w:rsidP="007C0508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C3668">
        <w:rPr>
          <w:rFonts w:ascii="Times New Roman" w:hAnsi="Times New Roman"/>
          <w:iCs/>
          <w:sz w:val="28"/>
          <w:szCs w:val="28"/>
        </w:rPr>
        <w:t>Єсіпова Н.Б.,</w:t>
      </w:r>
      <w:r w:rsidR="007C0508" w:rsidRPr="007C0508">
        <w:rPr>
          <w:rFonts w:ascii="Times New Roman" w:hAnsi="Times New Roman"/>
          <w:iCs/>
          <w:sz w:val="28"/>
          <w:szCs w:val="28"/>
        </w:rPr>
        <w:t xml:space="preserve"> </w:t>
      </w:r>
      <w:r w:rsidRPr="001C3668">
        <w:rPr>
          <w:rFonts w:ascii="Times New Roman" w:hAnsi="Times New Roman"/>
          <w:iCs/>
          <w:sz w:val="28"/>
          <w:szCs w:val="28"/>
        </w:rPr>
        <w:t>Маренков О.М.,</w:t>
      </w:r>
      <w:r w:rsidR="007C0508" w:rsidRPr="007C0508">
        <w:rPr>
          <w:rFonts w:ascii="Times New Roman" w:hAnsi="Times New Roman"/>
          <w:iCs/>
          <w:sz w:val="28"/>
          <w:szCs w:val="28"/>
        </w:rPr>
        <w:t xml:space="preserve"> </w:t>
      </w:r>
      <w:r w:rsidRPr="001C3668">
        <w:rPr>
          <w:rFonts w:ascii="Times New Roman" w:hAnsi="Times New Roman"/>
          <w:iCs/>
          <w:sz w:val="28"/>
          <w:szCs w:val="28"/>
        </w:rPr>
        <w:t>Курченко В.О.,</w:t>
      </w:r>
      <w:r w:rsidR="007C0508" w:rsidRPr="007C0508">
        <w:rPr>
          <w:rFonts w:ascii="Times New Roman" w:hAnsi="Times New Roman"/>
          <w:iCs/>
          <w:sz w:val="28"/>
          <w:szCs w:val="28"/>
        </w:rPr>
        <w:t xml:space="preserve"> </w:t>
      </w:r>
      <w:r w:rsidRPr="001C3668">
        <w:rPr>
          <w:rFonts w:ascii="Times New Roman" w:hAnsi="Times New Roman"/>
          <w:iCs/>
          <w:sz w:val="28"/>
          <w:szCs w:val="28"/>
        </w:rPr>
        <w:t xml:space="preserve">Нестеренко О.С. </w:t>
      </w:r>
      <w:r w:rsidRPr="001C3668">
        <w:rPr>
          <w:rFonts w:ascii="Times New Roman" w:hAnsi="Times New Roman"/>
          <w:sz w:val="28"/>
          <w:szCs w:val="28"/>
        </w:rPr>
        <w:t>Спосіб лікування виноградного равлика (</w:t>
      </w:r>
      <w:r w:rsidRPr="001C3668">
        <w:rPr>
          <w:rFonts w:ascii="Times New Roman" w:hAnsi="Times New Roman"/>
          <w:i/>
          <w:sz w:val="28"/>
          <w:szCs w:val="28"/>
          <w:lang w:val="en-US"/>
        </w:rPr>
        <w:t>Helix</w:t>
      </w:r>
      <w:r w:rsidRPr="001C3668">
        <w:rPr>
          <w:rFonts w:ascii="Times New Roman" w:hAnsi="Times New Roman"/>
          <w:i/>
          <w:sz w:val="28"/>
          <w:szCs w:val="28"/>
        </w:rPr>
        <w:t xml:space="preserve"> </w:t>
      </w:r>
      <w:r w:rsidRPr="001C3668">
        <w:rPr>
          <w:rFonts w:ascii="Times New Roman" w:hAnsi="Times New Roman"/>
          <w:i/>
          <w:sz w:val="28"/>
          <w:szCs w:val="28"/>
          <w:lang w:val="en-US"/>
        </w:rPr>
        <w:t>aspersa</w:t>
      </w:r>
      <w:r w:rsidRPr="001C3668">
        <w:rPr>
          <w:rFonts w:ascii="Times New Roman" w:hAnsi="Times New Roman"/>
          <w:sz w:val="28"/>
          <w:szCs w:val="28"/>
        </w:rPr>
        <w:t xml:space="preserve"> (</w:t>
      </w:r>
      <w:r w:rsidRPr="001C3668">
        <w:rPr>
          <w:rFonts w:ascii="Times New Roman" w:hAnsi="Times New Roman"/>
          <w:sz w:val="28"/>
          <w:szCs w:val="28"/>
          <w:lang w:val="en-US"/>
        </w:rPr>
        <w:t>M</w:t>
      </w:r>
      <w:r w:rsidRPr="001C3668">
        <w:rPr>
          <w:rFonts w:ascii="Times New Roman" w:hAnsi="Times New Roman"/>
          <w:sz w:val="28"/>
          <w:szCs w:val="28"/>
        </w:rPr>
        <w:t>ü</w:t>
      </w:r>
      <w:r w:rsidRPr="001C3668">
        <w:rPr>
          <w:rFonts w:ascii="Times New Roman" w:hAnsi="Times New Roman"/>
          <w:sz w:val="28"/>
          <w:szCs w:val="28"/>
          <w:lang w:val="en-US"/>
        </w:rPr>
        <w:t>ller</w:t>
      </w:r>
      <w:r w:rsidRPr="001C3668">
        <w:rPr>
          <w:rFonts w:ascii="Times New Roman" w:hAnsi="Times New Roman"/>
          <w:sz w:val="28"/>
          <w:szCs w:val="28"/>
        </w:rPr>
        <w:t>)) від нематодозу.</w:t>
      </w:r>
      <w:r w:rsidR="007C0508" w:rsidRPr="007C0508">
        <w:rPr>
          <w:rFonts w:ascii="Times New Roman" w:hAnsi="Times New Roman"/>
          <w:sz w:val="28"/>
          <w:szCs w:val="28"/>
        </w:rPr>
        <w:t xml:space="preserve"> //</w:t>
      </w:r>
      <w:r w:rsidRPr="001C3668">
        <w:rPr>
          <w:rFonts w:ascii="Times New Roman" w:hAnsi="Times New Roman"/>
          <w:sz w:val="28"/>
          <w:szCs w:val="28"/>
        </w:rPr>
        <w:t xml:space="preserve"> – </w:t>
      </w:r>
      <w:r w:rsidR="001C3668" w:rsidRPr="001C3668">
        <w:rPr>
          <w:rFonts w:ascii="Times New Roman" w:hAnsi="Times New Roman"/>
          <w:iCs/>
          <w:sz w:val="28"/>
          <w:szCs w:val="28"/>
        </w:rPr>
        <w:t>Патент на корисну модель</w:t>
      </w:r>
      <w:r w:rsidRPr="001C3668">
        <w:rPr>
          <w:rFonts w:ascii="Times New Roman" w:hAnsi="Times New Roman"/>
          <w:iCs/>
          <w:sz w:val="28"/>
          <w:szCs w:val="28"/>
        </w:rPr>
        <w:t xml:space="preserve"> № </w:t>
      </w:r>
      <w:r w:rsidR="001C3668" w:rsidRPr="001C3668">
        <w:rPr>
          <w:rFonts w:ascii="Times New Roman" w:hAnsi="Times New Roman"/>
          <w:iCs/>
          <w:sz w:val="28"/>
          <w:szCs w:val="28"/>
        </w:rPr>
        <w:t>132006</w:t>
      </w:r>
      <w:r w:rsidR="001C3668">
        <w:rPr>
          <w:rFonts w:ascii="Times New Roman" w:hAnsi="Times New Roman"/>
          <w:iCs/>
          <w:sz w:val="28"/>
          <w:szCs w:val="28"/>
        </w:rPr>
        <w:t>,</w:t>
      </w:r>
      <w:r w:rsidR="001C3668" w:rsidRPr="001C3668">
        <w:rPr>
          <w:rFonts w:ascii="Times New Roman" w:hAnsi="Times New Roman"/>
          <w:iCs/>
          <w:sz w:val="28"/>
          <w:szCs w:val="28"/>
        </w:rPr>
        <w:t xml:space="preserve"> Україна</w:t>
      </w:r>
      <w:r w:rsidR="001C3668">
        <w:rPr>
          <w:rFonts w:ascii="Times New Roman" w:hAnsi="Times New Roman"/>
          <w:iCs/>
          <w:sz w:val="28"/>
          <w:szCs w:val="28"/>
        </w:rPr>
        <w:t>,</w:t>
      </w:r>
      <w:r w:rsidR="001C3668" w:rsidRPr="001C3668">
        <w:rPr>
          <w:rFonts w:ascii="Times New Roman" w:hAnsi="Times New Roman"/>
          <w:iCs/>
          <w:sz w:val="28"/>
          <w:szCs w:val="28"/>
        </w:rPr>
        <w:t xml:space="preserve"> від 11.02.2019 р. </w:t>
      </w:r>
    </w:p>
    <w:p w:rsidR="00C06CC7" w:rsidRPr="007C0508" w:rsidRDefault="00C06CC7" w:rsidP="007C0508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C05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Демидов И.В. Антигельминтики в ветеринарии. –  М.: Колос, 1982. – С. 279 – 283.</w:t>
      </w:r>
    </w:p>
    <w:p w:rsidR="00D83BDD" w:rsidRPr="00D83BDD" w:rsidRDefault="00D83BDD" w:rsidP="00C72804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sectPr w:rsidR="00D83BDD" w:rsidRPr="00D83BDD" w:rsidSect="00C875FC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711" w:rsidRDefault="00EF0711" w:rsidP="009217B3">
      <w:pPr>
        <w:spacing w:after="0" w:line="240" w:lineRule="auto"/>
      </w:pPr>
      <w:r>
        <w:separator/>
      </w:r>
    </w:p>
  </w:endnote>
  <w:endnote w:type="continuationSeparator" w:id="0">
    <w:p w:rsidR="00EF0711" w:rsidRDefault="00EF0711" w:rsidP="00921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711" w:rsidRDefault="00EF0711" w:rsidP="009217B3">
      <w:pPr>
        <w:spacing w:after="0" w:line="240" w:lineRule="auto"/>
      </w:pPr>
      <w:r>
        <w:separator/>
      </w:r>
    </w:p>
  </w:footnote>
  <w:footnote w:type="continuationSeparator" w:id="0">
    <w:p w:rsidR="00EF0711" w:rsidRDefault="00EF0711" w:rsidP="00921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-726067770"/>
      <w:docPartObj>
        <w:docPartGallery w:val="Page Numbers (Top of Page)"/>
        <w:docPartUnique/>
      </w:docPartObj>
    </w:sdtPr>
    <w:sdtEndPr/>
    <w:sdtContent>
      <w:p w:rsidR="00B042F8" w:rsidRPr="00DE0D19" w:rsidRDefault="00B042F8">
        <w:pPr>
          <w:pStyle w:val="a8"/>
          <w:jc w:val="right"/>
          <w:rPr>
            <w:rFonts w:ascii="Times New Roman" w:hAnsi="Times New Roman" w:cs="Times New Roman"/>
          </w:rPr>
        </w:pPr>
        <w:r w:rsidRPr="00DE0D19">
          <w:rPr>
            <w:rFonts w:ascii="Times New Roman" w:hAnsi="Times New Roman" w:cs="Times New Roman"/>
          </w:rPr>
          <w:fldChar w:fldCharType="begin"/>
        </w:r>
        <w:r w:rsidRPr="00DE0D19">
          <w:rPr>
            <w:rFonts w:ascii="Times New Roman" w:hAnsi="Times New Roman" w:cs="Times New Roman"/>
          </w:rPr>
          <w:instrText>PAGE   \* MERGEFORMAT</w:instrText>
        </w:r>
        <w:r w:rsidRPr="00DE0D19">
          <w:rPr>
            <w:rFonts w:ascii="Times New Roman" w:hAnsi="Times New Roman" w:cs="Times New Roman"/>
          </w:rPr>
          <w:fldChar w:fldCharType="separate"/>
        </w:r>
        <w:r w:rsidR="00F61523" w:rsidRPr="00F61523">
          <w:rPr>
            <w:rFonts w:ascii="Times New Roman" w:hAnsi="Times New Roman" w:cs="Times New Roman"/>
            <w:lang w:val="ru-RU"/>
          </w:rPr>
          <w:t>4</w:t>
        </w:r>
        <w:r w:rsidRPr="00DE0D19">
          <w:rPr>
            <w:rFonts w:ascii="Times New Roman" w:hAnsi="Times New Roman" w:cs="Times New Roman"/>
          </w:rPr>
          <w:fldChar w:fldCharType="end"/>
        </w:r>
      </w:p>
    </w:sdtContent>
  </w:sdt>
  <w:p w:rsidR="00B042F8" w:rsidRDefault="00B042F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5BFB"/>
    <w:multiLevelType w:val="hybridMultilevel"/>
    <w:tmpl w:val="D1A2E8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D7C463D"/>
    <w:multiLevelType w:val="hybridMultilevel"/>
    <w:tmpl w:val="AA74A2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078463B"/>
    <w:multiLevelType w:val="multilevel"/>
    <w:tmpl w:val="1FA6912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24A1711"/>
    <w:multiLevelType w:val="hybridMultilevel"/>
    <w:tmpl w:val="6456C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6A51"/>
    <w:multiLevelType w:val="hybridMultilevel"/>
    <w:tmpl w:val="B8AAE740"/>
    <w:lvl w:ilvl="0" w:tplc="39BAFF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80A7ADB"/>
    <w:multiLevelType w:val="hybridMultilevel"/>
    <w:tmpl w:val="0DFCF91C"/>
    <w:lvl w:ilvl="0" w:tplc="041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6" w15:restartNumberingAfterBreak="0">
    <w:nsid w:val="4E956B5D"/>
    <w:multiLevelType w:val="hybridMultilevel"/>
    <w:tmpl w:val="958217BA"/>
    <w:lvl w:ilvl="0" w:tplc="837A6F7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56D61D0B"/>
    <w:multiLevelType w:val="hybridMultilevel"/>
    <w:tmpl w:val="DFD45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3D3"/>
    <w:rsid w:val="00022195"/>
    <w:rsid w:val="00040F21"/>
    <w:rsid w:val="00046BD9"/>
    <w:rsid w:val="00050BF1"/>
    <w:rsid w:val="00054577"/>
    <w:rsid w:val="00056135"/>
    <w:rsid w:val="000764D0"/>
    <w:rsid w:val="000A5D38"/>
    <w:rsid w:val="000B1452"/>
    <w:rsid w:val="000C2ED1"/>
    <w:rsid w:val="000C74BB"/>
    <w:rsid w:val="000E31C5"/>
    <w:rsid w:val="000F0905"/>
    <w:rsid w:val="001272EE"/>
    <w:rsid w:val="001300BE"/>
    <w:rsid w:val="001351CD"/>
    <w:rsid w:val="00137133"/>
    <w:rsid w:val="001420C7"/>
    <w:rsid w:val="00145A22"/>
    <w:rsid w:val="00174D7E"/>
    <w:rsid w:val="00176C4F"/>
    <w:rsid w:val="0018100D"/>
    <w:rsid w:val="0019037B"/>
    <w:rsid w:val="00193903"/>
    <w:rsid w:val="00196279"/>
    <w:rsid w:val="00196AE0"/>
    <w:rsid w:val="001B6BF2"/>
    <w:rsid w:val="001B76FA"/>
    <w:rsid w:val="001C1E3B"/>
    <w:rsid w:val="001C3668"/>
    <w:rsid w:val="001D1E45"/>
    <w:rsid w:val="001D2EC7"/>
    <w:rsid w:val="001D5766"/>
    <w:rsid w:val="002036CA"/>
    <w:rsid w:val="00203A09"/>
    <w:rsid w:val="00214546"/>
    <w:rsid w:val="0022195D"/>
    <w:rsid w:val="00226D6A"/>
    <w:rsid w:val="00233FA8"/>
    <w:rsid w:val="00240D6E"/>
    <w:rsid w:val="00250D79"/>
    <w:rsid w:val="00267B1F"/>
    <w:rsid w:val="00267CE2"/>
    <w:rsid w:val="00274D76"/>
    <w:rsid w:val="002769ED"/>
    <w:rsid w:val="00281985"/>
    <w:rsid w:val="002836D1"/>
    <w:rsid w:val="00292262"/>
    <w:rsid w:val="002E1F94"/>
    <w:rsid w:val="002E231D"/>
    <w:rsid w:val="00300E18"/>
    <w:rsid w:val="00301C44"/>
    <w:rsid w:val="00307D33"/>
    <w:rsid w:val="00310471"/>
    <w:rsid w:val="00323C0F"/>
    <w:rsid w:val="00341A6C"/>
    <w:rsid w:val="00344190"/>
    <w:rsid w:val="003458AF"/>
    <w:rsid w:val="00345F89"/>
    <w:rsid w:val="003553D2"/>
    <w:rsid w:val="00367EA6"/>
    <w:rsid w:val="00370411"/>
    <w:rsid w:val="00370F83"/>
    <w:rsid w:val="003717A5"/>
    <w:rsid w:val="00372856"/>
    <w:rsid w:val="00375321"/>
    <w:rsid w:val="003833F0"/>
    <w:rsid w:val="00387958"/>
    <w:rsid w:val="00387F5D"/>
    <w:rsid w:val="003A2CBE"/>
    <w:rsid w:val="003C7399"/>
    <w:rsid w:val="003D2628"/>
    <w:rsid w:val="003D4DC6"/>
    <w:rsid w:val="003E4685"/>
    <w:rsid w:val="003E5926"/>
    <w:rsid w:val="003F0C65"/>
    <w:rsid w:val="003F69EA"/>
    <w:rsid w:val="00412007"/>
    <w:rsid w:val="00450947"/>
    <w:rsid w:val="00454CBC"/>
    <w:rsid w:val="004550D4"/>
    <w:rsid w:val="00467AA2"/>
    <w:rsid w:val="004812AF"/>
    <w:rsid w:val="00481FE7"/>
    <w:rsid w:val="00490363"/>
    <w:rsid w:val="004C1655"/>
    <w:rsid w:val="004C7E29"/>
    <w:rsid w:val="004D0334"/>
    <w:rsid w:val="00505E16"/>
    <w:rsid w:val="005114CF"/>
    <w:rsid w:val="00513E21"/>
    <w:rsid w:val="005179B5"/>
    <w:rsid w:val="00527859"/>
    <w:rsid w:val="00543EB8"/>
    <w:rsid w:val="005455C6"/>
    <w:rsid w:val="00565350"/>
    <w:rsid w:val="005752B2"/>
    <w:rsid w:val="005929FC"/>
    <w:rsid w:val="005933C7"/>
    <w:rsid w:val="005B5CFE"/>
    <w:rsid w:val="005D7FAC"/>
    <w:rsid w:val="005E0BC8"/>
    <w:rsid w:val="005F2584"/>
    <w:rsid w:val="00601439"/>
    <w:rsid w:val="00603C31"/>
    <w:rsid w:val="00606749"/>
    <w:rsid w:val="006067C7"/>
    <w:rsid w:val="0062260D"/>
    <w:rsid w:val="00634902"/>
    <w:rsid w:val="00635A5F"/>
    <w:rsid w:val="00640547"/>
    <w:rsid w:val="006735F9"/>
    <w:rsid w:val="00675654"/>
    <w:rsid w:val="00675FEC"/>
    <w:rsid w:val="00693F97"/>
    <w:rsid w:val="006B25C1"/>
    <w:rsid w:val="006C284B"/>
    <w:rsid w:val="006C2F14"/>
    <w:rsid w:val="006E751C"/>
    <w:rsid w:val="006E7542"/>
    <w:rsid w:val="006F3F54"/>
    <w:rsid w:val="00701A7B"/>
    <w:rsid w:val="00702A0E"/>
    <w:rsid w:val="007126F0"/>
    <w:rsid w:val="00713AFD"/>
    <w:rsid w:val="00714610"/>
    <w:rsid w:val="00727D0A"/>
    <w:rsid w:val="007347EC"/>
    <w:rsid w:val="0075181D"/>
    <w:rsid w:val="00761C77"/>
    <w:rsid w:val="00785497"/>
    <w:rsid w:val="007A1CF9"/>
    <w:rsid w:val="007A22BA"/>
    <w:rsid w:val="007A52C7"/>
    <w:rsid w:val="007A5F67"/>
    <w:rsid w:val="007A79E1"/>
    <w:rsid w:val="007B1023"/>
    <w:rsid w:val="007B4341"/>
    <w:rsid w:val="007C0508"/>
    <w:rsid w:val="007E276A"/>
    <w:rsid w:val="007F6CE3"/>
    <w:rsid w:val="008101EC"/>
    <w:rsid w:val="008102E6"/>
    <w:rsid w:val="008165EC"/>
    <w:rsid w:val="00826B2E"/>
    <w:rsid w:val="008404B2"/>
    <w:rsid w:val="00844CD1"/>
    <w:rsid w:val="00846F0E"/>
    <w:rsid w:val="0085154A"/>
    <w:rsid w:val="00855E7D"/>
    <w:rsid w:val="00857085"/>
    <w:rsid w:val="00882D7D"/>
    <w:rsid w:val="00894F78"/>
    <w:rsid w:val="008A0F82"/>
    <w:rsid w:val="008A5AE6"/>
    <w:rsid w:val="008C237C"/>
    <w:rsid w:val="008C5703"/>
    <w:rsid w:val="008C7572"/>
    <w:rsid w:val="008D5CB0"/>
    <w:rsid w:val="008E596F"/>
    <w:rsid w:val="008F4F01"/>
    <w:rsid w:val="008F7017"/>
    <w:rsid w:val="00903633"/>
    <w:rsid w:val="0090490B"/>
    <w:rsid w:val="00906C41"/>
    <w:rsid w:val="009217B3"/>
    <w:rsid w:val="0092363D"/>
    <w:rsid w:val="00924704"/>
    <w:rsid w:val="00935B2A"/>
    <w:rsid w:val="00936858"/>
    <w:rsid w:val="00937F40"/>
    <w:rsid w:val="00957B9F"/>
    <w:rsid w:val="009902D6"/>
    <w:rsid w:val="009A382A"/>
    <w:rsid w:val="009B6B5A"/>
    <w:rsid w:val="009C2243"/>
    <w:rsid w:val="009C2D4D"/>
    <w:rsid w:val="009F1000"/>
    <w:rsid w:val="00A04FF3"/>
    <w:rsid w:val="00A127CE"/>
    <w:rsid w:val="00A15729"/>
    <w:rsid w:val="00A37614"/>
    <w:rsid w:val="00A42B67"/>
    <w:rsid w:val="00A51377"/>
    <w:rsid w:val="00A76035"/>
    <w:rsid w:val="00A76C5F"/>
    <w:rsid w:val="00A86EE2"/>
    <w:rsid w:val="00AA2B50"/>
    <w:rsid w:val="00AB607B"/>
    <w:rsid w:val="00B042F8"/>
    <w:rsid w:val="00B045F1"/>
    <w:rsid w:val="00B539C5"/>
    <w:rsid w:val="00B56F81"/>
    <w:rsid w:val="00B62C6B"/>
    <w:rsid w:val="00B62E44"/>
    <w:rsid w:val="00B64979"/>
    <w:rsid w:val="00B742A2"/>
    <w:rsid w:val="00B81905"/>
    <w:rsid w:val="00B840A2"/>
    <w:rsid w:val="00B97140"/>
    <w:rsid w:val="00BA2A57"/>
    <w:rsid w:val="00BB197F"/>
    <w:rsid w:val="00BC5759"/>
    <w:rsid w:val="00BC63EF"/>
    <w:rsid w:val="00BD0680"/>
    <w:rsid w:val="00BD2213"/>
    <w:rsid w:val="00BD596B"/>
    <w:rsid w:val="00BE5F3C"/>
    <w:rsid w:val="00BF195A"/>
    <w:rsid w:val="00C0379B"/>
    <w:rsid w:val="00C066CF"/>
    <w:rsid w:val="00C06CC7"/>
    <w:rsid w:val="00C13D2E"/>
    <w:rsid w:val="00C4153A"/>
    <w:rsid w:val="00C44D80"/>
    <w:rsid w:val="00C64921"/>
    <w:rsid w:val="00C670F5"/>
    <w:rsid w:val="00C7207D"/>
    <w:rsid w:val="00C72804"/>
    <w:rsid w:val="00C875FC"/>
    <w:rsid w:val="00C92C4E"/>
    <w:rsid w:val="00C957EC"/>
    <w:rsid w:val="00CA1C65"/>
    <w:rsid w:val="00CA5C65"/>
    <w:rsid w:val="00CB18A0"/>
    <w:rsid w:val="00CC7783"/>
    <w:rsid w:val="00CD4480"/>
    <w:rsid w:val="00CD741B"/>
    <w:rsid w:val="00CE5FE4"/>
    <w:rsid w:val="00CF324E"/>
    <w:rsid w:val="00D01ACF"/>
    <w:rsid w:val="00D02453"/>
    <w:rsid w:val="00D15DEC"/>
    <w:rsid w:val="00D20870"/>
    <w:rsid w:val="00D31BA0"/>
    <w:rsid w:val="00D61EED"/>
    <w:rsid w:val="00D819CD"/>
    <w:rsid w:val="00D83BDD"/>
    <w:rsid w:val="00DE0D19"/>
    <w:rsid w:val="00DE5CFD"/>
    <w:rsid w:val="00E12480"/>
    <w:rsid w:val="00E133A1"/>
    <w:rsid w:val="00E202B8"/>
    <w:rsid w:val="00E34693"/>
    <w:rsid w:val="00E40B6A"/>
    <w:rsid w:val="00E457F2"/>
    <w:rsid w:val="00E45E8A"/>
    <w:rsid w:val="00E6430F"/>
    <w:rsid w:val="00E779D3"/>
    <w:rsid w:val="00E803B3"/>
    <w:rsid w:val="00E86C7A"/>
    <w:rsid w:val="00E97BBD"/>
    <w:rsid w:val="00EA3446"/>
    <w:rsid w:val="00EA5A01"/>
    <w:rsid w:val="00EB0938"/>
    <w:rsid w:val="00EB09BC"/>
    <w:rsid w:val="00ED74C4"/>
    <w:rsid w:val="00EE0791"/>
    <w:rsid w:val="00EE6882"/>
    <w:rsid w:val="00EF0711"/>
    <w:rsid w:val="00EF4CF9"/>
    <w:rsid w:val="00F02254"/>
    <w:rsid w:val="00F32959"/>
    <w:rsid w:val="00F35D7D"/>
    <w:rsid w:val="00F3701F"/>
    <w:rsid w:val="00F45045"/>
    <w:rsid w:val="00F50096"/>
    <w:rsid w:val="00F61523"/>
    <w:rsid w:val="00F7018E"/>
    <w:rsid w:val="00F87324"/>
    <w:rsid w:val="00F94A90"/>
    <w:rsid w:val="00F94D09"/>
    <w:rsid w:val="00F95172"/>
    <w:rsid w:val="00FA2407"/>
    <w:rsid w:val="00FB2673"/>
    <w:rsid w:val="00FB3201"/>
    <w:rsid w:val="00FC1457"/>
    <w:rsid w:val="00FE0EFD"/>
    <w:rsid w:val="00FE5FF7"/>
    <w:rsid w:val="00FE698F"/>
    <w:rsid w:val="00FF3396"/>
    <w:rsid w:val="00FF3529"/>
    <w:rsid w:val="00FF63D3"/>
    <w:rsid w:val="00FF68B8"/>
    <w:rsid w:val="00FF6D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94BCBD"/>
  <w15:docId w15:val="{F92057EA-5AF3-4D1E-9219-0F33F3522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75FC"/>
    <w:rPr>
      <w:noProof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C13D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53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02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главление 2 Знак"/>
    <w:basedOn w:val="a3"/>
    <w:link w:val="22"/>
    <w:uiPriority w:val="39"/>
    <w:semiHidden/>
    <w:rsid w:val="00375321"/>
    <w:rPr>
      <w:rFonts w:ascii="Times New Roman" w:eastAsiaTheme="majorEastAsia" w:hAnsi="Times New Roman" w:cstheme="majorBidi"/>
      <w:color w:val="000000" w:themeColor="text1"/>
      <w:spacing w:val="15"/>
      <w:sz w:val="28"/>
      <w:szCs w:val="26"/>
    </w:rPr>
  </w:style>
  <w:style w:type="paragraph" w:styleId="11">
    <w:name w:val="toc 1"/>
    <w:basedOn w:val="a"/>
    <w:next w:val="a"/>
    <w:autoRedefine/>
    <w:uiPriority w:val="39"/>
    <w:semiHidden/>
    <w:unhideWhenUsed/>
    <w:rsid w:val="00375321"/>
    <w:pPr>
      <w:spacing w:after="100"/>
    </w:pPr>
    <w:rPr>
      <w:rFonts w:ascii="Times New Roman" w:hAnsi="Times New Roman"/>
      <w:sz w:val="28"/>
    </w:rPr>
  </w:style>
  <w:style w:type="paragraph" w:styleId="22">
    <w:name w:val="toc 2"/>
    <w:basedOn w:val="2"/>
    <w:next w:val="a"/>
    <w:link w:val="21"/>
    <w:autoRedefine/>
    <w:uiPriority w:val="39"/>
    <w:semiHidden/>
    <w:unhideWhenUsed/>
    <w:qFormat/>
    <w:rsid w:val="00375321"/>
    <w:pPr>
      <w:spacing w:after="100"/>
      <w:ind w:left="221"/>
    </w:pPr>
    <w:rPr>
      <w:rFonts w:ascii="Times New Roman" w:hAnsi="Times New Roman"/>
      <w:color w:val="000000" w:themeColor="text1"/>
      <w:sz w:val="28"/>
    </w:rPr>
  </w:style>
  <w:style w:type="paragraph" w:styleId="a4">
    <w:name w:val="Subtitle"/>
    <w:basedOn w:val="a"/>
    <w:next w:val="a"/>
    <w:link w:val="a3"/>
    <w:uiPriority w:val="11"/>
    <w:qFormat/>
    <w:rsid w:val="0037532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3">
    <w:name w:val="Подзаголовок Знак"/>
    <w:basedOn w:val="a0"/>
    <w:link w:val="a4"/>
    <w:uiPriority w:val="11"/>
    <w:rsid w:val="00375321"/>
    <w:rPr>
      <w:rFonts w:eastAsiaTheme="minorEastAsia"/>
      <w:color w:val="5A5A5A" w:themeColor="text1" w:themeTint="A5"/>
      <w:spacing w:val="15"/>
    </w:rPr>
  </w:style>
  <w:style w:type="character" w:customStyle="1" w:styleId="20">
    <w:name w:val="Заголовок 2 Знак"/>
    <w:basedOn w:val="a0"/>
    <w:link w:val="2"/>
    <w:uiPriority w:val="9"/>
    <w:semiHidden/>
    <w:rsid w:val="003753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1">
    <w:name w:val="toc 3"/>
    <w:basedOn w:val="a"/>
    <w:next w:val="a"/>
    <w:autoRedefine/>
    <w:uiPriority w:val="39"/>
    <w:semiHidden/>
    <w:unhideWhenUsed/>
    <w:rsid w:val="00375321"/>
    <w:pPr>
      <w:spacing w:after="100"/>
      <w:ind w:left="440"/>
    </w:pPr>
    <w:rPr>
      <w:rFonts w:ascii="Times New Roman" w:hAnsi="Times New Roman"/>
      <w:sz w:val="28"/>
    </w:rPr>
  </w:style>
  <w:style w:type="paragraph" w:styleId="4">
    <w:name w:val="toc 4"/>
    <w:basedOn w:val="a"/>
    <w:next w:val="a"/>
    <w:autoRedefine/>
    <w:uiPriority w:val="39"/>
    <w:semiHidden/>
    <w:unhideWhenUsed/>
    <w:rsid w:val="00375321"/>
    <w:pPr>
      <w:spacing w:after="100"/>
      <w:ind w:left="660"/>
    </w:pPr>
    <w:rPr>
      <w:rFonts w:ascii="Times New Roman" w:hAnsi="Times New Roman"/>
      <w:sz w:val="28"/>
    </w:rPr>
  </w:style>
  <w:style w:type="paragraph" w:styleId="5">
    <w:name w:val="toc 5"/>
    <w:basedOn w:val="a"/>
    <w:next w:val="a"/>
    <w:autoRedefine/>
    <w:uiPriority w:val="39"/>
    <w:semiHidden/>
    <w:unhideWhenUsed/>
    <w:rsid w:val="00375321"/>
    <w:pPr>
      <w:spacing w:after="100"/>
      <w:ind w:left="880"/>
    </w:pPr>
    <w:rPr>
      <w:rFonts w:ascii="Times New Roman" w:hAnsi="Times New Roman"/>
      <w:sz w:val="28"/>
    </w:rPr>
  </w:style>
  <w:style w:type="paragraph" w:styleId="6">
    <w:name w:val="toc 6"/>
    <w:basedOn w:val="a"/>
    <w:next w:val="a"/>
    <w:autoRedefine/>
    <w:uiPriority w:val="39"/>
    <w:semiHidden/>
    <w:unhideWhenUsed/>
    <w:rsid w:val="00375321"/>
    <w:pPr>
      <w:spacing w:after="100"/>
      <w:ind w:left="1100"/>
    </w:pPr>
  </w:style>
  <w:style w:type="paragraph" w:styleId="a5">
    <w:name w:val="List Paragraph"/>
    <w:basedOn w:val="a"/>
    <w:uiPriority w:val="34"/>
    <w:qFormat/>
    <w:rsid w:val="00543EB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8102E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k-UA"/>
    </w:rPr>
  </w:style>
  <w:style w:type="character" w:styleId="a6">
    <w:name w:val="Emphasis"/>
    <w:basedOn w:val="a0"/>
    <w:uiPriority w:val="20"/>
    <w:qFormat/>
    <w:rsid w:val="005F2584"/>
    <w:rPr>
      <w:i/>
      <w:iCs/>
    </w:rPr>
  </w:style>
  <w:style w:type="paragraph" w:styleId="a7">
    <w:name w:val="caption"/>
    <w:basedOn w:val="a"/>
    <w:next w:val="a"/>
    <w:uiPriority w:val="35"/>
    <w:unhideWhenUsed/>
    <w:qFormat/>
    <w:rsid w:val="00EF4CF9"/>
    <w:pPr>
      <w:spacing w:after="200" w:line="240" w:lineRule="auto"/>
      <w:ind w:firstLine="709"/>
      <w:jc w:val="both"/>
    </w:pPr>
    <w:rPr>
      <w:i/>
      <w:iCs/>
      <w:noProof w:val="0"/>
      <w:color w:val="44546A" w:themeColor="text2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921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17B3"/>
    <w:rPr>
      <w:noProof/>
      <w:lang w:val="uk-UA"/>
    </w:rPr>
  </w:style>
  <w:style w:type="paragraph" w:styleId="aa">
    <w:name w:val="footer"/>
    <w:basedOn w:val="a"/>
    <w:link w:val="ab"/>
    <w:uiPriority w:val="99"/>
    <w:unhideWhenUsed/>
    <w:rsid w:val="00921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17B3"/>
    <w:rPr>
      <w:noProof/>
      <w:lang w:val="uk-UA"/>
    </w:rPr>
  </w:style>
  <w:style w:type="character" w:customStyle="1" w:styleId="10">
    <w:name w:val="Заголовок 1 Знак"/>
    <w:basedOn w:val="a0"/>
    <w:link w:val="1"/>
    <w:uiPriority w:val="9"/>
    <w:rsid w:val="00C13D2E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val="uk-UA"/>
    </w:rPr>
  </w:style>
  <w:style w:type="table" w:styleId="ac">
    <w:name w:val="Table Grid"/>
    <w:basedOn w:val="a1"/>
    <w:uiPriority w:val="59"/>
    <w:rsid w:val="00603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endnote text"/>
    <w:basedOn w:val="a"/>
    <w:link w:val="ae"/>
    <w:uiPriority w:val="99"/>
    <w:semiHidden/>
    <w:unhideWhenUsed/>
    <w:rsid w:val="007A22BA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7A22BA"/>
    <w:rPr>
      <w:noProof/>
      <w:sz w:val="20"/>
      <w:szCs w:val="20"/>
      <w:lang w:val="uk-UA"/>
    </w:rPr>
  </w:style>
  <w:style w:type="character" w:styleId="af">
    <w:name w:val="endnote reference"/>
    <w:basedOn w:val="a0"/>
    <w:uiPriority w:val="99"/>
    <w:semiHidden/>
    <w:unhideWhenUsed/>
    <w:rsid w:val="007A22BA"/>
    <w:rPr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301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01C44"/>
    <w:rPr>
      <w:rFonts w:ascii="Tahoma" w:hAnsi="Tahoma" w:cs="Tahoma"/>
      <w:noProof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387F5D"/>
  </w:style>
  <w:style w:type="paragraph" w:styleId="32">
    <w:name w:val="Body Text Indent 3"/>
    <w:basedOn w:val="a"/>
    <w:link w:val="33"/>
    <w:uiPriority w:val="99"/>
    <w:unhideWhenUsed/>
    <w:rsid w:val="00387F5D"/>
    <w:pPr>
      <w:spacing w:after="120" w:line="276" w:lineRule="auto"/>
      <w:ind w:left="283"/>
    </w:pPr>
    <w:rPr>
      <w:rFonts w:ascii="Calibri" w:eastAsia="Times New Roman" w:hAnsi="Calibri" w:cs="Times New Roman"/>
      <w:noProof w:val="0"/>
      <w:sz w:val="16"/>
      <w:szCs w:val="16"/>
      <w:lang w:val="ru-RU"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387F5D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hps">
    <w:name w:val="hps"/>
    <w:basedOn w:val="a0"/>
    <w:rsid w:val="00387F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7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2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BAE89-5E47-464A-B1BF-ECAAE91D0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28</Pages>
  <Words>5012</Words>
  <Characters>28570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Елрик</dc:creator>
  <cp:keywords/>
  <dc:description/>
  <cp:lastModifiedBy>Екатерина Елрик</cp:lastModifiedBy>
  <cp:revision>20</cp:revision>
  <dcterms:created xsi:type="dcterms:W3CDTF">2019-06-17T12:36:00Z</dcterms:created>
  <dcterms:modified xsi:type="dcterms:W3CDTF">2020-02-28T16:24:00Z</dcterms:modified>
</cp:coreProperties>
</file>