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51DEB" w14:textId="77777777" w:rsidR="00A148E1" w:rsidRPr="00160031" w:rsidRDefault="00B628CB">
      <w:pPr>
        <w:rPr>
          <w:rFonts w:ascii="Times New Roman" w:hAnsi="Times New Roman" w:cs="Times New Roman"/>
          <w:sz w:val="28"/>
          <w:szCs w:val="28"/>
        </w:rPr>
      </w:pPr>
      <w:r w:rsidRPr="00B628C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5AD637" wp14:editId="17D8EBED">
                <wp:simplePos x="0" y="0"/>
                <wp:positionH relativeFrom="margin">
                  <wp:align>center</wp:align>
                </wp:positionH>
                <wp:positionV relativeFrom="paragraph">
                  <wp:posOffset>-319405</wp:posOffset>
                </wp:positionV>
                <wp:extent cx="6273478" cy="9872907"/>
                <wp:effectExtent l="0" t="0" r="13335" b="146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478" cy="98729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72925" id="Прямоугольник 14" o:spid="_x0000_s1026" style="position:absolute;margin-left:0;margin-top:-25.15pt;width:493.95pt;height:777.4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" fillcolor="window" strokecolor="windowText" strokeweight="1pt">
                <w10:wrap anchorx="margin"/>
              </v:rect>
            </w:pict>
          </mc:Fallback>
        </mc:AlternateContent>
      </w:r>
    </w:p>
    <w:p w14:paraId="57C9A60C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6DF406EE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45BAB9DE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27795896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75482B49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6CB18395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7111D2E7" w14:textId="77777777" w:rsidR="005D1E02" w:rsidRPr="00984B14" w:rsidRDefault="00345D85" w:rsidP="00345D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211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  <w:r w:rsidR="00731D80" w:rsidRPr="00C211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</w:t>
      </w:r>
      <w:r w:rsidRPr="00C211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345D85">
        <w:rPr>
          <w:rFonts w:ascii="Times New Roman" w:hAnsi="Times New Roman" w:cs="Times New Roman"/>
          <w:b/>
          <w:sz w:val="28"/>
          <w:szCs w:val="28"/>
        </w:rPr>
        <w:t>ШИФР:</w:t>
      </w:r>
      <w:r w:rsidRPr="00731D8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84B14" w:rsidRPr="00984B14">
        <w:rPr>
          <w:rFonts w:ascii="Times New Roman" w:hAnsi="Times New Roman" w:cs="Times New Roman"/>
          <w:b/>
          <w:sz w:val="28"/>
          <w:szCs w:val="28"/>
        </w:rPr>
        <w:t>ТЕХНОЕКОЛОГІЯ</w:t>
      </w:r>
    </w:p>
    <w:p w14:paraId="53D4D7C9" w14:textId="77777777" w:rsidR="005D1E02" w:rsidRDefault="005D1E02" w:rsidP="005D1E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671B34" w14:textId="77777777" w:rsidR="00345D85" w:rsidRDefault="00345D85" w:rsidP="005D1E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8B63EC" w14:textId="77777777" w:rsidR="00345D85" w:rsidRPr="00345D85" w:rsidRDefault="00345D85" w:rsidP="00345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D85">
        <w:rPr>
          <w:rFonts w:ascii="Times New Roman" w:hAnsi="Times New Roman" w:cs="Times New Roman"/>
          <w:b/>
          <w:sz w:val="28"/>
          <w:szCs w:val="28"/>
        </w:rPr>
        <w:t>СТУДЕНТСЬКА НАУКОВА РОБОТА</w:t>
      </w:r>
    </w:p>
    <w:p w14:paraId="338519E5" w14:textId="77777777" w:rsidR="00345D85" w:rsidRPr="00160031" w:rsidRDefault="00345D85" w:rsidP="00345D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D85">
        <w:rPr>
          <w:rFonts w:ascii="Times New Roman" w:hAnsi="Times New Roman" w:cs="Times New Roman"/>
          <w:b/>
          <w:sz w:val="28"/>
          <w:szCs w:val="28"/>
        </w:rPr>
        <w:t>НА ТЕМУ:</w:t>
      </w:r>
    </w:p>
    <w:p w14:paraId="143F32C5" w14:textId="77777777" w:rsidR="005D1E02" w:rsidRPr="00345D85" w:rsidRDefault="00345D85" w:rsidP="005D1E0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5D1E02" w:rsidRPr="00160031">
        <w:rPr>
          <w:rFonts w:ascii="Times New Roman" w:hAnsi="Times New Roman" w:cs="Times New Roman"/>
          <w:b/>
          <w:sz w:val="28"/>
          <w:szCs w:val="28"/>
        </w:rPr>
        <w:t>Дослідження екотеплиць на покрівлях для зменшення рівню СО</w:t>
      </w:r>
      <w:r w:rsidR="005D1E02" w:rsidRPr="00160031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14:paraId="578B7B78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1D0C8483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044447DF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4A85E4EB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0DABD9F9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14D5EDB1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6E0C56AC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6A65E73D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6264F895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56A15BC5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074A8723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512EF2C6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11248474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40FA068B" w14:textId="77777777" w:rsidR="005D1E02" w:rsidRPr="00160031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52D9E95F" w14:textId="77777777" w:rsidR="005D1E02" w:rsidRDefault="005D1E02">
      <w:pPr>
        <w:rPr>
          <w:rFonts w:ascii="Times New Roman" w:hAnsi="Times New Roman" w:cs="Times New Roman"/>
          <w:sz w:val="28"/>
          <w:szCs w:val="28"/>
        </w:rPr>
      </w:pPr>
    </w:p>
    <w:p w14:paraId="0CDACA6A" w14:textId="77777777" w:rsidR="00731D80" w:rsidRPr="00160031" w:rsidRDefault="00731D80">
      <w:pPr>
        <w:rPr>
          <w:rFonts w:ascii="Times New Roman" w:hAnsi="Times New Roman" w:cs="Times New Roman"/>
          <w:sz w:val="28"/>
          <w:szCs w:val="28"/>
        </w:rPr>
      </w:pPr>
    </w:p>
    <w:p w14:paraId="4094035F" w14:textId="77777777" w:rsidR="005D1E02" w:rsidRDefault="005D1E02" w:rsidP="00533D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031"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p w14:paraId="09523C91" w14:textId="77777777" w:rsidR="00731D80" w:rsidRDefault="00731D80" w:rsidP="00533D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A2D1D" w14:textId="77777777" w:rsidR="00CB3D53" w:rsidRPr="00160031" w:rsidRDefault="000447CC" w:rsidP="000447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АНОТАЦІЯ</w:t>
      </w:r>
      <w:r w:rsidRPr="000447CC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………………………………………………………………..3</w:t>
      </w:r>
    </w:p>
    <w:p w14:paraId="5CD19257" w14:textId="77777777" w:rsidR="005D1E02" w:rsidRPr="00160031" w:rsidRDefault="005D1E02" w:rsidP="00293E36">
      <w:pPr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b/>
          <w:sz w:val="28"/>
          <w:szCs w:val="28"/>
        </w:rPr>
        <w:t>ВСТУП</w:t>
      </w:r>
      <w:r w:rsidR="00597641" w:rsidRPr="003C329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C3295">
        <w:rPr>
          <w:rFonts w:ascii="Times New Roman" w:hAnsi="Times New Roman" w:cs="Times New Roman"/>
          <w:sz w:val="28"/>
          <w:szCs w:val="28"/>
        </w:rPr>
        <w:t>…………...</w:t>
      </w:r>
      <w:r w:rsidR="00731D80">
        <w:rPr>
          <w:rFonts w:ascii="Times New Roman" w:hAnsi="Times New Roman" w:cs="Times New Roman"/>
          <w:sz w:val="28"/>
          <w:szCs w:val="28"/>
        </w:rPr>
        <w:t>..</w:t>
      </w:r>
      <w:r w:rsidR="00597641" w:rsidRPr="003C3295">
        <w:rPr>
          <w:rFonts w:ascii="Times New Roman" w:hAnsi="Times New Roman" w:cs="Times New Roman"/>
          <w:sz w:val="28"/>
          <w:szCs w:val="28"/>
        </w:rPr>
        <w:t>…</w:t>
      </w:r>
      <w:r w:rsidR="00731D80">
        <w:rPr>
          <w:rFonts w:ascii="Times New Roman" w:hAnsi="Times New Roman" w:cs="Times New Roman"/>
          <w:sz w:val="28"/>
          <w:szCs w:val="28"/>
        </w:rPr>
        <w:t>.</w:t>
      </w:r>
      <w:r w:rsidR="000447CC">
        <w:rPr>
          <w:rFonts w:ascii="Times New Roman" w:hAnsi="Times New Roman" w:cs="Times New Roman"/>
          <w:sz w:val="28"/>
          <w:szCs w:val="28"/>
        </w:rPr>
        <w:t>4</w:t>
      </w:r>
    </w:p>
    <w:p w14:paraId="6EE80784" w14:textId="77777777" w:rsidR="00533DCD" w:rsidRPr="00984B14" w:rsidRDefault="00984B14" w:rsidP="00533DCD">
      <w:pPr>
        <w:rPr>
          <w:rFonts w:ascii="Times New Roman" w:hAnsi="Times New Roman" w:cs="Times New Roman"/>
          <w:sz w:val="28"/>
          <w:szCs w:val="28"/>
        </w:rPr>
      </w:pPr>
      <w:r w:rsidRPr="00984B14">
        <w:rPr>
          <w:rFonts w:ascii="Times New Roman" w:hAnsi="Times New Roman" w:cs="Times New Roman"/>
          <w:b/>
          <w:sz w:val="28"/>
          <w:szCs w:val="28"/>
        </w:rPr>
        <w:t xml:space="preserve">РОЗДІЛ І  </w:t>
      </w:r>
      <w:r w:rsidR="00533DCD" w:rsidRPr="00984B14">
        <w:rPr>
          <w:rFonts w:ascii="Times New Roman" w:hAnsi="Times New Roman" w:cs="Times New Roman"/>
          <w:sz w:val="28"/>
          <w:szCs w:val="28"/>
        </w:rPr>
        <w:t>КРУГООБІГ ВУГЛЕЦЮ</w:t>
      </w:r>
      <w:r w:rsidR="00533DCD" w:rsidRPr="00984B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DCD" w:rsidRPr="00984B14">
        <w:rPr>
          <w:rFonts w:ascii="Times New Roman" w:hAnsi="Times New Roman" w:cs="Times New Roman"/>
          <w:sz w:val="28"/>
          <w:szCs w:val="28"/>
        </w:rPr>
        <w:t>НА ЗЕМЛІ</w:t>
      </w:r>
      <w:r w:rsidR="00597641" w:rsidRPr="003C3295">
        <w:rPr>
          <w:rFonts w:ascii="Times New Roman" w:hAnsi="Times New Roman" w:cs="Times New Roman"/>
          <w:sz w:val="28"/>
          <w:szCs w:val="28"/>
        </w:rPr>
        <w:t>…………</w:t>
      </w:r>
      <w:r w:rsidR="003C3295">
        <w:rPr>
          <w:rFonts w:ascii="Times New Roman" w:hAnsi="Times New Roman" w:cs="Times New Roman"/>
          <w:sz w:val="28"/>
          <w:szCs w:val="28"/>
        </w:rPr>
        <w:t>…………</w:t>
      </w:r>
      <w:r w:rsidR="00731D80">
        <w:rPr>
          <w:rFonts w:ascii="Times New Roman" w:hAnsi="Times New Roman" w:cs="Times New Roman"/>
          <w:sz w:val="28"/>
          <w:szCs w:val="28"/>
        </w:rPr>
        <w:t>…</w:t>
      </w:r>
      <w:r w:rsidR="00597641" w:rsidRPr="003C3295">
        <w:rPr>
          <w:rFonts w:ascii="Times New Roman" w:hAnsi="Times New Roman" w:cs="Times New Roman"/>
          <w:sz w:val="28"/>
          <w:szCs w:val="28"/>
        </w:rPr>
        <w:t>.</w:t>
      </w:r>
      <w:r w:rsidR="00731D80">
        <w:rPr>
          <w:rFonts w:ascii="Times New Roman" w:hAnsi="Times New Roman" w:cs="Times New Roman"/>
          <w:sz w:val="28"/>
          <w:szCs w:val="28"/>
        </w:rPr>
        <w:t>.</w:t>
      </w:r>
      <w:r w:rsidR="000447CC">
        <w:rPr>
          <w:rFonts w:ascii="Times New Roman" w:hAnsi="Times New Roman" w:cs="Times New Roman"/>
          <w:sz w:val="28"/>
          <w:szCs w:val="28"/>
        </w:rPr>
        <w:t>7</w:t>
      </w:r>
    </w:p>
    <w:p w14:paraId="56755314" w14:textId="77777777" w:rsidR="00852A50" w:rsidRPr="00984B14" w:rsidRDefault="00984B14" w:rsidP="00852A50">
      <w:pPr>
        <w:rPr>
          <w:rFonts w:ascii="Times New Roman" w:hAnsi="Times New Roman" w:cs="Times New Roman"/>
          <w:sz w:val="28"/>
          <w:szCs w:val="28"/>
        </w:rPr>
      </w:pPr>
      <w:r w:rsidRPr="00984B14">
        <w:rPr>
          <w:rFonts w:ascii="Times New Roman" w:hAnsi="Times New Roman" w:cs="Times New Roman"/>
          <w:b/>
          <w:sz w:val="28"/>
          <w:szCs w:val="28"/>
        </w:rPr>
        <w:t>РОЗДІЛ ІІ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="00852A50" w:rsidRPr="00984B14">
        <w:rPr>
          <w:rFonts w:ascii="Times New Roman" w:hAnsi="Times New Roman" w:cs="Times New Roman"/>
          <w:sz w:val="28"/>
          <w:szCs w:val="28"/>
        </w:rPr>
        <w:t>ЗНАЧИМІСТЬ ЕКОТЕПЛИЦЬ НА ПОКРІВЛЯХ</w:t>
      </w:r>
      <w:r w:rsidR="003C3295">
        <w:rPr>
          <w:rFonts w:ascii="Times New Roman" w:hAnsi="Times New Roman" w:cs="Times New Roman"/>
          <w:sz w:val="28"/>
          <w:szCs w:val="28"/>
        </w:rPr>
        <w:t>…….</w:t>
      </w:r>
      <w:r w:rsidR="00597641">
        <w:rPr>
          <w:rFonts w:ascii="Times New Roman" w:hAnsi="Times New Roman" w:cs="Times New Roman"/>
          <w:sz w:val="28"/>
          <w:szCs w:val="28"/>
        </w:rPr>
        <w:t>…</w:t>
      </w:r>
      <w:r w:rsidR="00731D80">
        <w:rPr>
          <w:rFonts w:ascii="Times New Roman" w:hAnsi="Times New Roman" w:cs="Times New Roman"/>
          <w:sz w:val="28"/>
          <w:szCs w:val="28"/>
        </w:rPr>
        <w:t>...</w:t>
      </w:r>
      <w:r w:rsidR="000447CC">
        <w:rPr>
          <w:rFonts w:ascii="Times New Roman" w:hAnsi="Times New Roman" w:cs="Times New Roman"/>
          <w:sz w:val="28"/>
          <w:szCs w:val="28"/>
        </w:rPr>
        <w:t>9</w:t>
      </w:r>
    </w:p>
    <w:p w14:paraId="6E01177B" w14:textId="77777777" w:rsidR="008B3A12" w:rsidRPr="00984B14" w:rsidRDefault="00984B14" w:rsidP="00852A50">
      <w:pPr>
        <w:rPr>
          <w:rFonts w:ascii="Times New Roman" w:hAnsi="Times New Roman" w:cs="Times New Roman"/>
          <w:sz w:val="28"/>
          <w:szCs w:val="28"/>
        </w:rPr>
      </w:pPr>
      <w:r w:rsidRPr="00984B14">
        <w:rPr>
          <w:rFonts w:ascii="Times New Roman" w:hAnsi="Times New Roman" w:cs="Times New Roman"/>
          <w:b/>
          <w:sz w:val="28"/>
          <w:szCs w:val="28"/>
        </w:rPr>
        <w:t>РОЗДІЛ ІІІ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="000A45B6" w:rsidRPr="00984B14">
        <w:rPr>
          <w:rFonts w:ascii="Times New Roman" w:hAnsi="Times New Roman" w:cs="Times New Roman"/>
          <w:sz w:val="28"/>
          <w:szCs w:val="28"/>
        </w:rPr>
        <w:t>ПОБУДОВА</w:t>
      </w:r>
      <w:r w:rsidR="008B3A12" w:rsidRPr="00984B14">
        <w:rPr>
          <w:rFonts w:ascii="Times New Roman" w:hAnsi="Times New Roman" w:cs="Times New Roman"/>
          <w:sz w:val="28"/>
          <w:szCs w:val="28"/>
        </w:rPr>
        <w:t xml:space="preserve"> ЕКОТЕПЛИЦІ</w:t>
      </w:r>
      <w:r w:rsidR="00597641">
        <w:rPr>
          <w:rFonts w:ascii="Times New Roman" w:hAnsi="Times New Roman" w:cs="Times New Roman"/>
          <w:sz w:val="28"/>
          <w:szCs w:val="28"/>
        </w:rPr>
        <w:t>………………………</w:t>
      </w:r>
      <w:r w:rsidR="003C3295">
        <w:rPr>
          <w:rFonts w:ascii="Times New Roman" w:hAnsi="Times New Roman" w:cs="Times New Roman"/>
          <w:sz w:val="28"/>
          <w:szCs w:val="28"/>
        </w:rPr>
        <w:t>…...</w:t>
      </w:r>
      <w:r w:rsidR="00731D80">
        <w:rPr>
          <w:rFonts w:ascii="Times New Roman" w:hAnsi="Times New Roman" w:cs="Times New Roman"/>
          <w:sz w:val="28"/>
          <w:szCs w:val="28"/>
        </w:rPr>
        <w:t>.....</w:t>
      </w:r>
      <w:r w:rsidR="00E31756">
        <w:rPr>
          <w:rFonts w:ascii="Times New Roman" w:hAnsi="Times New Roman" w:cs="Times New Roman"/>
          <w:sz w:val="28"/>
          <w:szCs w:val="28"/>
        </w:rPr>
        <w:t>.</w:t>
      </w:r>
      <w:r w:rsidR="000447CC">
        <w:rPr>
          <w:rFonts w:ascii="Times New Roman" w:hAnsi="Times New Roman" w:cs="Times New Roman"/>
          <w:sz w:val="28"/>
          <w:szCs w:val="28"/>
        </w:rPr>
        <w:t>11</w:t>
      </w:r>
    </w:p>
    <w:p w14:paraId="3AEEB522" w14:textId="77777777" w:rsidR="005D1E02" w:rsidRPr="00160031" w:rsidRDefault="00984B14" w:rsidP="008B3A12">
      <w:pPr>
        <w:rPr>
          <w:rFonts w:ascii="Times New Roman" w:hAnsi="Times New Roman" w:cs="Times New Roman"/>
          <w:sz w:val="28"/>
          <w:szCs w:val="28"/>
        </w:rPr>
      </w:pPr>
      <w:r w:rsidRPr="00984B14">
        <w:rPr>
          <w:rFonts w:ascii="Times New Roman" w:hAnsi="Times New Roman" w:cs="Times New Roman"/>
          <w:b/>
          <w:sz w:val="28"/>
          <w:szCs w:val="28"/>
        </w:rPr>
        <w:t>РОЗДІЛ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Pr="00984B14">
        <w:rPr>
          <w:rFonts w:ascii="Times New Roman" w:hAnsi="Times New Roman" w:cs="Times New Roman"/>
          <w:b/>
          <w:sz w:val="28"/>
          <w:szCs w:val="28"/>
        </w:rPr>
        <w:t>IV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="005D1E02" w:rsidRPr="00160031">
        <w:rPr>
          <w:rFonts w:ascii="Times New Roman" w:hAnsi="Times New Roman" w:cs="Times New Roman"/>
          <w:sz w:val="28"/>
          <w:szCs w:val="28"/>
        </w:rPr>
        <w:t>РОЗРАХУНОК</w:t>
      </w:r>
      <w:r w:rsidR="00293E36" w:rsidRPr="00160031">
        <w:rPr>
          <w:rFonts w:ascii="Times New Roman" w:hAnsi="Times New Roman" w:cs="Times New Roman"/>
          <w:sz w:val="28"/>
          <w:szCs w:val="28"/>
        </w:rPr>
        <w:t xml:space="preserve"> КІЛЬКОСТІ </w:t>
      </w:r>
      <w:r w:rsidR="00555FFE" w:rsidRPr="00160031">
        <w:rPr>
          <w:rFonts w:ascii="Times New Roman" w:hAnsi="Times New Roman" w:cs="Times New Roman"/>
          <w:sz w:val="28"/>
          <w:szCs w:val="28"/>
        </w:rPr>
        <w:t>СО</w:t>
      </w:r>
      <w:r w:rsidR="00555FFE"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B3A12" w:rsidRPr="00160031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8B3A12" w:rsidRPr="00160031">
        <w:rPr>
          <w:rFonts w:ascii="Times New Roman" w:hAnsi="Times New Roman" w:cs="Times New Roman"/>
          <w:sz w:val="28"/>
          <w:szCs w:val="28"/>
        </w:rPr>
        <w:t>ВІД АВТОМОБІЛІВ, ЩО ПЕРЕВОЗЯТЬ ПРОДУКТИ ХАРЧУВАННЯ</w:t>
      </w:r>
      <w:r w:rsidR="00597641">
        <w:rPr>
          <w:rFonts w:ascii="Times New Roman" w:hAnsi="Times New Roman" w:cs="Times New Roman"/>
          <w:sz w:val="28"/>
          <w:szCs w:val="28"/>
        </w:rPr>
        <w:t>………………………</w:t>
      </w:r>
      <w:r w:rsidR="00731D80">
        <w:rPr>
          <w:rFonts w:ascii="Times New Roman" w:hAnsi="Times New Roman" w:cs="Times New Roman"/>
          <w:sz w:val="28"/>
          <w:szCs w:val="28"/>
        </w:rPr>
        <w:t>…....</w:t>
      </w:r>
      <w:r w:rsidR="000447CC">
        <w:rPr>
          <w:rFonts w:ascii="Times New Roman" w:hAnsi="Times New Roman" w:cs="Times New Roman"/>
          <w:sz w:val="28"/>
          <w:szCs w:val="28"/>
        </w:rPr>
        <w:t>14</w:t>
      </w:r>
    </w:p>
    <w:p w14:paraId="72A79F1B" w14:textId="77777777" w:rsidR="005D1E02" w:rsidRPr="00160031" w:rsidRDefault="005D1E02" w:rsidP="00293E36">
      <w:pPr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b/>
          <w:sz w:val="28"/>
          <w:szCs w:val="28"/>
        </w:rPr>
        <w:t>ВИСНОВКИ</w:t>
      </w:r>
      <w:r w:rsidR="00597641" w:rsidRPr="003C3295">
        <w:rPr>
          <w:rFonts w:ascii="Times New Roman" w:hAnsi="Times New Roman" w:cs="Times New Roman"/>
          <w:sz w:val="28"/>
          <w:szCs w:val="28"/>
        </w:rPr>
        <w:t>………………………</w:t>
      </w:r>
      <w:r w:rsidR="00345D85">
        <w:rPr>
          <w:rFonts w:ascii="Times New Roman" w:hAnsi="Times New Roman" w:cs="Times New Roman"/>
          <w:sz w:val="28"/>
          <w:szCs w:val="28"/>
        </w:rPr>
        <w:t>.</w:t>
      </w:r>
      <w:r w:rsidR="00345D85" w:rsidRPr="00731D80">
        <w:rPr>
          <w:rFonts w:ascii="Times New Roman" w:hAnsi="Times New Roman" w:cs="Times New Roman"/>
          <w:sz w:val="28"/>
          <w:szCs w:val="28"/>
        </w:rPr>
        <w:t>..</w:t>
      </w:r>
      <w:r w:rsidR="00731D80">
        <w:rPr>
          <w:rFonts w:ascii="Times New Roman" w:hAnsi="Times New Roman" w:cs="Times New Roman"/>
          <w:sz w:val="28"/>
          <w:szCs w:val="28"/>
        </w:rPr>
        <w:t>…………………………………….</w:t>
      </w:r>
      <w:r w:rsidR="000447CC">
        <w:rPr>
          <w:rFonts w:ascii="Times New Roman" w:hAnsi="Times New Roman" w:cs="Times New Roman"/>
          <w:sz w:val="28"/>
          <w:szCs w:val="28"/>
        </w:rPr>
        <w:t>16</w:t>
      </w:r>
    </w:p>
    <w:p w14:paraId="238FD322" w14:textId="77777777" w:rsidR="005D1E02" w:rsidRPr="00160031" w:rsidRDefault="005D1E02" w:rsidP="00293E36">
      <w:pPr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b/>
          <w:sz w:val="28"/>
          <w:szCs w:val="28"/>
        </w:rPr>
        <w:t>СПИСОК ВИКОРИСТАНОЇ ЛІТЕРАТУРИ</w:t>
      </w:r>
      <w:r w:rsidR="00597641" w:rsidRPr="003C3295">
        <w:rPr>
          <w:rFonts w:ascii="Times New Roman" w:hAnsi="Times New Roman" w:cs="Times New Roman"/>
          <w:sz w:val="28"/>
          <w:szCs w:val="28"/>
        </w:rPr>
        <w:t>…………………</w:t>
      </w:r>
      <w:r w:rsidR="00345D85">
        <w:rPr>
          <w:rFonts w:ascii="Times New Roman" w:hAnsi="Times New Roman" w:cs="Times New Roman"/>
          <w:sz w:val="28"/>
          <w:szCs w:val="28"/>
        </w:rPr>
        <w:t>.</w:t>
      </w:r>
      <w:r w:rsidR="00345D85" w:rsidRPr="00B04504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731D80">
        <w:rPr>
          <w:rFonts w:ascii="Times New Roman" w:hAnsi="Times New Roman" w:cs="Times New Roman"/>
          <w:sz w:val="28"/>
          <w:szCs w:val="28"/>
        </w:rPr>
        <w:t>…….</w:t>
      </w:r>
      <w:r w:rsidR="000447CC">
        <w:rPr>
          <w:rFonts w:ascii="Times New Roman" w:hAnsi="Times New Roman" w:cs="Times New Roman"/>
          <w:sz w:val="28"/>
          <w:szCs w:val="28"/>
        </w:rPr>
        <w:t>17</w:t>
      </w:r>
    </w:p>
    <w:p w14:paraId="5FA390CC" w14:textId="77777777" w:rsidR="00B04504" w:rsidRPr="00B04504" w:rsidRDefault="00B04504" w:rsidP="00B0450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04504">
        <w:rPr>
          <w:rFonts w:ascii="Times New Roman" w:hAnsi="Times New Roman" w:cs="Times New Roman"/>
          <w:b/>
          <w:sz w:val="28"/>
          <w:szCs w:val="28"/>
        </w:rPr>
        <w:t>ДОДАТОК А</w:t>
      </w:r>
      <w:r w:rsidRPr="00B04504">
        <w:rPr>
          <w:rFonts w:ascii="Times New Roman" w:hAnsi="Times New Roman" w:cs="Times New Roman"/>
          <w:sz w:val="28"/>
          <w:szCs w:val="28"/>
        </w:rPr>
        <w:t xml:space="preserve">  Акт впроваджен</w:t>
      </w:r>
      <w:r>
        <w:rPr>
          <w:rFonts w:ascii="Times New Roman" w:hAnsi="Times New Roman" w:cs="Times New Roman"/>
          <w:sz w:val="28"/>
          <w:szCs w:val="28"/>
        </w:rPr>
        <w:t>ня результатів роботи «ТЕХН</w:t>
      </w:r>
      <w:r>
        <w:rPr>
          <w:rFonts w:ascii="Times New Roman" w:hAnsi="Times New Roman" w:cs="Times New Roman"/>
          <w:sz w:val="28"/>
          <w:szCs w:val="28"/>
          <w:lang w:val="ru-RU"/>
        </w:rPr>
        <w:t>ОЕКОЛО</w:t>
      </w:r>
      <w:r w:rsidRPr="00B04504">
        <w:rPr>
          <w:rFonts w:ascii="Times New Roman" w:hAnsi="Times New Roman" w:cs="Times New Roman"/>
          <w:sz w:val="28"/>
          <w:szCs w:val="28"/>
        </w:rPr>
        <w:t>ГІЯ» на тему:</w:t>
      </w:r>
      <w:r w:rsidRPr="00B0450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0450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B04504">
        <w:rPr>
          <w:rFonts w:ascii="Times New Roman" w:hAnsi="Times New Roman" w:cs="Times New Roman"/>
          <w:sz w:val="28"/>
          <w:szCs w:val="28"/>
        </w:rPr>
        <w:t>Дослідження екотеплиць на покрівлях для зменшення рівню СО</w:t>
      </w:r>
      <w:r w:rsidRPr="00B045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450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20F6CCF6" w14:textId="77777777" w:rsidR="005D1E02" w:rsidRPr="00B04504" w:rsidRDefault="005D1E02" w:rsidP="00B04504">
      <w:pPr>
        <w:rPr>
          <w:rFonts w:ascii="Times New Roman" w:hAnsi="Times New Roman" w:cs="Times New Roman"/>
          <w:sz w:val="28"/>
          <w:szCs w:val="28"/>
        </w:rPr>
      </w:pPr>
    </w:p>
    <w:p w14:paraId="3721AD98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220D6AD9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77C8DD5F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6FE17DD8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38A5BCE2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494BF5DB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02239E8A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2B85CEA7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4755B130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3D7B6B16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42C7ED01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0ADC1A2E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38E50FE2" w14:textId="77777777" w:rsidR="00555FFE" w:rsidRPr="00160031" w:rsidRDefault="00555FFE">
      <w:pPr>
        <w:rPr>
          <w:rFonts w:ascii="Times New Roman" w:hAnsi="Times New Roman" w:cs="Times New Roman"/>
          <w:sz w:val="28"/>
          <w:szCs w:val="28"/>
        </w:rPr>
      </w:pPr>
    </w:p>
    <w:p w14:paraId="469F1B48" w14:textId="77777777" w:rsidR="000525A2" w:rsidRDefault="000525A2" w:rsidP="000525A2">
      <w:pPr>
        <w:pStyle w:val="a3"/>
        <w:spacing w:before="1" w:line="360" w:lineRule="auto"/>
        <w:ind w:left="0" w:right="108"/>
        <w:rPr>
          <w:rFonts w:eastAsiaTheme="minorHAnsi"/>
          <w:lang w:val="uk-UA" w:eastAsia="en-US"/>
        </w:rPr>
      </w:pPr>
    </w:p>
    <w:p w14:paraId="60E66C40" w14:textId="77777777" w:rsidR="00731D80" w:rsidRDefault="00731D80" w:rsidP="000525A2">
      <w:pPr>
        <w:pStyle w:val="a3"/>
        <w:spacing w:before="1" w:line="360" w:lineRule="auto"/>
        <w:ind w:left="0" w:right="108"/>
        <w:rPr>
          <w:b/>
          <w:lang w:val="uk-UA"/>
        </w:rPr>
      </w:pPr>
    </w:p>
    <w:p w14:paraId="02D3BDF4" w14:textId="77777777" w:rsidR="000447CC" w:rsidRPr="00B93372" w:rsidRDefault="000447CC" w:rsidP="000447CC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337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АНОТАЦІЯ</w:t>
      </w:r>
    </w:p>
    <w:p w14:paraId="102ADFEF" w14:textId="77777777" w:rsidR="000447CC" w:rsidRPr="00B93372" w:rsidRDefault="000447CC" w:rsidP="000447CC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7CC">
        <w:rPr>
          <w:rFonts w:ascii="Times New Roman" w:eastAsia="Calibri" w:hAnsi="Times New Roman" w:cs="Times New Roman"/>
          <w:b/>
          <w:i/>
          <w:sz w:val="28"/>
          <w:szCs w:val="28"/>
        </w:rPr>
        <w:t>Актуальність:</w:t>
      </w:r>
      <w:r w:rsidRPr="00B93372">
        <w:rPr>
          <w:rFonts w:ascii="Times New Roman" w:eastAsia="Calibri" w:hAnsi="Times New Roman" w:cs="Times New Roman"/>
          <w:sz w:val="28"/>
          <w:szCs w:val="28"/>
        </w:rPr>
        <w:t xml:space="preserve"> на даний час гостро постає проблема глобального підвищення  середньої температури , яке виникає через значне підвищення концентрації </w:t>
      </w:r>
      <w:r w:rsidRPr="00B93372">
        <w:rPr>
          <w:rFonts w:ascii="Times New Roman" w:eastAsia="Calibri" w:hAnsi="Times New Roman" w:cs="Times New Roman"/>
          <w:i/>
          <w:sz w:val="28"/>
          <w:szCs w:val="28"/>
        </w:rPr>
        <w:t>CO</w:t>
      </w:r>
      <w:r w:rsidRPr="00B93372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93372">
        <w:rPr>
          <w:rFonts w:ascii="Times New Roman" w:eastAsia="Calibri" w:hAnsi="Times New Roman" w:cs="Times New Roman"/>
          <w:sz w:val="28"/>
          <w:szCs w:val="28"/>
        </w:rPr>
        <w:t xml:space="preserve">  в атмосфері. Виходом із ситуації є установка теплиць на дахах гаражів, дачних будинків, господарських будівель.</w:t>
      </w:r>
    </w:p>
    <w:p w14:paraId="57DD8055" w14:textId="6F5035A0" w:rsidR="000447CC" w:rsidRDefault="000447CC" w:rsidP="000447CC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7CC">
        <w:rPr>
          <w:rFonts w:ascii="Times New Roman" w:eastAsia="Calibri" w:hAnsi="Times New Roman" w:cs="Times New Roman"/>
          <w:b/>
          <w:i/>
          <w:sz w:val="28"/>
          <w:szCs w:val="28"/>
        </w:rPr>
        <w:t>Мета:</w:t>
      </w:r>
      <w:r w:rsidRPr="00B93372">
        <w:rPr>
          <w:rFonts w:ascii="Times New Roman" w:eastAsia="Calibri" w:hAnsi="Times New Roman" w:cs="Times New Roman"/>
          <w:sz w:val="28"/>
          <w:szCs w:val="28"/>
        </w:rPr>
        <w:t xml:space="preserve"> провести </w:t>
      </w:r>
      <w:r>
        <w:rPr>
          <w:rFonts w:ascii="Times New Roman" w:eastAsia="Calibri" w:hAnsi="Times New Roman" w:cs="Times New Roman"/>
          <w:sz w:val="28"/>
          <w:szCs w:val="28"/>
        </w:rPr>
        <w:t>дослідження екотеплиць для зменшення</w:t>
      </w:r>
      <w:r w:rsidRPr="00B93372">
        <w:rPr>
          <w:rFonts w:ascii="Times New Roman" w:eastAsia="Calibri" w:hAnsi="Times New Roman" w:cs="Times New Roman"/>
          <w:i/>
          <w:sz w:val="28"/>
          <w:szCs w:val="28"/>
        </w:rPr>
        <w:t xml:space="preserve"> CO</w:t>
      </w:r>
      <w:r w:rsidRPr="00B93372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3262465" w14:textId="7E3AD574" w:rsidR="00C21111" w:rsidRPr="00B93372" w:rsidRDefault="00C21111" w:rsidP="00C21111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440F">
        <w:rPr>
          <w:rFonts w:ascii="Times New Roman" w:eastAsia="Calibri" w:hAnsi="Times New Roman" w:cs="Times New Roman"/>
          <w:b/>
          <w:i/>
          <w:sz w:val="28"/>
          <w:szCs w:val="28"/>
        </w:rPr>
        <w:t>Наукова новизна</w:t>
      </w:r>
      <w:r>
        <w:rPr>
          <w:rFonts w:ascii="Times New Roman" w:eastAsia="Calibri" w:hAnsi="Times New Roman" w:cs="Times New Roman"/>
          <w:sz w:val="28"/>
          <w:szCs w:val="28"/>
        </w:rPr>
        <w:t>: метод використання альтернативних теплиць та розрахунок вуглецю в атмосфері за допомогою методичних рекомендацій.</w:t>
      </w:r>
      <w:bookmarkStart w:id="0" w:name="_GoBack"/>
      <w:bookmarkEnd w:id="0"/>
    </w:p>
    <w:p w14:paraId="679129AC" w14:textId="77777777" w:rsidR="000447CC" w:rsidRPr="00B93372" w:rsidRDefault="000447CC" w:rsidP="000447CC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7CC">
        <w:rPr>
          <w:rFonts w:ascii="Times New Roman" w:eastAsia="Calibri" w:hAnsi="Times New Roman" w:cs="Times New Roman"/>
          <w:b/>
          <w:i/>
          <w:sz w:val="28"/>
          <w:szCs w:val="28"/>
        </w:rPr>
        <w:t>Завдання: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розглянути методику визначення кількості вуглецю від автомобілів</w:t>
      </w:r>
      <w:r w:rsidRPr="00B93372">
        <w:rPr>
          <w:rFonts w:ascii="Times New Roman" w:eastAsia="Calibri" w:hAnsi="Times New Roman" w:cs="Times New Roman"/>
          <w:sz w:val="28"/>
          <w:szCs w:val="28"/>
        </w:rPr>
        <w:t>, результати  яких допоможуть  у зменшенні екологічного відбитку та впровадження нових технологій.</w:t>
      </w:r>
    </w:p>
    <w:p w14:paraId="46F8A1CC" w14:textId="77777777" w:rsidR="000447CC" w:rsidRDefault="000447CC" w:rsidP="000447CC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447CC">
        <w:rPr>
          <w:rFonts w:ascii="Times New Roman" w:eastAsia="Calibri" w:hAnsi="Times New Roman" w:cs="Times New Roman"/>
          <w:b/>
          <w:i/>
          <w:sz w:val="28"/>
          <w:szCs w:val="28"/>
        </w:rPr>
        <w:t>Методика досліджень:</w:t>
      </w:r>
      <w:r w:rsidRPr="00AB6848">
        <w:rPr>
          <w:rFonts w:ascii="Times New Roman" w:eastAsia="Calibri" w:hAnsi="Times New Roman" w:cs="Times New Roman"/>
          <w:sz w:val="28"/>
          <w:szCs w:val="28"/>
        </w:rPr>
        <w:t xml:space="preserve"> за допомогою ресурсів зробити список ферм, що знаходяться в різних куточках України, визначити їх відстань від початкової точки 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6848">
        <w:rPr>
          <w:rFonts w:ascii="Times New Roman" w:eastAsia="Calibri" w:hAnsi="Times New Roman" w:cs="Times New Roman"/>
          <w:sz w:val="28"/>
          <w:szCs w:val="28"/>
        </w:rPr>
        <w:t xml:space="preserve">Київ, за допомогою програми розрахувати кількість </w:t>
      </w:r>
      <w:r w:rsidRPr="00AB6848">
        <w:rPr>
          <w:rFonts w:ascii="Times New Roman" w:eastAsia="Calibri" w:hAnsi="Times New Roman" w:cs="Times New Roman"/>
          <w:i/>
          <w:sz w:val="28"/>
          <w:szCs w:val="28"/>
        </w:rPr>
        <w:t>CO</w:t>
      </w:r>
      <w:r w:rsidRPr="00AB6848">
        <w:rPr>
          <w:rFonts w:ascii="Times New Roman" w:eastAsia="Calibri" w:hAnsi="Times New Roman" w:cs="Times New Roman"/>
          <w:i/>
          <w:sz w:val="28"/>
          <w:szCs w:val="28"/>
          <w:vertAlign w:val="subscript"/>
        </w:rPr>
        <w:t>2</w:t>
      </w:r>
      <w:r w:rsidRPr="00AB6848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r w:rsidRPr="00AB6848">
        <w:rPr>
          <w:rFonts w:ascii="Times New Roman" w:eastAsia="Calibri" w:hAnsi="Times New Roman" w:cs="Times New Roman"/>
          <w:sz w:val="28"/>
          <w:szCs w:val="28"/>
        </w:rPr>
        <w:t>та дослідити екотеплиці, як конструкцію, що зменшить кількість вуглецю за рахунок розташування їх в великій кі</w:t>
      </w:r>
      <w:r>
        <w:rPr>
          <w:rFonts w:ascii="Times New Roman" w:eastAsia="Calibri" w:hAnsi="Times New Roman" w:cs="Times New Roman"/>
          <w:sz w:val="28"/>
          <w:szCs w:val="28"/>
        </w:rPr>
        <w:t>лькості на дахах будинків.</w:t>
      </w:r>
    </w:p>
    <w:p w14:paraId="4B63E1AE" w14:textId="77777777" w:rsidR="000447CC" w:rsidRPr="00AB6848" w:rsidRDefault="000447CC" w:rsidP="000447CC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7CC">
        <w:rPr>
          <w:rFonts w:ascii="Times New Roman" w:eastAsia="Calibri" w:hAnsi="Times New Roman" w:cs="Times New Roman"/>
          <w:b/>
          <w:i/>
          <w:sz w:val="28"/>
          <w:szCs w:val="28"/>
        </w:rPr>
        <w:t>Загальна характеристика роботи: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6848">
        <w:rPr>
          <w:rFonts w:ascii="Times New Roman" w:eastAsia="Calibri" w:hAnsi="Times New Roman" w:cs="Times New Roman"/>
          <w:sz w:val="28"/>
          <w:szCs w:val="28"/>
        </w:rPr>
        <w:t>розглянуто методику розрахунку CO</w:t>
      </w:r>
      <w:r w:rsidRPr="00AB6848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B6848">
        <w:rPr>
          <w:rFonts w:ascii="Times New Roman" w:eastAsia="Calibri" w:hAnsi="Times New Roman" w:cs="Times New Roman"/>
          <w:sz w:val="28"/>
          <w:szCs w:val="28"/>
        </w:rPr>
        <w:t>, що спрощує обчислення викиду від автомобілів з різним типом палива, а також конструкції теплиць, що допоможуть в  майбутньому скоротити викиди CO</w:t>
      </w:r>
      <w:r w:rsidRPr="00AB6848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AB6848">
        <w:rPr>
          <w:rFonts w:ascii="Times New Roman" w:eastAsia="Calibri" w:hAnsi="Times New Roman" w:cs="Times New Roman"/>
          <w:sz w:val="28"/>
          <w:szCs w:val="28"/>
        </w:rPr>
        <w:t>, що є основним механізмом уповільнення зміни клімату.</w:t>
      </w:r>
    </w:p>
    <w:p w14:paraId="51D5B07E" w14:textId="77777777" w:rsidR="000447CC" w:rsidRPr="000447CC" w:rsidRDefault="000447CC" w:rsidP="000447CC">
      <w:pPr>
        <w:spacing w:after="0" w:line="360" w:lineRule="auto"/>
        <w:ind w:firstLine="6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447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Ключові слова: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44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екотеплиці, продукти харчування, глобальне потепління, здоров’я </w:t>
      </w:r>
      <w:r w:rsidR="00955E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населення.</w:t>
      </w:r>
    </w:p>
    <w:p w14:paraId="0DE0BB47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017D3CAF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3C8DA74B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2157B80C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3D3C7475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534C8D03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3ACA8422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063BD03E" w14:textId="77777777" w:rsidR="000447CC" w:rsidRDefault="000447CC" w:rsidP="000447CC">
      <w:pPr>
        <w:pStyle w:val="a3"/>
        <w:spacing w:before="1" w:line="360" w:lineRule="auto"/>
        <w:ind w:left="0" w:right="108"/>
        <w:rPr>
          <w:b/>
          <w:lang w:val="uk-UA"/>
        </w:rPr>
      </w:pPr>
    </w:p>
    <w:p w14:paraId="3FB07D5E" w14:textId="77777777" w:rsidR="000447CC" w:rsidRDefault="000447CC" w:rsidP="000447CC">
      <w:pPr>
        <w:pStyle w:val="a3"/>
        <w:spacing w:before="1" w:line="360" w:lineRule="auto"/>
        <w:ind w:left="0" w:right="108"/>
        <w:rPr>
          <w:b/>
          <w:lang w:val="uk-UA"/>
        </w:rPr>
      </w:pPr>
    </w:p>
    <w:p w14:paraId="70C64461" w14:textId="77777777" w:rsidR="000447CC" w:rsidRDefault="000447CC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013A3727" w14:textId="77777777" w:rsidR="00555FFE" w:rsidRDefault="00555FFE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  <w:r w:rsidRPr="00160031">
        <w:rPr>
          <w:b/>
          <w:lang w:val="uk-UA"/>
        </w:rPr>
        <w:t>ВСТУП</w:t>
      </w:r>
    </w:p>
    <w:p w14:paraId="316274AA" w14:textId="77777777" w:rsidR="00731D80" w:rsidRPr="00160031" w:rsidRDefault="00731D80" w:rsidP="00160031">
      <w:pPr>
        <w:pStyle w:val="a3"/>
        <w:spacing w:before="1" w:line="360" w:lineRule="auto"/>
        <w:ind w:left="0" w:right="108"/>
        <w:jc w:val="center"/>
        <w:rPr>
          <w:b/>
          <w:lang w:val="uk-UA"/>
        </w:rPr>
      </w:pPr>
    </w:p>
    <w:p w14:paraId="292258A8" w14:textId="77777777" w:rsidR="00AD60B9" w:rsidRPr="00731D80" w:rsidRDefault="00AD60B9" w:rsidP="00AD60B9">
      <w:pPr>
        <w:pStyle w:val="a3"/>
        <w:spacing w:before="1" w:line="360" w:lineRule="auto"/>
        <w:ind w:left="0" w:right="108" w:firstLine="680"/>
        <w:jc w:val="both"/>
        <w:rPr>
          <w:lang w:val="ru-RU"/>
        </w:rPr>
      </w:pPr>
      <w:r w:rsidRPr="00AD60B9">
        <w:rPr>
          <w:lang w:val="uk-UA"/>
        </w:rPr>
        <w:t xml:space="preserve">Незважаючи на різкі коливання концентрації </w:t>
      </w:r>
      <w:r w:rsidRPr="00AD60B9">
        <w:rPr>
          <w:i/>
          <w:lang w:val="uk-UA"/>
        </w:rPr>
        <w:t>СО</w:t>
      </w:r>
      <w:r w:rsidRPr="00AD60B9">
        <w:rPr>
          <w:vertAlign w:val="subscript"/>
          <w:lang w:val="uk-UA"/>
        </w:rPr>
        <w:t>2</w:t>
      </w:r>
      <w:r w:rsidRPr="00AD60B9">
        <w:rPr>
          <w:lang w:val="uk-UA"/>
        </w:rPr>
        <w:t xml:space="preserve"> в атмосфері Землі за минулий геологічний період, природний цикл </w:t>
      </w:r>
      <w:r w:rsidRPr="00AD60B9">
        <w:rPr>
          <w:i/>
          <w:lang w:val="uk-UA"/>
        </w:rPr>
        <w:t>СО</w:t>
      </w:r>
      <w:r w:rsidRPr="00AD60B9">
        <w:rPr>
          <w:vertAlign w:val="subscript"/>
          <w:lang w:val="uk-UA"/>
        </w:rPr>
        <w:t>2</w:t>
      </w:r>
      <w:r w:rsidRPr="00AD60B9">
        <w:rPr>
          <w:lang w:val="uk-UA"/>
        </w:rPr>
        <w:t xml:space="preserve"> за останні кілька тисячоліть у цілому не змінився. Антропогенна діяльність порушує цю рівновагу за рахунок вивільнення </w:t>
      </w:r>
      <w:r w:rsidRPr="00AD60B9">
        <w:rPr>
          <w:i/>
          <w:lang w:val="uk-UA"/>
        </w:rPr>
        <w:t>СО</w:t>
      </w:r>
      <w:r w:rsidRPr="00AD60B9">
        <w:rPr>
          <w:vertAlign w:val="subscript"/>
          <w:lang w:val="uk-UA"/>
        </w:rPr>
        <w:t>2</w:t>
      </w:r>
      <w:r w:rsidRPr="00AD60B9">
        <w:rPr>
          <w:lang w:val="uk-UA"/>
        </w:rPr>
        <w:t>, пов'язаного в таких природних накопичувачах вуглецю, як викопне паливо і зелена біомаса. З початку індустріальної епохи в Х</w:t>
      </w:r>
      <w:r w:rsidRPr="00AD60B9">
        <w:rPr>
          <w:lang w:val="en-US"/>
        </w:rPr>
        <w:t>VIII</w:t>
      </w:r>
      <w:r w:rsidRPr="00AD60B9">
        <w:t xml:space="preserve"> </w:t>
      </w:r>
      <w:r w:rsidRPr="00AD60B9">
        <w:rPr>
          <w:lang w:val="uk-UA"/>
        </w:rPr>
        <w:t xml:space="preserve">столітті концентрація </w:t>
      </w:r>
      <w:r w:rsidRPr="00AD60B9">
        <w:rPr>
          <w:i/>
          <w:lang w:val="uk-UA"/>
        </w:rPr>
        <w:t>СО</w:t>
      </w:r>
      <w:r w:rsidRPr="00AD60B9">
        <w:rPr>
          <w:vertAlign w:val="subscript"/>
          <w:lang w:val="uk-UA"/>
        </w:rPr>
        <w:t>2</w:t>
      </w:r>
      <w:r w:rsidRPr="00AD60B9">
        <w:rPr>
          <w:lang w:val="uk-UA"/>
        </w:rPr>
        <w:t xml:space="preserve"> в атмосфері підвищилася майже на третину. У результаті цих дій протягом минулого століття відбулося глобальне підвищення середньої температури, за яким відбулося потепління клімату. Скорочення викидів </w:t>
      </w:r>
      <w:r w:rsidRPr="00AD60B9">
        <w:rPr>
          <w:i/>
          <w:lang w:val="uk-UA"/>
        </w:rPr>
        <w:t>СО</w:t>
      </w:r>
      <w:r w:rsidRPr="00AD60B9">
        <w:rPr>
          <w:vertAlign w:val="subscript"/>
          <w:lang w:val="uk-UA"/>
        </w:rPr>
        <w:t>2</w:t>
      </w:r>
      <w:r w:rsidRPr="00AD60B9">
        <w:rPr>
          <w:lang w:val="uk-UA"/>
        </w:rPr>
        <w:t xml:space="preserve"> є основним механізмом уповільнення зміни клімату. </w:t>
      </w:r>
      <w:r>
        <w:rPr>
          <w:lang w:val="uk-UA"/>
        </w:rPr>
        <w:t>Ущільнена забудова міст призводить до к</w:t>
      </w:r>
      <w:r w:rsidR="009E3DE1">
        <w:rPr>
          <w:lang w:val="uk-UA"/>
        </w:rPr>
        <w:t xml:space="preserve">ритичного зменшення зелених зон </w:t>
      </w:r>
      <w:r w:rsidR="000525A2" w:rsidRPr="00731D80">
        <w:rPr>
          <w:lang w:val="ru-RU"/>
        </w:rPr>
        <w:t>[1]</w:t>
      </w:r>
      <w:r w:rsidR="009E3DE1">
        <w:rPr>
          <w:lang w:val="ru-RU"/>
        </w:rPr>
        <w:t>.</w:t>
      </w:r>
    </w:p>
    <w:p w14:paraId="25AFDB2B" w14:textId="77777777" w:rsidR="00AD60B9" w:rsidRPr="00AD60B9" w:rsidRDefault="00AD60B9" w:rsidP="00AD60B9">
      <w:pPr>
        <w:pStyle w:val="a3"/>
        <w:spacing w:line="360" w:lineRule="auto"/>
        <w:ind w:right="110" w:firstLine="707"/>
        <w:jc w:val="both"/>
      </w:pPr>
      <w:r>
        <w:rPr>
          <w:lang w:val="uk-UA"/>
        </w:rPr>
        <w:t>Тому на с</w:t>
      </w:r>
      <w:r w:rsidRPr="00160031">
        <w:t>ьогодні багато людей прагнуть якомога ефективніше використовувати кожен квадратний метр своєї ділянки. Стосується це в першу чергу теплиць, конструкції яких займають досить багато місця. Виходом із ситуації є установка теплиць на дахах гаражів, дачних будинків, господарських будівель.</w:t>
      </w:r>
    </w:p>
    <w:p w14:paraId="6677D04E" w14:textId="77777777" w:rsidR="00555FFE" w:rsidRPr="00AD60B9" w:rsidRDefault="00555FFE" w:rsidP="00AD60B9">
      <w:pPr>
        <w:pStyle w:val="a3"/>
        <w:spacing w:before="1" w:line="360" w:lineRule="auto"/>
        <w:ind w:left="0" w:right="108" w:firstLine="680"/>
        <w:jc w:val="both"/>
        <w:rPr>
          <w:lang w:val="uk-UA"/>
        </w:rPr>
      </w:pPr>
      <w:r w:rsidRPr="00160031">
        <w:t xml:space="preserve">В останні роки через погіршення </w:t>
      </w:r>
      <w:r w:rsidR="00AD60B9">
        <w:rPr>
          <w:lang w:val="uk-UA"/>
        </w:rPr>
        <w:t xml:space="preserve">не тільки </w:t>
      </w:r>
      <w:r w:rsidRPr="00160031">
        <w:t>екологічної ситуації</w:t>
      </w:r>
      <w:r w:rsidR="00AD60B9">
        <w:rPr>
          <w:lang w:val="uk-UA"/>
        </w:rPr>
        <w:t xml:space="preserve"> і економічної, </w:t>
      </w:r>
      <w:r w:rsidRPr="00160031">
        <w:t>якість продуктів харчування та продовольства за різними параметрами постійно знижується. Продовольча безпека країни має передбачати вирішення проблеми забезпечення якості та безпечності продуктів харчування для населення, що є нині одним з актуальних завдань державного регулювання споживчого ринку</w:t>
      </w:r>
      <w:r w:rsidRPr="00160031">
        <w:rPr>
          <w:spacing w:val="-4"/>
        </w:rPr>
        <w:t xml:space="preserve"> </w:t>
      </w:r>
      <w:r w:rsidRPr="00160031">
        <w:t>України.</w:t>
      </w:r>
    </w:p>
    <w:p w14:paraId="1D7F3411" w14:textId="77777777" w:rsidR="00555FFE" w:rsidRPr="00160031" w:rsidRDefault="00555FFE" w:rsidP="00555FFE">
      <w:pPr>
        <w:pStyle w:val="a3"/>
        <w:spacing w:before="2" w:line="360" w:lineRule="auto"/>
        <w:ind w:right="109" w:firstLine="707"/>
        <w:jc w:val="both"/>
      </w:pPr>
      <w:r w:rsidRPr="00160031">
        <w:t>Якість продовольства та безпека харчування – це найважливіша риса і невід’ємна частина якості життя людини, головний елемент її екологічних прав та індикатор соціально-економічного розвитку держави.</w:t>
      </w:r>
    </w:p>
    <w:p w14:paraId="33FD2560" w14:textId="77777777" w:rsidR="00555FFE" w:rsidRPr="00160031" w:rsidRDefault="00555FFE" w:rsidP="00555FFE">
      <w:pPr>
        <w:pStyle w:val="a3"/>
        <w:spacing w:line="360" w:lineRule="auto"/>
        <w:ind w:right="102" w:firstLine="707"/>
        <w:jc w:val="both"/>
      </w:pPr>
      <w:r w:rsidRPr="00160031">
        <w:t xml:space="preserve">Раціональне та біологічно збалансоване харчування людини є однією </w:t>
      </w:r>
      <w:r w:rsidRPr="00160031">
        <w:lastRenderedPageBreak/>
        <w:t xml:space="preserve">з найважливіших проблем сьогодення, оскільки саме від цього залежить здоров’я і працездатність як кожного громадянина зокрема, так і суспільства в цілому. Зараз перед харчовою галуззю постала важлива </w:t>
      </w:r>
      <w:r w:rsidR="00345D85">
        <w:t>задача –</w:t>
      </w:r>
      <w:r w:rsidRPr="00160031">
        <w:t>це задоволення фізіологічних потреб населення у високоякісних, біологічно повноцінних, екологічно безпечних</w:t>
      </w:r>
      <w:r w:rsidRPr="00160031">
        <w:rPr>
          <w:spacing w:val="-4"/>
        </w:rPr>
        <w:t xml:space="preserve"> </w:t>
      </w:r>
      <w:r w:rsidRPr="00160031">
        <w:t>продуктах.</w:t>
      </w:r>
    </w:p>
    <w:p w14:paraId="118FAC5E" w14:textId="77777777" w:rsidR="00555FFE" w:rsidRPr="00160031" w:rsidRDefault="00555FFE" w:rsidP="003E46FF">
      <w:pPr>
        <w:pStyle w:val="a3"/>
        <w:spacing w:line="360" w:lineRule="auto"/>
        <w:ind w:right="105" w:firstLine="707"/>
        <w:jc w:val="both"/>
      </w:pPr>
      <w:r w:rsidRPr="00160031">
        <w:t>Одним з перспективних напрямків удосконале</w:t>
      </w:r>
      <w:r w:rsidR="001D2E31" w:rsidRPr="00160031">
        <w:t xml:space="preserve">ння якості продуктів харчування </w:t>
      </w:r>
      <w:r w:rsidRPr="00160031">
        <w:t>є активне впровадження екотеплиць, які мають величезний потенціал у створенні харчової продукції, здатної протистояти хворобам і шкідникам, потребувати меншої кількості хімічних добрив і засобів захисту рослин і водночас мати вищі поживні властивості.</w:t>
      </w:r>
    </w:p>
    <w:p w14:paraId="4FD4597B" w14:textId="77777777" w:rsidR="00514C0C" w:rsidRPr="00160031" w:rsidRDefault="00555FFE" w:rsidP="000525A2">
      <w:pPr>
        <w:pStyle w:val="a3"/>
        <w:spacing w:line="360" w:lineRule="auto"/>
        <w:ind w:right="105" w:firstLine="707"/>
        <w:jc w:val="both"/>
      </w:pPr>
      <w:r w:rsidRPr="00160031">
        <w:t>Ще кілька років тому ідея організації екотеплиць на дахах, які б могли забезпечити продуктами харчування все місто здавалася немислимою. Але все</w:t>
      </w:r>
      <w:r w:rsidRPr="00160031">
        <w:rPr>
          <w:spacing w:val="17"/>
        </w:rPr>
        <w:t xml:space="preserve"> </w:t>
      </w:r>
      <w:r w:rsidRPr="00160031">
        <w:t>змінилося</w:t>
      </w:r>
      <w:r w:rsidRPr="00160031">
        <w:rPr>
          <w:spacing w:val="18"/>
        </w:rPr>
        <w:t xml:space="preserve"> </w:t>
      </w:r>
      <w:r w:rsidRPr="00160031">
        <w:t>і</w:t>
      </w:r>
      <w:r w:rsidRPr="00160031">
        <w:rPr>
          <w:spacing w:val="18"/>
        </w:rPr>
        <w:t xml:space="preserve"> </w:t>
      </w:r>
      <w:r w:rsidRPr="00160031">
        <w:t>сьогодні</w:t>
      </w:r>
      <w:r w:rsidRPr="00160031">
        <w:rPr>
          <w:spacing w:val="18"/>
        </w:rPr>
        <w:t xml:space="preserve"> </w:t>
      </w:r>
      <w:r w:rsidRPr="00160031">
        <w:t>все</w:t>
      </w:r>
      <w:r w:rsidRPr="00160031">
        <w:rPr>
          <w:spacing w:val="17"/>
        </w:rPr>
        <w:t xml:space="preserve"> </w:t>
      </w:r>
      <w:r w:rsidRPr="00160031">
        <w:t>частіше</w:t>
      </w:r>
      <w:r w:rsidRPr="00160031">
        <w:rPr>
          <w:spacing w:val="17"/>
        </w:rPr>
        <w:t xml:space="preserve"> </w:t>
      </w:r>
      <w:r w:rsidRPr="00160031">
        <w:t>«ферми</w:t>
      </w:r>
      <w:r w:rsidRPr="00160031">
        <w:rPr>
          <w:spacing w:val="17"/>
        </w:rPr>
        <w:t xml:space="preserve"> </w:t>
      </w:r>
      <w:r w:rsidRPr="00160031">
        <w:t>на</w:t>
      </w:r>
      <w:r w:rsidRPr="00160031">
        <w:rPr>
          <w:spacing w:val="15"/>
        </w:rPr>
        <w:t xml:space="preserve"> </w:t>
      </w:r>
      <w:r w:rsidRPr="00160031">
        <w:t>дахах»</w:t>
      </w:r>
      <w:r w:rsidRPr="00160031">
        <w:rPr>
          <w:spacing w:val="16"/>
        </w:rPr>
        <w:t xml:space="preserve"> </w:t>
      </w:r>
      <w:r w:rsidRPr="00160031">
        <w:t>з’являються</w:t>
      </w:r>
      <w:r w:rsidRPr="00160031">
        <w:rPr>
          <w:spacing w:val="18"/>
        </w:rPr>
        <w:t xml:space="preserve"> </w:t>
      </w:r>
      <w:r w:rsidRPr="00160031">
        <w:t>на</w:t>
      </w:r>
      <w:r w:rsidRPr="00160031">
        <w:rPr>
          <w:spacing w:val="17"/>
        </w:rPr>
        <w:t xml:space="preserve"> </w:t>
      </w:r>
      <w:r w:rsidRPr="00160031">
        <w:t>дахах</w:t>
      </w:r>
      <w:r w:rsidR="000525A2" w:rsidRPr="000525A2">
        <w:t xml:space="preserve"> </w:t>
      </w:r>
      <w:r w:rsidR="00514C0C" w:rsidRPr="00160031">
        <w:t>багатоповерхівок, муніципальних будівель або просто невеликих будинків, допомагаючи людям отримувати необхідні екологічно чисті, свіжі овочі, фрукти та зелень.</w:t>
      </w:r>
    </w:p>
    <w:p w14:paraId="20799A87" w14:textId="77777777" w:rsidR="00514C0C" w:rsidRPr="00160031" w:rsidRDefault="00514C0C" w:rsidP="00514C0C">
      <w:pPr>
        <w:pStyle w:val="a3"/>
        <w:spacing w:line="360" w:lineRule="auto"/>
        <w:ind w:right="103" w:firstLine="707"/>
        <w:jc w:val="both"/>
      </w:pPr>
      <w:r w:rsidRPr="00160031">
        <w:t>В Європі, наприклад, вже давно проходять програми з озеленення міських дахів. Для власників зелених дахів знижується податок, а найактивніші з них ще й роблять бізнес на цьому. В Токіо, якщо у будинку плоский дах більше 10 квадратних метрів і він не озеленений, то господарів у такому випадку чекає штраф. Так, власники кафе і ресторанів використовують озеленення у комерційних цілях, вирощуючи п</w:t>
      </w:r>
      <w:r w:rsidR="002E3C0B">
        <w:t xml:space="preserve">родукти до столу у себе на даху </w:t>
      </w:r>
      <w:r w:rsidR="000525A2" w:rsidRPr="000525A2">
        <w:rPr>
          <w:lang w:val="ru-RU"/>
        </w:rPr>
        <w:t>[2]</w:t>
      </w:r>
      <w:r w:rsidR="002E3C0B">
        <w:rPr>
          <w:lang w:val="ru-RU"/>
        </w:rPr>
        <w:t>.</w:t>
      </w:r>
      <w:r w:rsidRPr="00160031">
        <w:t xml:space="preserve"> </w:t>
      </w:r>
      <w:r w:rsidR="002E3C0B">
        <w:rPr>
          <w:lang w:val="uk-UA"/>
        </w:rPr>
        <w:t xml:space="preserve"> </w:t>
      </w:r>
      <w:r w:rsidRPr="00160031">
        <w:t>Ось так озеленення дахів не тільки прикрашає місто, рятує екологію, але і приносить прибуток.</w:t>
      </w:r>
    </w:p>
    <w:p w14:paraId="7429F486" w14:textId="77777777" w:rsidR="00514C0C" w:rsidRDefault="00514C0C" w:rsidP="00514C0C">
      <w:pPr>
        <w:pStyle w:val="a3"/>
        <w:spacing w:line="362" w:lineRule="auto"/>
        <w:ind w:right="110" w:firstLine="707"/>
        <w:jc w:val="both"/>
      </w:pPr>
      <w:r>
        <w:t xml:space="preserve">Важливість </w:t>
      </w:r>
      <w:r w:rsidRPr="00160031">
        <w:t>полягає не тільки у вирощуванні екологічно чи</w:t>
      </w:r>
      <w:r>
        <w:t>стих продуктів, але і в зменшені</w:t>
      </w:r>
      <w:r>
        <w:rPr>
          <w:lang w:val="uk-UA"/>
        </w:rPr>
        <w:t xml:space="preserve"> викиду </w:t>
      </w:r>
      <w:r w:rsidRPr="00514C0C">
        <w:rPr>
          <w:i/>
          <w:lang w:val="uk-UA"/>
        </w:rPr>
        <w:t>СО</w:t>
      </w:r>
      <w:r w:rsidRPr="00514C0C">
        <w:rPr>
          <w:i/>
          <w:vertAlign w:val="subscript"/>
          <w:lang w:val="uk-UA"/>
        </w:rPr>
        <w:t>2</w:t>
      </w:r>
      <w:r>
        <w:t>.</w:t>
      </w:r>
    </w:p>
    <w:p w14:paraId="08969D76" w14:textId="77777777" w:rsidR="00514C0C" w:rsidRPr="003E46FF" w:rsidRDefault="00514C0C" w:rsidP="00514C0C">
      <w:pPr>
        <w:pStyle w:val="a3"/>
        <w:spacing w:line="362" w:lineRule="auto"/>
        <w:ind w:right="110" w:firstLine="707"/>
        <w:jc w:val="both"/>
        <w:rPr>
          <w:lang w:val="uk-UA"/>
        </w:rPr>
      </w:pPr>
      <w:r>
        <w:rPr>
          <w:lang w:val="uk-UA"/>
        </w:rPr>
        <w:t>Також не малий ряд переваг:</w:t>
      </w:r>
    </w:p>
    <w:p w14:paraId="1523772F" w14:textId="77777777" w:rsidR="00514C0C" w:rsidRPr="00160031" w:rsidRDefault="00514C0C" w:rsidP="00514C0C">
      <w:pPr>
        <w:pStyle w:val="a5"/>
        <w:numPr>
          <w:ilvl w:val="0"/>
          <w:numId w:val="1"/>
        </w:numPr>
        <w:tabs>
          <w:tab w:val="left" w:pos="990"/>
        </w:tabs>
        <w:spacing w:line="360" w:lineRule="auto"/>
        <w:ind w:right="104" w:firstLine="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Рентабельність досягається за рахунок скорочення витрат на вирощуванні.</w:t>
      </w:r>
    </w:p>
    <w:p w14:paraId="0CA00C36" w14:textId="77777777" w:rsidR="00514C0C" w:rsidRPr="00160031" w:rsidRDefault="00514C0C" w:rsidP="00514C0C">
      <w:pPr>
        <w:pStyle w:val="a5"/>
        <w:numPr>
          <w:ilvl w:val="0"/>
          <w:numId w:val="1"/>
        </w:numPr>
        <w:tabs>
          <w:tab w:val="left" w:pos="990"/>
        </w:tabs>
        <w:spacing w:line="360" w:lineRule="auto"/>
        <w:ind w:right="106" w:firstLine="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 xml:space="preserve">Якісна теплиця на даху – це додатковий захист крівлі будівлі від </w:t>
      </w:r>
      <w:r w:rsidRPr="00160031">
        <w:rPr>
          <w:sz w:val="28"/>
          <w:szCs w:val="28"/>
        </w:rPr>
        <w:lastRenderedPageBreak/>
        <w:t>опадів. Тепловий режим самого приміщення під теплицею буде більш комфортним – адже така надбудова рівносильна ще одному</w:t>
      </w:r>
      <w:r w:rsidRPr="00160031">
        <w:rPr>
          <w:spacing w:val="-20"/>
          <w:sz w:val="28"/>
          <w:szCs w:val="28"/>
        </w:rPr>
        <w:t xml:space="preserve"> </w:t>
      </w:r>
      <w:r w:rsidRPr="00160031">
        <w:rPr>
          <w:sz w:val="28"/>
          <w:szCs w:val="28"/>
        </w:rPr>
        <w:t>поверху.</w:t>
      </w:r>
    </w:p>
    <w:p w14:paraId="730127B1" w14:textId="77777777" w:rsidR="00514C0C" w:rsidRPr="00160031" w:rsidRDefault="00514C0C" w:rsidP="00514C0C">
      <w:pPr>
        <w:pStyle w:val="a5"/>
        <w:numPr>
          <w:ilvl w:val="0"/>
          <w:numId w:val="1"/>
        </w:numPr>
        <w:tabs>
          <w:tab w:val="left" w:pos="990"/>
        </w:tabs>
        <w:spacing w:line="360" w:lineRule="auto"/>
        <w:ind w:right="111" w:firstLine="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Знижуються витрати пов’язані з логістикою, упаковкою, зберіганням продукції.</w:t>
      </w:r>
    </w:p>
    <w:p w14:paraId="0E5C945C" w14:textId="77777777" w:rsidR="00514C0C" w:rsidRPr="00160031" w:rsidRDefault="00514C0C" w:rsidP="00514C0C">
      <w:pPr>
        <w:pStyle w:val="a5"/>
        <w:numPr>
          <w:ilvl w:val="0"/>
          <w:numId w:val="1"/>
        </w:numPr>
        <w:tabs>
          <w:tab w:val="left" w:pos="990"/>
        </w:tabs>
        <w:ind w:firstLine="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Система замовлень з передплатою гарантує стабільний</w:t>
      </w:r>
      <w:r w:rsidRPr="00160031">
        <w:rPr>
          <w:spacing w:val="-12"/>
          <w:sz w:val="28"/>
          <w:szCs w:val="28"/>
        </w:rPr>
        <w:t xml:space="preserve"> </w:t>
      </w:r>
      <w:r w:rsidRPr="00160031">
        <w:rPr>
          <w:sz w:val="28"/>
          <w:szCs w:val="28"/>
        </w:rPr>
        <w:t>прибуток.</w:t>
      </w:r>
    </w:p>
    <w:p w14:paraId="10B445FF" w14:textId="77777777" w:rsidR="00514C0C" w:rsidRPr="00160031" w:rsidRDefault="00514C0C" w:rsidP="00514C0C">
      <w:pPr>
        <w:pStyle w:val="a5"/>
        <w:numPr>
          <w:ilvl w:val="0"/>
          <w:numId w:val="1"/>
        </w:numPr>
        <w:tabs>
          <w:tab w:val="left" w:pos="990"/>
        </w:tabs>
        <w:spacing w:before="156" w:line="360" w:lineRule="auto"/>
        <w:ind w:right="108" w:firstLine="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Ті хто покупають продукцію платять внесок і забирають продукти або ж оплачують доставку, і машина щодня привозить їм свіжі</w:t>
      </w:r>
      <w:r w:rsidRPr="00160031">
        <w:rPr>
          <w:spacing w:val="-12"/>
          <w:sz w:val="28"/>
          <w:szCs w:val="28"/>
        </w:rPr>
        <w:t xml:space="preserve"> </w:t>
      </w:r>
      <w:r w:rsidRPr="00160031">
        <w:rPr>
          <w:sz w:val="28"/>
          <w:szCs w:val="28"/>
        </w:rPr>
        <w:t>продукти.</w:t>
      </w:r>
    </w:p>
    <w:p w14:paraId="6EEE006E" w14:textId="77777777" w:rsidR="00555FFE" w:rsidRPr="00514C0C" w:rsidRDefault="00514C0C" w:rsidP="00514C0C">
      <w:pPr>
        <w:pStyle w:val="a3"/>
        <w:spacing w:line="360" w:lineRule="auto"/>
        <w:ind w:right="105" w:firstLine="707"/>
        <w:jc w:val="both"/>
        <w:rPr>
          <w:lang w:val="uk-UA"/>
        </w:rPr>
        <w:sectPr w:rsidR="00555FFE" w:rsidRPr="00514C0C" w:rsidSect="003A22B5">
          <w:footerReference w:type="default" r:id="rId8"/>
          <w:type w:val="nextColumn"/>
          <w:pgSz w:w="11910" w:h="16840"/>
          <w:pgMar w:top="1134" w:right="720" w:bottom="1134" w:left="1701" w:header="749" w:footer="0" w:gutter="0"/>
          <w:cols w:space="720"/>
          <w:titlePg/>
          <w:docGrid w:linePitch="299"/>
        </w:sectPr>
      </w:pPr>
      <w:r w:rsidRPr="00160031">
        <w:t>В українських мегаполісах величезна кількість плоских дахів, які</w:t>
      </w:r>
      <w:r w:rsidR="00597641">
        <w:t xml:space="preserve"> </w:t>
      </w:r>
      <w:r w:rsidRPr="00160031">
        <w:t>підходять для організації подібного виду бізнесу. Вирощувати на дахах можна як овочі, зелень, так і декоративні дерева, квіти та екзотичні рослини. Головною перевагою цього бізнесу є наявність тепло комунікацій на мансардному етажі. Це знижує собівартість опалення об’єкта, що є достатньо позитивним фактором для запровадження цієї</w:t>
      </w:r>
      <w:r w:rsidRPr="00160031">
        <w:rPr>
          <w:spacing w:val="-9"/>
        </w:rPr>
        <w:t xml:space="preserve"> </w:t>
      </w:r>
      <w:r w:rsidRPr="00160031">
        <w:t>інновації</w:t>
      </w:r>
      <w:r w:rsidR="00731D80">
        <w:rPr>
          <w:lang w:val="uk-UA"/>
        </w:rPr>
        <w:t>ю.</w:t>
      </w:r>
    </w:p>
    <w:p w14:paraId="3B937007" w14:textId="77777777" w:rsidR="00984B14" w:rsidRDefault="00AB6848" w:rsidP="00731D80">
      <w:pPr>
        <w:pStyle w:val="a3"/>
        <w:spacing w:line="360" w:lineRule="auto"/>
        <w:ind w:left="0" w:right="105"/>
        <w:jc w:val="center"/>
        <w:rPr>
          <w:lang w:val="uk-UA"/>
        </w:rPr>
      </w:pPr>
      <w:r w:rsidRPr="00984B14">
        <w:rPr>
          <w:b/>
          <w:lang w:val="uk-UA"/>
        </w:rPr>
        <w:lastRenderedPageBreak/>
        <w:t>РОЗДІЛ І</w:t>
      </w:r>
      <w:r w:rsidRPr="00160031">
        <w:rPr>
          <w:b/>
          <w:lang w:val="uk-UA"/>
        </w:rPr>
        <w:t xml:space="preserve"> </w:t>
      </w:r>
      <w:r>
        <w:rPr>
          <w:b/>
          <w:lang w:val="uk-UA"/>
        </w:rPr>
        <w:t xml:space="preserve"> </w:t>
      </w:r>
      <w:r w:rsidR="00984B14" w:rsidRPr="00AB6848">
        <w:rPr>
          <w:lang w:val="uk-UA"/>
        </w:rPr>
        <w:t>КРУГООБІГ ВУГЛЕЦЮ</w:t>
      </w:r>
    </w:p>
    <w:p w14:paraId="223D7DF5" w14:textId="77777777" w:rsidR="00731D80" w:rsidRPr="00160031" w:rsidRDefault="00731D80" w:rsidP="00731D80">
      <w:pPr>
        <w:pStyle w:val="a3"/>
        <w:spacing w:line="360" w:lineRule="auto"/>
        <w:ind w:left="0" w:right="105"/>
        <w:jc w:val="center"/>
      </w:pPr>
    </w:p>
    <w:p w14:paraId="2C15E96F" w14:textId="77777777" w:rsidR="00984B14" w:rsidRPr="00160031" w:rsidRDefault="00984B14" w:rsidP="00984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ab/>
        <w:t>У серпні 2018 р. уряд України ухвалив «Стратегію низьковуглец</w:t>
      </w:r>
      <w:r>
        <w:rPr>
          <w:rFonts w:ascii="Times New Roman" w:hAnsi="Times New Roman" w:cs="Times New Roman"/>
          <w:sz w:val="28"/>
          <w:szCs w:val="28"/>
        </w:rPr>
        <w:t>евого розвитку до 2050 року»</w:t>
      </w:r>
      <w:r w:rsidR="009E3DE1">
        <w:rPr>
          <w:rFonts w:ascii="Times New Roman" w:hAnsi="Times New Roman" w:cs="Times New Roman"/>
          <w:sz w:val="28"/>
          <w:szCs w:val="28"/>
        </w:rPr>
        <w:t xml:space="preserve"> </w:t>
      </w:r>
      <w:r w:rsidR="000525A2" w:rsidRPr="000525A2">
        <w:rPr>
          <w:rFonts w:ascii="Times New Roman" w:hAnsi="Times New Roman" w:cs="Times New Roman"/>
          <w:sz w:val="28"/>
          <w:szCs w:val="28"/>
        </w:rPr>
        <w:t>[3]</w:t>
      </w:r>
      <w:r w:rsidR="009E3DE1">
        <w:rPr>
          <w:rFonts w:ascii="Times New Roman" w:hAnsi="Times New Roman" w:cs="Times New Roman"/>
          <w:sz w:val="28"/>
          <w:szCs w:val="28"/>
        </w:rPr>
        <w:t>,</w:t>
      </w:r>
      <w:r w:rsidRPr="00160031">
        <w:rPr>
          <w:rFonts w:ascii="Times New Roman" w:hAnsi="Times New Roman" w:cs="Times New Roman"/>
          <w:sz w:val="28"/>
          <w:szCs w:val="28"/>
        </w:rPr>
        <w:t xml:space="preserve"> яка передбачає поступове скорочення використання викопного палива та старт інвестування у відновлювальні джерела енергії. Тому пошук та впровадження енергоефективних технологій є пріоритетним завданням.</w:t>
      </w:r>
    </w:p>
    <w:p w14:paraId="5FA92176" w14:textId="77777777" w:rsidR="00984B14" w:rsidRDefault="00984B14" w:rsidP="00984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ab/>
        <w:t xml:space="preserve">Перехід молекул вуглецю з однієї форми в іншу відомий як кругообіг вуглецю (рис. 1.1). Рослини отримують з атмосфери вуглець, який бере участь у процесі фотосинтезу. З використанням енергії сонця рослини перетворять </w:t>
      </w:r>
      <w:r w:rsidRPr="00160031">
        <w:rPr>
          <w:rFonts w:ascii="Times New Roman" w:hAnsi="Times New Roman" w:cs="Times New Roman"/>
          <w:i/>
          <w:sz w:val="28"/>
          <w:szCs w:val="28"/>
        </w:rPr>
        <w:t>СО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31">
        <w:rPr>
          <w:rFonts w:ascii="Times New Roman" w:hAnsi="Times New Roman" w:cs="Times New Roman"/>
          <w:sz w:val="28"/>
          <w:szCs w:val="28"/>
        </w:rPr>
        <w:t xml:space="preserve"> в органічний вуглець, що сприяє зростанню стебел, листя й коріння. Результатом життєвого циклу й загибелі рослин є накопичення і розкладання рослинної тканини як на поверхні ґрунту, так і під нею (коріння рослин) і виробництво значної кількості ґрунтового органічного вуглецю. Ґрунти відрізняються за кількістю вмісту в них ґрунтового органічного вуглецю від менш ніж 1 % у піщаних до пона</w:t>
      </w:r>
      <w:r>
        <w:rPr>
          <w:rFonts w:ascii="Times New Roman" w:hAnsi="Times New Roman" w:cs="Times New Roman"/>
          <w:sz w:val="28"/>
          <w:szCs w:val="28"/>
        </w:rPr>
        <w:t>д 20 % у заболочених ґрунтах</w:t>
      </w:r>
      <w:r w:rsidR="009E3DE1">
        <w:rPr>
          <w:rFonts w:ascii="Times New Roman" w:hAnsi="Times New Roman" w:cs="Times New Roman"/>
          <w:sz w:val="28"/>
          <w:szCs w:val="28"/>
        </w:rPr>
        <w:t xml:space="preserve"> </w:t>
      </w:r>
      <w:r w:rsidR="00345D85" w:rsidRPr="009E3DE1">
        <w:rPr>
          <w:rFonts w:ascii="Times New Roman" w:hAnsi="Times New Roman" w:cs="Times New Roman"/>
          <w:sz w:val="28"/>
          <w:szCs w:val="28"/>
        </w:rPr>
        <w:t>[4]</w:t>
      </w:r>
      <w:r w:rsidR="009E3DE1">
        <w:rPr>
          <w:rFonts w:ascii="Times New Roman" w:hAnsi="Times New Roman" w:cs="Times New Roman"/>
          <w:sz w:val="28"/>
          <w:szCs w:val="28"/>
        </w:rPr>
        <w:t>.</w:t>
      </w:r>
    </w:p>
    <w:p w14:paraId="76759969" w14:textId="77777777" w:rsidR="00984B14" w:rsidRPr="00160031" w:rsidRDefault="00984B14" w:rsidP="00984B14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 xml:space="preserve">Темпи збільшення вуглецю в атмосфері в наші дні можуть призвести до нездатності екосистеми до них адаптуватися. Подібне підвищення вмісту </w:t>
      </w:r>
      <w:r w:rsidRPr="00160031">
        <w:rPr>
          <w:rFonts w:ascii="Times New Roman" w:hAnsi="Times New Roman" w:cs="Times New Roman"/>
          <w:i/>
          <w:sz w:val="28"/>
          <w:szCs w:val="28"/>
        </w:rPr>
        <w:t>СО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31">
        <w:rPr>
          <w:rFonts w:ascii="Times New Roman" w:hAnsi="Times New Roman" w:cs="Times New Roman"/>
          <w:sz w:val="28"/>
          <w:szCs w:val="28"/>
        </w:rPr>
        <w:t xml:space="preserve"> пояснюється розширенням використання викопного палива, розчищенням земель і змінами в землекористуванні, що спостерігається у всьому світі. Найбільш істотний фактор, який зумовлює підвищення вмісту </w:t>
      </w:r>
      <w:r w:rsidRPr="00160031">
        <w:rPr>
          <w:rFonts w:ascii="Times New Roman" w:hAnsi="Times New Roman" w:cs="Times New Roman"/>
          <w:i/>
          <w:sz w:val="28"/>
          <w:szCs w:val="28"/>
        </w:rPr>
        <w:t>СО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31">
        <w:rPr>
          <w:rFonts w:ascii="Times New Roman" w:hAnsi="Times New Roman" w:cs="Times New Roman"/>
          <w:sz w:val="28"/>
          <w:szCs w:val="28"/>
        </w:rPr>
        <w:t xml:space="preserve"> в атмосфері, – це використання викопного палива. При сучасних темпах цього процесу, що становлять 1 трлн. кг, запаси викопного палива будуть вичерпа</w:t>
      </w:r>
      <w:r>
        <w:rPr>
          <w:rFonts w:ascii="Times New Roman" w:hAnsi="Times New Roman" w:cs="Times New Roman"/>
          <w:sz w:val="28"/>
          <w:szCs w:val="28"/>
        </w:rPr>
        <w:t>ні в найближчі 300-400 років</w:t>
      </w:r>
      <w:r w:rsidRPr="00160031">
        <w:rPr>
          <w:rFonts w:ascii="Times New Roman" w:hAnsi="Times New Roman" w:cs="Times New Roman"/>
          <w:sz w:val="28"/>
          <w:szCs w:val="28"/>
        </w:rPr>
        <w:t xml:space="preserve">. Зростання використання викопного палива призводить до того, що вуглець, який був поза кругообігу мільйони років, надходить безпосередньо до атмосфери. Згодом атмосферний вуглець знову перетвориться в органічний вуглець або ж потрапить до океану – і буде досягнутий новий баланс. Проте цей процес може зайняти тисячі років. Найближчим часом «новий» вуглець буде залишатися в атмосфері у вигляді </w:t>
      </w:r>
      <w:r w:rsidRPr="00160031">
        <w:rPr>
          <w:rFonts w:ascii="Times New Roman" w:hAnsi="Times New Roman" w:cs="Times New Roman"/>
          <w:i/>
          <w:sz w:val="28"/>
          <w:szCs w:val="28"/>
        </w:rPr>
        <w:t>СО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31">
        <w:rPr>
          <w:rFonts w:ascii="Times New Roman" w:hAnsi="Times New Roman" w:cs="Times New Roman"/>
          <w:sz w:val="28"/>
          <w:szCs w:val="28"/>
        </w:rPr>
        <w:t xml:space="preserve">. На підставі сучасних атмосферних моделей можна зробити висновок, що повне використання запасів викопного </w:t>
      </w:r>
      <w:r w:rsidRPr="00160031">
        <w:rPr>
          <w:rFonts w:ascii="Times New Roman" w:hAnsi="Times New Roman" w:cs="Times New Roman"/>
          <w:sz w:val="28"/>
          <w:szCs w:val="28"/>
        </w:rPr>
        <w:lastRenderedPageBreak/>
        <w:t xml:space="preserve">палива призведе до зростання концентрації атмосферного </w:t>
      </w:r>
      <w:r w:rsidRPr="00160031">
        <w:rPr>
          <w:rFonts w:ascii="Times New Roman" w:hAnsi="Times New Roman" w:cs="Times New Roman"/>
          <w:i/>
          <w:sz w:val="28"/>
          <w:szCs w:val="28"/>
        </w:rPr>
        <w:t>СО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31">
        <w:rPr>
          <w:rFonts w:ascii="Times New Roman" w:hAnsi="Times New Roman" w:cs="Times New Roman"/>
          <w:sz w:val="28"/>
          <w:szCs w:val="28"/>
        </w:rPr>
        <w:t xml:space="preserve"> до пікового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Pr="00160031">
        <w:rPr>
          <w:rFonts w:ascii="Times New Roman" w:hAnsi="Times New Roman" w:cs="Times New Roman"/>
          <w:sz w:val="28"/>
          <w:szCs w:val="28"/>
        </w:rPr>
        <w:t>показника, що становить близько 1200 мг/л (біля 1000 </w:t>
      </w:r>
      <w:r w:rsidRPr="00160031">
        <w:rPr>
          <w:rFonts w:ascii="Times New Roman" w:hAnsi="Times New Roman" w:cs="Times New Roman"/>
          <w:sz w:val="28"/>
          <w:szCs w:val="28"/>
          <w:lang w:val="en-US"/>
        </w:rPr>
        <w:t>ppm</w:t>
      </w:r>
      <w:r w:rsidRPr="00160031">
        <w:rPr>
          <w:rFonts w:ascii="Times New Roman" w:hAnsi="Times New Roman" w:cs="Times New Roman"/>
          <w:sz w:val="28"/>
          <w:szCs w:val="28"/>
        </w:rPr>
        <w:t>). Деякі вчені вважають, що ці концентрації будуть ще вище.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Pr="00160031">
        <w:rPr>
          <w:rFonts w:ascii="Times New Roman" w:hAnsi="Times New Roman" w:cs="Times New Roman"/>
          <w:sz w:val="28"/>
          <w:szCs w:val="28"/>
        </w:rPr>
        <w:t xml:space="preserve">Так звані парникові гази - </w:t>
      </w:r>
      <w:r w:rsidRPr="00160031">
        <w:rPr>
          <w:rFonts w:ascii="Times New Roman" w:hAnsi="Times New Roman" w:cs="Times New Roman"/>
          <w:i/>
          <w:sz w:val="28"/>
          <w:szCs w:val="28"/>
        </w:rPr>
        <w:t>СО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31">
        <w:rPr>
          <w:rFonts w:ascii="Times New Roman" w:hAnsi="Times New Roman" w:cs="Times New Roman"/>
          <w:sz w:val="28"/>
          <w:szCs w:val="28"/>
        </w:rPr>
        <w:t>, метан (</w:t>
      </w:r>
      <w:r w:rsidRPr="00160031">
        <w:rPr>
          <w:rFonts w:ascii="Times New Roman" w:hAnsi="Times New Roman" w:cs="Times New Roman"/>
          <w:i/>
          <w:sz w:val="28"/>
          <w:szCs w:val="28"/>
        </w:rPr>
        <w:t>СН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60031">
        <w:rPr>
          <w:rFonts w:ascii="Times New Roman" w:hAnsi="Times New Roman" w:cs="Times New Roman"/>
          <w:sz w:val="28"/>
          <w:szCs w:val="28"/>
        </w:rPr>
        <w:t>) та окис азоту (</w:t>
      </w:r>
      <w:r w:rsidRPr="00160031">
        <w:rPr>
          <w:rFonts w:ascii="Times New Roman" w:hAnsi="Times New Roman" w:cs="Times New Roman"/>
          <w:i/>
          <w:sz w:val="28"/>
          <w:szCs w:val="28"/>
        </w:rPr>
        <w:t>N</w:t>
      </w:r>
      <w:r w:rsidRPr="001600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31">
        <w:rPr>
          <w:rFonts w:ascii="Times New Roman" w:hAnsi="Times New Roman" w:cs="Times New Roman"/>
          <w:i/>
          <w:sz w:val="28"/>
          <w:szCs w:val="28"/>
        </w:rPr>
        <w:t>O</w:t>
      </w:r>
      <w:r w:rsidRPr="00160031">
        <w:rPr>
          <w:rFonts w:ascii="Times New Roman" w:hAnsi="Times New Roman" w:cs="Times New Roman"/>
          <w:sz w:val="28"/>
          <w:szCs w:val="28"/>
        </w:rPr>
        <w:t>), які містяться в атмосфері, сприяють утриманню теплоти, яка, як правило, відбивається від поверхні землі. При більш високій концентрації цих газів теплота може не віддаватися, результатом чого є підвищення глобальної температури.</w:t>
      </w:r>
    </w:p>
    <w:p w14:paraId="188B406A" w14:textId="77777777" w:rsidR="00852A50" w:rsidRDefault="00852A50">
      <w:pPr>
        <w:rPr>
          <w:rFonts w:ascii="Times New Roman" w:eastAsia="Times New Roman" w:hAnsi="Times New Roman" w:cs="Times New Roman"/>
          <w:b/>
          <w:sz w:val="28"/>
          <w:szCs w:val="28"/>
          <w:lang w:eastAsia="uk"/>
        </w:rPr>
      </w:pPr>
    </w:p>
    <w:p w14:paraId="3132F24F" w14:textId="77777777" w:rsidR="003E46FF" w:rsidRPr="00160031" w:rsidRDefault="003E46FF">
      <w:pPr>
        <w:rPr>
          <w:rFonts w:ascii="Times New Roman" w:hAnsi="Times New Roman" w:cs="Times New Roman"/>
          <w:sz w:val="28"/>
          <w:szCs w:val="28"/>
        </w:rPr>
      </w:pPr>
    </w:p>
    <w:p w14:paraId="0A868556" w14:textId="77777777" w:rsidR="00533DCD" w:rsidRPr="00160031" w:rsidRDefault="00345D85" w:rsidP="00533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1" locked="0" layoutInCell="1" allowOverlap="1" wp14:anchorId="77DFA4CF" wp14:editId="59C27E80">
            <wp:simplePos x="0" y="0"/>
            <wp:positionH relativeFrom="margin">
              <wp:posOffset>454660</wp:posOffset>
            </wp:positionH>
            <wp:positionV relativeFrom="paragraph">
              <wp:posOffset>321310</wp:posOffset>
            </wp:positionV>
            <wp:extent cx="5186045" cy="3712845"/>
            <wp:effectExtent l="0" t="0" r="0" b="1905"/>
            <wp:wrapTight wrapText="bothSides">
              <wp:wrapPolygon edited="0">
                <wp:start x="0" y="0"/>
                <wp:lineTo x="0" y="21500"/>
                <wp:lineTo x="21502" y="21500"/>
                <wp:lineTo x="2150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угообiг C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DCD" w:rsidRPr="00160031">
        <w:rPr>
          <w:rFonts w:ascii="Times New Roman" w:hAnsi="Times New Roman" w:cs="Times New Roman"/>
          <w:sz w:val="28"/>
          <w:szCs w:val="28"/>
        </w:rPr>
        <w:tab/>
      </w:r>
    </w:p>
    <w:p w14:paraId="65B5F667" w14:textId="77777777" w:rsidR="00533DCD" w:rsidRPr="00160031" w:rsidRDefault="00533DCD" w:rsidP="00533D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10BAB62C" w14:textId="77777777" w:rsidR="00533DCD" w:rsidRPr="00160031" w:rsidRDefault="00533DCD" w:rsidP="00533D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5EB66E9" w14:textId="77777777" w:rsidR="00533DCD" w:rsidRPr="00160031" w:rsidRDefault="00533DCD" w:rsidP="00533DC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2D7E9F0" w14:textId="77777777" w:rsidR="00984B14" w:rsidRPr="00160031" w:rsidRDefault="009E3DE1" w:rsidP="00984B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984B14" w:rsidRPr="00160031">
        <w:rPr>
          <w:rFonts w:ascii="Times New Roman" w:hAnsi="Times New Roman" w:cs="Times New Roman"/>
          <w:sz w:val="28"/>
          <w:szCs w:val="28"/>
        </w:rPr>
        <w:t xml:space="preserve"> 1.1 Кругообіг вуглецю. Всі показники виражені в гі</w:t>
      </w:r>
      <w:r w:rsidR="00984B14">
        <w:rPr>
          <w:rFonts w:ascii="Times New Roman" w:hAnsi="Times New Roman" w:cs="Times New Roman"/>
          <w:sz w:val="28"/>
          <w:szCs w:val="28"/>
        </w:rPr>
        <w:t>гатоннах і гігатоннах на рік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D85">
        <w:rPr>
          <w:rFonts w:ascii="Times New Roman" w:hAnsi="Times New Roman" w:cs="Times New Roman"/>
          <w:sz w:val="28"/>
          <w:szCs w:val="28"/>
        </w:rPr>
        <w:t>[5]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36683E" w14:textId="77777777" w:rsidR="00533DCD" w:rsidRPr="00160031" w:rsidRDefault="00533DCD" w:rsidP="00533DCD">
      <w:pPr>
        <w:rPr>
          <w:rFonts w:ascii="Times New Roman" w:hAnsi="Times New Roman" w:cs="Times New Roman"/>
          <w:sz w:val="28"/>
          <w:szCs w:val="28"/>
        </w:rPr>
      </w:pPr>
    </w:p>
    <w:p w14:paraId="4249D403" w14:textId="77777777" w:rsidR="00533DCD" w:rsidRPr="00160031" w:rsidRDefault="00533DCD" w:rsidP="00533DCD">
      <w:pPr>
        <w:rPr>
          <w:rFonts w:ascii="Times New Roman" w:hAnsi="Times New Roman" w:cs="Times New Roman"/>
          <w:sz w:val="28"/>
          <w:szCs w:val="28"/>
        </w:rPr>
      </w:pPr>
    </w:p>
    <w:p w14:paraId="2557477E" w14:textId="77777777" w:rsidR="000525A2" w:rsidRDefault="000525A2" w:rsidP="00984B14">
      <w:pPr>
        <w:pStyle w:val="a3"/>
        <w:spacing w:before="1" w:line="360" w:lineRule="auto"/>
        <w:ind w:left="0" w:right="105"/>
        <w:rPr>
          <w:b/>
        </w:rPr>
      </w:pPr>
    </w:p>
    <w:p w14:paraId="205E6AD1" w14:textId="77777777" w:rsidR="00731D80" w:rsidRDefault="00731D80" w:rsidP="00984B14">
      <w:pPr>
        <w:pStyle w:val="a3"/>
        <w:spacing w:before="1" w:line="360" w:lineRule="auto"/>
        <w:ind w:left="0" w:right="105"/>
        <w:rPr>
          <w:b/>
        </w:rPr>
      </w:pPr>
    </w:p>
    <w:p w14:paraId="613496AF" w14:textId="77777777" w:rsidR="00731D80" w:rsidRDefault="00731D80" w:rsidP="00984B14">
      <w:pPr>
        <w:pStyle w:val="a3"/>
        <w:spacing w:before="1" w:line="360" w:lineRule="auto"/>
        <w:ind w:left="0" w:right="105"/>
        <w:rPr>
          <w:b/>
        </w:rPr>
      </w:pPr>
    </w:p>
    <w:p w14:paraId="3985B1B5" w14:textId="77777777" w:rsidR="00EF4A42" w:rsidRPr="00160031" w:rsidRDefault="00AB6848" w:rsidP="00984B14">
      <w:pPr>
        <w:pStyle w:val="a3"/>
        <w:spacing w:before="1" w:line="360" w:lineRule="auto"/>
        <w:ind w:left="0" w:right="105"/>
        <w:jc w:val="center"/>
        <w:rPr>
          <w:b/>
        </w:rPr>
      </w:pPr>
      <w:r w:rsidRPr="00984B14">
        <w:rPr>
          <w:b/>
          <w:lang w:val="uk-UA"/>
        </w:rPr>
        <w:lastRenderedPageBreak/>
        <w:t>РОЗДІЛ ІІ</w:t>
      </w:r>
      <w:r w:rsidRPr="00984B14">
        <w:t xml:space="preserve"> </w:t>
      </w:r>
      <w:r w:rsidR="00EF4A42" w:rsidRPr="00160031">
        <w:rPr>
          <w:b/>
        </w:rPr>
        <w:t>ЗНАЧИМІСТЬ ЕКОТЕПЛИЦЬ НА ПОКРІВЛЯХ</w:t>
      </w:r>
    </w:p>
    <w:p w14:paraId="58FF4970" w14:textId="77777777" w:rsidR="00EF4A42" w:rsidRPr="00160031" w:rsidRDefault="00EF4A42" w:rsidP="00EF4A42">
      <w:pPr>
        <w:pStyle w:val="a3"/>
        <w:spacing w:before="1" w:line="360" w:lineRule="auto"/>
        <w:ind w:right="105" w:firstLine="707"/>
        <w:jc w:val="center"/>
      </w:pPr>
    </w:p>
    <w:p w14:paraId="54B141FA" w14:textId="77777777" w:rsidR="00555FFE" w:rsidRPr="00345D85" w:rsidRDefault="00555FFE" w:rsidP="00555FFE">
      <w:pPr>
        <w:pStyle w:val="a3"/>
        <w:spacing w:before="1" w:line="360" w:lineRule="auto"/>
        <w:ind w:right="105" w:firstLine="707"/>
        <w:jc w:val="both"/>
        <w:rPr>
          <w:lang w:val="ru-RU"/>
        </w:rPr>
      </w:pPr>
      <w:r w:rsidRPr="00160031">
        <w:t xml:space="preserve">Вирощувати стебла цибулі, салат, кріп, петрушку та інші продукти харчування у теплиці на сьогоднішній день </w:t>
      </w:r>
      <w:r w:rsidR="00533DCD">
        <w:rPr>
          <w:lang w:val="uk-UA"/>
        </w:rPr>
        <w:t xml:space="preserve">не тільки допоможе зменшити кількість </w:t>
      </w:r>
      <w:r w:rsidR="00533DCD" w:rsidRPr="00533DCD">
        <w:rPr>
          <w:i/>
          <w:lang w:val="uk-UA"/>
        </w:rPr>
        <w:t>СО</w:t>
      </w:r>
      <w:r w:rsidR="00533DCD" w:rsidRPr="00533DCD">
        <w:rPr>
          <w:i/>
          <w:vertAlign w:val="subscript"/>
          <w:lang w:val="uk-UA"/>
        </w:rPr>
        <w:t>2</w:t>
      </w:r>
      <w:r w:rsidR="00533DCD">
        <w:rPr>
          <w:lang w:val="uk-UA"/>
        </w:rPr>
        <w:t xml:space="preserve"> в атмосфері, а ще є </w:t>
      </w:r>
      <w:r w:rsidR="00533DCD">
        <w:t>досить перспективним</w:t>
      </w:r>
      <w:r w:rsidRPr="00160031">
        <w:t xml:space="preserve"> заняття</w:t>
      </w:r>
      <w:r w:rsidR="00533DCD">
        <w:rPr>
          <w:lang w:val="uk-UA"/>
        </w:rPr>
        <w:t>м</w:t>
      </w:r>
      <w:r w:rsidRPr="00160031">
        <w:t xml:space="preserve"> і як рентабельний бізнес виправдовує себе повністю. Що може бути краще і корисніше домашніх, свіжих, екологічно чистих продуктів</w:t>
      </w:r>
      <w:r w:rsidR="009E3DE1">
        <w:rPr>
          <w:lang w:val="uk-UA"/>
        </w:rPr>
        <w:t xml:space="preserve"> </w:t>
      </w:r>
      <w:r w:rsidR="009E3DE1" w:rsidRPr="00345D85">
        <w:rPr>
          <w:lang w:val="ru-RU"/>
        </w:rPr>
        <w:t>[1]</w:t>
      </w:r>
      <w:r w:rsidRPr="00160031">
        <w:t>?</w:t>
      </w:r>
    </w:p>
    <w:p w14:paraId="2F3CEA10" w14:textId="77777777" w:rsidR="00555FFE" w:rsidRPr="00160031" w:rsidRDefault="00555FFE" w:rsidP="00555FFE">
      <w:pPr>
        <w:pStyle w:val="a3"/>
        <w:spacing w:line="360" w:lineRule="auto"/>
        <w:ind w:right="101" w:firstLine="707"/>
        <w:jc w:val="both"/>
      </w:pPr>
      <w:r w:rsidRPr="00160031">
        <w:rPr>
          <w:shd w:val="clear" w:color="auto" w:fill="FDFDF6"/>
        </w:rPr>
        <w:t>Зараз, на жаль, знайти екологічно чисті овочі та фрукти стає дедалі</w:t>
      </w:r>
      <w:r w:rsidRPr="00160031">
        <w:t xml:space="preserve"> </w:t>
      </w:r>
      <w:r w:rsidRPr="00160031">
        <w:rPr>
          <w:shd w:val="clear" w:color="auto" w:fill="FDFDF6"/>
        </w:rPr>
        <w:t>важче. Ніхто не знає в яких умовах вони були вирощені і скільки шкідливих</w:t>
      </w:r>
      <w:r w:rsidRPr="00160031">
        <w:t xml:space="preserve"> </w:t>
      </w:r>
      <w:r w:rsidRPr="00160031">
        <w:rPr>
          <w:shd w:val="clear" w:color="auto" w:fill="FDFDF6"/>
        </w:rPr>
        <w:t>речовин в себе увібрали. Останнім часом ми, як споживачі, все більше уваги</w:t>
      </w:r>
      <w:r w:rsidRPr="00160031">
        <w:t xml:space="preserve"> </w:t>
      </w:r>
      <w:r w:rsidRPr="00160031">
        <w:rPr>
          <w:shd w:val="clear" w:color="auto" w:fill="FDFDF6"/>
        </w:rPr>
        <w:t>стали приділяти екологічній чистоті уживаних нами продуктів, багато хто</w:t>
      </w:r>
      <w:r w:rsidRPr="00160031">
        <w:t xml:space="preserve"> </w:t>
      </w:r>
      <w:r w:rsidRPr="00160031">
        <w:rPr>
          <w:shd w:val="clear" w:color="auto" w:fill="FDFDF6"/>
        </w:rPr>
        <w:t>воліє переходити на продукти власного виробництва, вирощуючи овочі</w:t>
      </w:r>
      <w:r w:rsidRPr="00160031">
        <w:t xml:space="preserve"> </w:t>
      </w:r>
      <w:r w:rsidRPr="00160031">
        <w:rPr>
          <w:shd w:val="clear" w:color="auto" w:fill="FDFDF6"/>
        </w:rPr>
        <w:t>навіть на балконах у багатоповерхівках. Саме тому теплиця на даху стане у</w:t>
      </w:r>
      <w:r w:rsidRPr="00160031">
        <w:t xml:space="preserve"> </w:t>
      </w:r>
      <w:r w:rsidRPr="00160031">
        <w:rPr>
          <w:shd w:val="clear" w:color="auto" w:fill="FDFDF6"/>
        </w:rPr>
        <w:t>нагоді кожному, хто береже своє</w:t>
      </w:r>
      <w:r w:rsidRPr="00160031">
        <w:rPr>
          <w:spacing w:val="-5"/>
          <w:shd w:val="clear" w:color="auto" w:fill="FDFDF6"/>
        </w:rPr>
        <w:t xml:space="preserve"> </w:t>
      </w:r>
      <w:r w:rsidRPr="00160031">
        <w:rPr>
          <w:shd w:val="clear" w:color="auto" w:fill="FDFDF6"/>
        </w:rPr>
        <w:t>здоров’я.</w:t>
      </w:r>
    </w:p>
    <w:p w14:paraId="4EEC4446" w14:textId="77777777" w:rsidR="00555FFE" w:rsidRPr="00160031" w:rsidRDefault="00555FFE" w:rsidP="00555FFE">
      <w:pPr>
        <w:pStyle w:val="a3"/>
        <w:spacing w:before="1" w:line="360" w:lineRule="auto"/>
        <w:ind w:right="108" w:firstLine="707"/>
        <w:jc w:val="both"/>
      </w:pPr>
      <w:r w:rsidRPr="00160031">
        <w:rPr>
          <w:shd w:val="clear" w:color="auto" w:fill="FDFDF6"/>
        </w:rPr>
        <w:t>Використовуючи теплицю, вже ранньою весною, або навіть і круглий</w:t>
      </w:r>
      <w:r w:rsidRPr="00160031">
        <w:t xml:space="preserve"> </w:t>
      </w:r>
      <w:r w:rsidRPr="00160031">
        <w:rPr>
          <w:shd w:val="clear" w:color="auto" w:fill="FDFDF6"/>
        </w:rPr>
        <w:t>рік, при забезпеченні належних умов (опаленні та освітленні), можна</w:t>
      </w:r>
      <w:r w:rsidRPr="00160031">
        <w:t xml:space="preserve"> </w:t>
      </w:r>
      <w:r w:rsidRPr="00160031">
        <w:rPr>
          <w:shd w:val="clear" w:color="auto" w:fill="FDFDF6"/>
        </w:rPr>
        <w:t>ласувати свіжою зеленню, не докладаючи при цьому аж надто багато</w:t>
      </w:r>
      <w:r w:rsidRPr="00160031">
        <w:rPr>
          <w:spacing w:val="-23"/>
          <w:shd w:val="clear" w:color="auto" w:fill="FDFDF6"/>
        </w:rPr>
        <w:t xml:space="preserve"> </w:t>
      </w:r>
      <w:r w:rsidRPr="00160031">
        <w:rPr>
          <w:shd w:val="clear" w:color="auto" w:fill="FDFDF6"/>
        </w:rPr>
        <w:t>зусиль.</w:t>
      </w:r>
    </w:p>
    <w:p w14:paraId="590410D0" w14:textId="77777777" w:rsidR="009E3DE1" w:rsidRDefault="00555FFE" w:rsidP="009E3DE1">
      <w:pPr>
        <w:pStyle w:val="a3"/>
        <w:spacing w:before="1" w:line="360" w:lineRule="auto"/>
        <w:ind w:right="102" w:firstLine="707"/>
        <w:jc w:val="both"/>
      </w:pPr>
      <w:r w:rsidRPr="00160031">
        <w:rPr>
          <w:shd w:val="clear" w:color="auto" w:fill="FDFDF6"/>
        </w:rPr>
        <w:t>Для отримання круглорічного врожаю продуктів першої необхідності</w:t>
      </w:r>
      <w:r w:rsidRPr="00160031">
        <w:t xml:space="preserve"> </w:t>
      </w:r>
      <w:r w:rsidRPr="00160031">
        <w:rPr>
          <w:shd w:val="clear" w:color="auto" w:fill="FDFDF6"/>
        </w:rPr>
        <w:t>парники і теплиці просто необхідні. Вирощування в теплиці овочів, зелені,</w:t>
      </w:r>
      <w:r w:rsidRPr="00160031">
        <w:t xml:space="preserve"> </w:t>
      </w:r>
      <w:r w:rsidRPr="00160031">
        <w:rPr>
          <w:shd w:val="clear" w:color="auto" w:fill="FDFDF6"/>
        </w:rPr>
        <w:t>тощо забезпечує екологічно чистішу продукцію, ніж з відкритого ґрунту.</w:t>
      </w:r>
      <w:r w:rsidRPr="00160031">
        <w:t xml:space="preserve"> </w:t>
      </w:r>
      <w:r w:rsidRPr="00160031">
        <w:rPr>
          <w:shd w:val="clear" w:color="auto" w:fill="FDFDF6"/>
        </w:rPr>
        <w:t>Плівка, скло або полікарбонат захищають рослини не тільки від</w:t>
      </w:r>
      <w:r w:rsidRPr="00160031">
        <w:t xml:space="preserve"> </w:t>
      </w:r>
      <w:r w:rsidRPr="00160031">
        <w:rPr>
          <w:shd w:val="clear" w:color="auto" w:fill="FDFDF6"/>
        </w:rPr>
        <w:t>несприятливих кліматичних умов, а й від хімічних забруднень. Давайте</w:t>
      </w:r>
      <w:r w:rsidRPr="00160031">
        <w:t xml:space="preserve"> </w:t>
      </w:r>
      <w:r w:rsidRPr="00160031">
        <w:rPr>
          <w:shd w:val="clear" w:color="auto" w:fill="FDFDF6"/>
        </w:rPr>
        <w:t>будемо дбати про себе і своїх близьких.</w:t>
      </w:r>
    </w:p>
    <w:p w14:paraId="0C05DE2C" w14:textId="77777777" w:rsidR="009E3DE1" w:rsidRDefault="00555FFE" w:rsidP="009E3DE1">
      <w:pPr>
        <w:pStyle w:val="a3"/>
        <w:spacing w:before="1" w:line="360" w:lineRule="auto"/>
        <w:ind w:right="102" w:firstLine="707"/>
        <w:jc w:val="both"/>
      </w:pPr>
      <w:r w:rsidRPr="00160031">
        <w:rPr>
          <w:shd w:val="clear" w:color="auto" w:fill="FDFDF6"/>
        </w:rPr>
        <w:t>Слід зазначити, що в Україні орієнтація на екологічно чисті продукти</w:t>
      </w:r>
      <w:r w:rsidRPr="00160031">
        <w:t xml:space="preserve"> </w:t>
      </w:r>
      <w:r w:rsidRPr="00160031">
        <w:rPr>
          <w:shd w:val="clear" w:color="auto" w:fill="FDFDF6"/>
        </w:rPr>
        <w:t>пов'язана з певним ризиком, який полягає в тому, що певна категорія</w:t>
      </w:r>
      <w:r w:rsidRPr="00160031">
        <w:t xml:space="preserve"> </w:t>
      </w:r>
      <w:r w:rsidRPr="00160031">
        <w:rPr>
          <w:shd w:val="clear" w:color="auto" w:fill="FDFDF6"/>
        </w:rPr>
        <w:t>споживачів не сприймає екологічно чисту продукцію за пропонованими</w:t>
      </w:r>
      <w:r w:rsidRPr="00160031">
        <w:t xml:space="preserve"> </w:t>
      </w:r>
      <w:r w:rsidRPr="00160031">
        <w:rPr>
          <w:shd w:val="clear" w:color="auto" w:fill="FDFDF6"/>
        </w:rPr>
        <w:t>цінами. Тому витрати на виробництво і збут не окупаються і підприємства не</w:t>
      </w:r>
      <w:r w:rsidRPr="00160031">
        <w:t xml:space="preserve"> </w:t>
      </w:r>
      <w:r w:rsidRPr="00160031">
        <w:rPr>
          <w:shd w:val="clear" w:color="auto" w:fill="FDFDF6"/>
        </w:rPr>
        <w:t>поспішають вирішувати дане питання. Крім того, в нашій державі не</w:t>
      </w:r>
      <w:r w:rsidRPr="00160031">
        <w:t xml:space="preserve"> </w:t>
      </w:r>
      <w:r w:rsidRPr="00160031">
        <w:rPr>
          <w:shd w:val="clear" w:color="auto" w:fill="FDFDF6"/>
        </w:rPr>
        <w:t>визначене поняття «екологічно чиста продукція» і зробити це на сьогодні</w:t>
      </w:r>
      <w:r w:rsidRPr="00160031">
        <w:t xml:space="preserve"> </w:t>
      </w:r>
      <w:r w:rsidRPr="00160031">
        <w:rPr>
          <w:shd w:val="clear" w:color="auto" w:fill="FDFDF6"/>
        </w:rPr>
        <w:t xml:space="preserve">надзвичайно складно, так як на всіх етапах виробництва, транспортування </w:t>
      </w:r>
      <w:r w:rsidRPr="00160031">
        <w:rPr>
          <w:shd w:val="clear" w:color="auto" w:fill="FDFDF6"/>
        </w:rPr>
        <w:lastRenderedPageBreak/>
        <w:t>та</w:t>
      </w:r>
      <w:r w:rsidRPr="00160031">
        <w:t xml:space="preserve"> </w:t>
      </w:r>
      <w:r w:rsidRPr="00160031">
        <w:rPr>
          <w:shd w:val="clear" w:color="auto" w:fill="FDFDF6"/>
        </w:rPr>
        <w:t>зберігання продукт не повинен змінювати свої властивості та максимально</w:t>
      </w:r>
      <w:r w:rsidR="00AD60B9" w:rsidRPr="00AD60B9">
        <w:rPr>
          <w:shd w:val="clear" w:color="auto" w:fill="FDFDF6"/>
        </w:rPr>
        <w:t xml:space="preserve"> </w:t>
      </w:r>
      <w:r w:rsidR="000525A2">
        <w:rPr>
          <w:shd w:val="clear" w:color="auto" w:fill="FDFDF6"/>
        </w:rPr>
        <w:t>донести природні якості</w:t>
      </w:r>
      <w:r w:rsidR="000525A2">
        <w:rPr>
          <w:shd w:val="clear" w:color="auto" w:fill="FDFDF6"/>
          <w:lang w:val="uk-UA"/>
        </w:rPr>
        <w:t>.</w:t>
      </w:r>
    </w:p>
    <w:p w14:paraId="5828F2F5" w14:textId="77777777" w:rsidR="00AD60B9" w:rsidRPr="009E3DE1" w:rsidRDefault="00AD60B9" w:rsidP="009E3DE1">
      <w:pPr>
        <w:pStyle w:val="a3"/>
        <w:spacing w:before="1" w:line="360" w:lineRule="auto"/>
        <w:ind w:right="102" w:firstLine="707"/>
        <w:jc w:val="both"/>
      </w:pPr>
      <w:r w:rsidRPr="00160031">
        <w:rPr>
          <w:shd w:val="clear" w:color="auto" w:fill="FDFDF6"/>
        </w:rPr>
        <w:t>З точки зору екології, в Україні, за статистичними даними, залишилось</w:t>
      </w:r>
      <w:r w:rsidRPr="00160031">
        <w:t xml:space="preserve"> </w:t>
      </w:r>
      <w:r w:rsidRPr="00160031">
        <w:rPr>
          <w:shd w:val="clear" w:color="auto" w:fill="FDFDF6"/>
        </w:rPr>
        <w:t>чотири невеликих регіони, де ґрунти ще не забруднені до небезпечних меж і</w:t>
      </w:r>
      <w:r w:rsidRPr="00160031">
        <w:t xml:space="preserve"> </w:t>
      </w:r>
      <w:r w:rsidRPr="00160031">
        <w:rPr>
          <w:shd w:val="clear" w:color="auto" w:fill="FDFDF6"/>
        </w:rPr>
        <w:t>де можливе вирощування екологічно чистої продукції на рівні найсуворіших</w:t>
      </w:r>
      <w:r w:rsidRPr="00160031">
        <w:t xml:space="preserve"> </w:t>
      </w:r>
      <w:r w:rsidRPr="00160031">
        <w:rPr>
          <w:shd w:val="clear" w:color="auto" w:fill="FDFDF6"/>
        </w:rPr>
        <w:t>світових стандартів. Тому ми пропонуємо створювати екотеплиці на дахах</w:t>
      </w:r>
      <w:r w:rsidRPr="00160031">
        <w:t xml:space="preserve"> </w:t>
      </w:r>
      <w:r w:rsidRPr="00160031">
        <w:rPr>
          <w:shd w:val="clear" w:color="auto" w:fill="FDFDF6"/>
        </w:rPr>
        <w:t>для вирощування у великих мегаполісах екочистої продукції</w:t>
      </w:r>
      <w:r w:rsidR="009E3DE1">
        <w:rPr>
          <w:shd w:val="clear" w:color="auto" w:fill="FDFDF6"/>
          <w:lang w:val="uk-UA"/>
        </w:rPr>
        <w:t xml:space="preserve"> </w:t>
      </w:r>
      <w:r w:rsidR="009E3DE1">
        <w:rPr>
          <w:shd w:val="clear" w:color="auto" w:fill="FDFDF6"/>
          <w:lang w:val="ru-RU"/>
        </w:rPr>
        <w:t>[7</w:t>
      </w:r>
      <w:r w:rsidR="009E3DE1" w:rsidRPr="00345D85">
        <w:rPr>
          <w:shd w:val="clear" w:color="auto" w:fill="FDFDF6"/>
          <w:lang w:val="ru-RU"/>
        </w:rPr>
        <w:t>]</w:t>
      </w:r>
      <w:r w:rsidRPr="00160031">
        <w:rPr>
          <w:shd w:val="clear" w:color="auto" w:fill="FDFDF6"/>
        </w:rPr>
        <w:t>.</w:t>
      </w:r>
    </w:p>
    <w:p w14:paraId="35FD8AF4" w14:textId="77777777" w:rsidR="00555FFE" w:rsidRPr="00984B14" w:rsidRDefault="00AD60B9" w:rsidP="003E46FF">
      <w:pPr>
        <w:pStyle w:val="a3"/>
        <w:spacing w:line="360" w:lineRule="auto"/>
        <w:ind w:right="102" w:firstLine="680"/>
        <w:jc w:val="both"/>
        <w:rPr>
          <w:lang w:val="uk-UA"/>
        </w:rPr>
        <w:sectPr w:rsidR="00555FFE" w:rsidRPr="00984B14" w:rsidSect="00731D80">
          <w:type w:val="nextColumn"/>
          <w:pgSz w:w="11910" w:h="16840"/>
          <w:pgMar w:top="1134" w:right="720" w:bottom="1134" w:left="1701" w:header="749" w:footer="0" w:gutter="0"/>
          <w:cols w:space="720"/>
          <w:docGrid w:linePitch="299"/>
        </w:sectPr>
      </w:pPr>
      <w:r w:rsidRPr="00160031">
        <w:rPr>
          <w:shd w:val="clear" w:color="auto" w:fill="FDFDF6"/>
        </w:rPr>
        <w:t>Якщо почати вживати в їжу тільки органічні овочі, наприклад, а всі</w:t>
      </w:r>
      <w:r w:rsidRPr="00160031">
        <w:t xml:space="preserve"> </w:t>
      </w:r>
      <w:r w:rsidRPr="00160031">
        <w:rPr>
          <w:shd w:val="clear" w:color="auto" w:fill="FDFDF6"/>
        </w:rPr>
        <w:t>інші продукти купувати в супермаркеті, підтримуючи вітчизняних</w:t>
      </w:r>
      <w:r w:rsidRPr="00160031">
        <w:t xml:space="preserve"> </w:t>
      </w:r>
      <w:r w:rsidRPr="00160031">
        <w:rPr>
          <w:shd w:val="clear" w:color="auto" w:fill="FDFDF6"/>
        </w:rPr>
        <w:t>виробників, то можна оздоровити організм на тридцять-сорок відсотків, за</w:t>
      </w:r>
      <w:r w:rsidRPr="00160031">
        <w:t xml:space="preserve"> </w:t>
      </w:r>
      <w:r w:rsidRPr="00160031">
        <w:rPr>
          <w:shd w:val="clear" w:color="auto" w:fill="FDFDF6"/>
        </w:rPr>
        <w:t>рахунок одних тільки органічних овочів. Їх вартість, як правило, на двадцять-</w:t>
      </w:r>
      <w:r w:rsidRPr="00160031">
        <w:t xml:space="preserve"> </w:t>
      </w:r>
      <w:r w:rsidRPr="00160031">
        <w:rPr>
          <w:shd w:val="clear" w:color="auto" w:fill="FDFDF6"/>
        </w:rPr>
        <w:t>тридцять відсотків вище, ніж вартість тих же овочів в супермаркеті, але</w:t>
      </w:r>
      <w:r w:rsidRPr="00160031">
        <w:t xml:space="preserve"> </w:t>
      </w:r>
      <w:r w:rsidRPr="00160031">
        <w:rPr>
          <w:shd w:val="clear" w:color="auto" w:fill="FDFDF6"/>
        </w:rPr>
        <w:t>користі вони приносять набагато більше. Деякі вчені впевнені в тому, що</w:t>
      </w:r>
      <w:r w:rsidRPr="00160031">
        <w:t xml:space="preserve"> </w:t>
      </w:r>
      <w:r w:rsidRPr="00160031">
        <w:rPr>
          <w:shd w:val="clear" w:color="auto" w:fill="FDFDF6"/>
        </w:rPr>
        <w:t>відмова від генномодифікованої продукції на користь органічної, дозволить</w:t>
      </w:r>
      <w:r w:rsidRPr="00160031">
        <w:t xml:space="preserve"> </w:t>
      </w:r>
      <w:r w:rsidRPr="00160031">
        <w:rPr>
          <w:shd w:val="clear" w:color="auto" w:fill="FDFDF6"/>
        </w:rPr>
        <w:t>людям стати здоровішими і збільшити тривалість життя. У той час як тривале</w:t>
      </w:r>
      <w:r w:rsidRPr="00160031">
        <w:t xml:space="preserve"> </w:t>
      </w:r>
      <w:r w:rsidRPr="00160031">
        <w:rPr>
          <w:shd w:val="clear" w:color="auto" w:fill="FDFDF6"/>
        </w:rPr>
        <w:t>вживання ГМО їжі може призвести до появи різних хронічних і онкологічних</w:t>
      </w:r>
      <w:r w:rsidRPr="00160031">
        <w:t xml:space="preserve"> </w:t>
      </w:r>
      <w:r w:rsidRPr="00160031">
        <w:rPr>
          <w:shd w:val="clear" w:color="auto" w:fill="FDFDF6"/>
        </w:rPr>
        <w:t>захворювань, алергії. Пестициди і гербіциди, якими зрошують поля,</w:t>
      </w:r>
      <w:r w:rsidRPr="00160031">
        <w:t xml:space="preserve"> </w:t>
      </w:r>
      <w:r w:rsidRPr="00160031">
        <w:rPr>
          <w:shd w:val="clear" w:color="auto" w:fill="FDFDF6"/>
        </w:rPr>
        <w:t>накопичуються в організмі людини і з часом виливаються в якесь важке</w:t>
      </w:r>
      <w:r w:rsidRPr="00160031">
        <w:t xml:space="preserve"> </w:t>
      </w:r>
      <w:r w:rsidR="003E46FF">
        <w:rPr>
          <w:shd w:val="clear" w:color="auto" w:fill="FDFDF6"/>
        </w:rPr>
        <w:t>захворювання</w:t>
      </w:r>
      <w:r w:rsidR="00731D80">
        <w:rPr>
          <w:shd w:val="clear" w:color="auto" w:fill="FDFDF6"/>
          <w:lang w:val="uk-UA"/>
        </w:rPr>
        <w:t>.</w:t>
      </w:r>
    </w:p>
    <w:p w14:paraId="5AC88656" w14:textId="77777777" w:rsidR="00984B14" w:rsidRDefault="00AB6848" w:rsidP="00731D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B14">
        <w:rPr>
          <w:rFonts w:ascii="Times New Roman" w:hAnsi="Times New Roman" w:cs="Times New Roman"/>
          <w:b/>
          <w:sz w:val="28"/>
          <w:szCs w:val="28"/>
        </w:rPr>
        <w:lastRenderedPageBreak/>
        <w:t>РОЗДІЛ ІІІ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="00984B14" w:rsidRPr="00160031">
        <w:rPr>
          <w:rFonts w:ascii="Times New Roman" w:hAnsi="Times New Roman" w:cs="Times New Roman"/>
          <w:b/>
          <w:sz w:val="28"/>
          <w:szCs w:val="28"/>
        </w:rPr>
        <w:t>ПОБУДОВА ЕКОТЕПЛИЦІ</w:t>
      </w:r>
    </w:p>
    <w:p w14:paraId="59D666F5" w14:textId="77777777" w:rsidR="00984B14" w:rsidRPr="00160031" w:rsidRDefault="00984B14" w:rsidP="00984B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38BD6B" w14:textId="77777777" w:rsidR="00984B14" w:rsidRPr="00345D85" w:rsidRDefault="00984B14" w:rsidP="00984B14">
      <w:pPr>
        <w:spacing w:after="0" w:line="360" w:lineRule="auto"/>
        <w:ind w:firstLine="73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>Сучасні теплиці будуються, як правило, як галерея з двосхилим дахом або напівциліндр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(рис.3.1</w:t>
      </w:r>
      <w:r w:rsidR="00597641">
        <w:rPr>
          <w:rFonts w:ascii="Times New Roman" w:hAnsi="Times New Roman" w:cs="Times New Roman"/>
          <w:color w:val="000000" w:themeColor="text1"/>
          <w:sz w:val="28"/>
          <w:szCs w:val="28"/>
        </w:rPr>
        <w:t>, рис.3.2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>, з дверима на фасадній стороні. Вони добре справляються зі снігопадом, сильним вітром, зручно миються, простіше виготовляються і монтуються</w:t>
      </w:r>
      <w:r w:rsidR="009E3D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3DE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[6</w:t>
      </w:r>
      <w:r w:rsidR="009E3DE1" w:rsidRPr="00345D8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]</w:t>
      </w:r>
      <w:r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8C76160" w14:textId="77777777" w:rsidR="001B0AF4" w:rsidRPr="00514C0C" w:rsidRDefault="00984B14" w:rsidP="00555FFE">
      <w:pPr>
        <w:rPr>
          <w:rFonts w:ascii="Times New Roman" w:hAnsi="Times New Roman" w:cs="Times New Roman"/>
          <w:sz w:val="28"/>
          <w:szCs w:val="28"/>
          <w:lang w:val="uk"/>
        </w:rPr>
      </w:pPr>
      <w:r w:rsidRPr="0016003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157BE485" wp14:editId="4CFA8AFF">
            <wp:simplePos x="0" y="0"/>
            <wp:positionH relativeFrom="column">
              <wp:posOffset>637540</wp:posOffset>
            </wp:positionH>
            <wp:positionV relativeFrom="paragraph">
              <wp:posOffset>84455</wp:posOffset>
            </wp:positionV>
            <wp:extent cx="5183505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513" y="21485"/>
                <wp:lineTo x="2151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F7FDC" w14:textId="77777777" w:rsidR="008B3A12" w:rsidRPr="00160031" w:rsidRDefault="008B3A12" w:rsidP="008B3A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08E88C" w14:textId="77777777" w:rsidR="008B3A12" w:rsidRPr="00160031" w:rsidRDefault="008B3A12" w:rsidP="008B3A12">
      <w:pPr>
        <w:rPr>
          <w:rFonts w:ascii="Times New Roman" w:hAnsi="Times New Roman" w:cs="Times New Roman"/>
          <w:b/>
          <w:sz w:val="28"/>
          <w:szCs w:val="28"/>
        </w:rPr>
      </w:pPr>
    </w:p>
    <w:p w14:paraId="0ECE2398" w14:textId="77777777" w:rsidR="008B3A12" w:rsidRPr="00160031" w:rsidRDefault="008B3A12" w:rsidP="008B3A12">
      <w:pPr>
        <w:rPr>
          <w:rFonts w:ascii="Times New Roman" w:hAnsi="Times New Roman" w:cs="Times New Roman"/>
          <w:sz w:val="28"/>
          <w:szCs w:val="28"/>
        </w:rPr>
      </w:pPr>
    </w:p>
    <w:p w14:paraId="153844CE" w14:textId="77777777" w:rsidR="008B3A12" w:rsidRPr="00160031" w:rsidRDefault="008B3A12" w:rsidP="008B3A12">
      <w:pPr>
        <w:rPr>
          <w:rFonts w:ascii="Times New Roman" w:hAnsi="Times New Roman" w:cs="Times New Roman"/>
          <w:sz w:val="28"/>
          <w:szCs w:val="28"/>
        </w:rPr>
      </w:pPr>
    </w:p>
    <w:p w14:paraId="2AB44A5C" w14:textId="77777777" w:rsidR="008B3A12" w:rsidRPr="00160031" w:rsidRDefault="008B3A12" w:rsidP="008B3A12">
      <w:pPr>
        <w:rPr>
          <w:rFonts w:ascii="Times New Roman" w:hAnsi="Times New Roman" w:cs="Times New Roman"/>
          <w:sz w:val="28"/>
          <w:szCs w:val="28"/>
        </w:rPr>
      </w:pPr>
    </w:p>
    <w:p w14:paraId="619575C0" w14:textId="77777777" w:rsidR="008B3A12" w:rsidRPr="00160031" w:rsidRDefault="008B3A12" w:rsidP="008B3A12">
      <w:pPr>
        <w:rPr>
          <w:rFonts w:ascii="Times New Roman" w:hAnsi="Times New Roman" w:cs="Times New Roman"/>
          <w:sz w:val="28"/>
          <w:szCs w:val="28"/>
        </w:rPr>
      </w:pPr>
    </w:p>
    <w:p w14:paraId="3DD327C8" w14:textId="77777777" w:rsidR="008B3A12" w:rsidRPr="00160031" w:rsidRDefault="008B3A12" w:rsidP="008B3A12">
      <w:pPr>
        <w:rPr>
          <w:rFonts w:ascii="Times New Roman" w:hAnsi="Times New Roman" w:cs="Times New Roman"/>
          <w:sz w:val="28"/>
          <w:szCs w:val="28"/>
        </w:rPr>
      </w:pPr>
    </w:p>
    <w:p w14:paraId="68AA061C" w14:textId="77777777" w:rsidR="008B3A12" w:rsidRPr="00160031" w:rsidRDefault="008B3A12" w:rsidP="008B3A12">
      <w:pPr>
        <w:rPr>
          <w:rFonts w:ascii="Times New Roman" w:hAnsi="Times New Roman" w:cs="Times New Roman"/>
          <w:sz w:val="28"/>
          <w:szCs w:val="28"/>
        </w:rPr>
      </w:pPr>
    </w:p>
    <w:p w14:paraId="5DB953EF" w14:textId="77777777" w:rsidR="008B3A12" w:rsidRPr="00160031" w:rsidRDefault="008B3A12" w:rsidP="008B3A12">
      <w:pPr>
        <w:rPr>
          <w:rFonts w:ascii="Times New Roman" w:hAnsi="Times New Roman" w:cs="Times New Roman"/>
          <w:sz w:val="28"/>
          <w:szCs w:val="28"/>
        </w:rPr>
      </w:pPr>
    </w:p>
    <w:p w14:paraId="29D5EA04" w14:textId="77777777" w:rsidR="008B3A12" w:rsidRDefault="009E3DE1" w:rsidP="00984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</w:t>
      </w:r>
      <w:r w:rsidR="00984B14">
        <w:rPr>
          <w:rFonts w:ascii="Times New Roman" w:hAnsi="Times New Roman" w:cs="Times New Roman"/>
          <w:sz w:val="28"/>
          <w:szCs w:val="28"/>
        </w:rPr>
        <w:t xml:space="preserve"> Теплиця напівцилідричної форми</w:t>
      </w:r>
    </w:p>
    <w:p w14:paraId="0E7F6E67" w14:textId="77777777" w:rsidR="00984B14" w:rsidRPr="00160031" w:rsidRDefault="00984B14" w:rsidP="00A84D0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BB1BD1" w14:textId="77777777" w:rsidR="00AC270A" w:rsidRPr="00A84D02" w:rsidRDefault="00A84D02" w:rsidP="00A84D02">
      <w:pPr>
        <w:pStyle w:val="a3"/>
        <w:tabs>
          <w:tab w:val="left" w:pos="1572"/>
          <w:tab w:val="left" w:pos="3436"/>
          <w:tab w:val="left" w:pos="4237"/>
          <w:tab w:val="left" w:pos="5858"/>
          <w:tab w:val="left" w:pos="7617"/>
          <w:tab w:val="left" w:pos="9220"/>
        </w:tabs>
        <w:spacing w:before="89" w:line="360" w:lineRule="auto"/>
        <w:ind w:right="113"/>
        <w:jc w:val="both"/>
        <w:rPr>
          <w:lang w:val="uk-UA"/>
        </w:rPr>
      </w:pPr>
      <w:r>
        <w:t xml:space="preserve">На   сьогоднішній день найкращим будівельним </w:t>
      </w:r>
      <w:r w:rsidR="00AC270A" w:rsidRPr="00160031">
        <w:t>матеріалом</w:t>
      </w:r>
      <w:r w:rsidR="00AC270A" w:rsidRPr="00160031">
        <w:tab/>
        <w:t>для побудови екотеплиці є полікарбонат.</w:t>
      </w:r>
      <w:r>
        <w:rPr>
          <w:lang w:val="uk-UA"/>
        </w:rPr>
        <w:t xml:space="preserve"> </w:t>
      </w:r>
      <w:r w:rsidR="00AC270A" w:rsidRPr="00160031">
        <w:t>Полікарбонат володіє наступними характеристиками:</w:t>
      </w:r>
    </w:p>
    <w:p w14:paraId="2A26F5D2" w14:textId="77777777" w:rsidR="00AC270A" w:rsidRPr="00160031" w:rsidRDefault="00AC270A" w:rsidP="00597641">
      <w:pPr>
        <w:pStyle w:val="a5"/>
        <w:numPr>
          <w:ilvl w:val="0"/>
          <w:numId w:val="3"/>
        </w:numPr>
        <w:tabs>
          <w:tab w:val="left" w:pos="990"/>
        </w:tabs>
        <w:spacing w:before="161" w:line="360" w:lineRule="auto"/>
        <w:ind w:right="11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Легкість. Завдяки тому, що полікарбонат достатньо легкий, він дозволяє здійснювати виробництво та монтаж без особливих труднощів. Стандартний лист полікарбонату в довжину складає 6 метрів, при цьому його вага не досягає і 10</w:t>
      </w:r>
      <w:r w:rsidRPr="00160031">
        <w:rPr>
          <w:spacing w:val="-5"/>
          <w:sz w:val="28"/>
          <w:szCs w:val="28"/>
        </w:rPr>
        <w:t xml:space="preserve"> </w:t>
      </w:r>
      <w:r w:rsidRPr="00160031">
        <w:rPr>
          <w:sz w:val="28"/>
          <w:szCs w:val="28"/>
        </w:rPr>
        <w:t>кілограм.</w:t>
      </w:r>
    </w:p>
    <w:p w14:paraId="33B14B69" w14:textId="77777777" w:rsidR="00AC270A" w:rsidRPr="00160031" w:rsidRDefault="00AC270A" w:rsidP="00597641">
      <w:pPr>
        <w:pStyle w:val="a5"/>
        <w:numPr>
          <w:ilvl w:val="0"/>
          <w:numId w:val="3"/>
        </w:numPr>
        <w:tabs>
          <w:tab w:val="left" w:pos="990"/>
        </w:tabs>
        <w:spacing w:line="360" w:lineRule="auto"/>
        <w:ind w:right="11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Висока міцність. Полікарбонат набагато міцніше скла, яке застосовується для будівництва тих же конструкцій, що і</w:t>
      </w:r>
      <w:r w:rsidRPr="00160031">
        <w:rPr>
          <w:spacing w:val="-15"/>
          <w:sz w:val="28"/>
          <w:szCs w:val="28"/>
        </w:rPr>
        <w:t xml:space="preserve"> </w:t>
      </w:r>
      <w:r w:rsidRPr="00160031">
        <w:rPr>
          <w:sz w:val="28"/>
          <w:szCs w:val="28"/>
        </w:rPr>
        <w:t>полікарбонат.</w:t>
      </w:r>
    </w:p>
    <w:p w14:paraId="33A6D7FB" w14:textId="77777777" w:rsidR="00AC270A" w:rsidRPr="00160031" w:rsidRDefault="00AC270A" w:rsidP="00597641">
      <w:pPr>
        <w:pStyle w:val="a5"/>
        <w:numPr>
          <w:ilvl w:val="0"/>
          <w:numId w:val="3"/>
        </w:numPr>
        <w:tabs>
          <w:tab w:val="left" w:pos="990"/>
        </w:tabs>
        <w:spacing w:before="105" w:line="360" w:lineRule="auto"/>
        <w:ind w:right="108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Прозорість. При виробництві полікарбонату не застосовуються барвники, сам матеріал прозорий, що дає максимум світла від сонця в теплиці.</w:t>
      </w:r>
    </w:p>
    <w:p w14:paraId="22B8940C" w14:textId="77777777" w:rsidR="00AC270A" w:rsidRPr="00160031" w:rsidRDefault="00AC270A" w:rsidP="00597641">
      <w:pPr>
        <w:pStyle w:val="a5"/>
        <w:numPr>
          <w:ilvl w:val="0"/>
          <w:numId w:val="3"/>
        </w:numPr>
        <w:tabs>
          <w:tab w:val="left" w:pos="990"/>
        </w:tabs>
        <w:spacing w:line="360" w:lineRule="auto"/>
        <w:ind w:right="105"/>
        <w:jc w:val="both"/>
        <w:rPr>
          <w:sz w:val="28"/>
          <w:szCs w:val="28"/>
        </w:rPr>
      </w:pPr>
      <w:r w:rsidRPr="00160031">
        <w:rPr>
          <w:sz w:val="28"/>
          <w:szCs w:val="28"/>
        </w:rPr>
        <w:lastRenderedPageBreak/>
        <w:t>Стійкість до перепадів температур. Даний матеріал можна застосовувати при температурах, які коливаються від -50°С до +120°С, що дуже актуально для українського</w:t>
      </w:r>
      <w:r w:rsidRPr="00160031">
        <w:rPr>
          <w:spacing w:val="1"/>
          <w:sz w:val="28"/>
          <w:szCs w:val="28"/>
        </w:rPr>
        <w:t xml:space="preserve"> </w:t>
      </w:r>
      <w:r w:rsidRPr="00160031">
        <w:rPr>
          <w:sz w:val="28"/>
          <w:szCs w:val="28"/>
        </w:rPr>
        <w:t>клімату.</w:t>
      </w:r>
    </w:p>
    <w:p w14:paraId="1E145E5D" w14:textId="77777777" w:rsidR="00AC270A" w:rsidRPr="00160031" w:rsidRDefault="00AC270A" w:rsidP="00597641">
      <w:pPr>
        <w:pStyle w:val="a5"/>
        <w:numPr>
          <w:ilvl w:val="0"/>
          <w:numId w:val="3"/>
        </w:numPr>
        <w:tabs>
          <w:tab w:val="left" w:pos="990"/>
        </w:tabs>
        <w:spacing w:line="360" w:lineRule="auto"/>
        <w:ind w:right="111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Низька теплопровідність. Матеріали, що мають низький показник тепловтрат ідеально підходять для створення якісних</w:t>
      </w:r>
      <w:r w:rsidRPr="00160031">
        <w:rPr>
          <w:spacing w:val="-7"/>
          <w:sz w:val="28"/>
          <w:szCs w:val="28"/>
        </w:rPr>
        <w:t xml:space="preserve"> </w:t>
      </w:r>
      <w:r w:rsidRPr="00160031">
        <w:rPr>
          <w:sz w:val="28"/>
          <w:szCs w:val="28"/>
        </w:rPr>
        <w:t>теплиць.</w:t>
      </w:r>
    </w:p>
    <w:p w14:paraId="0E74CCA3" w14:textId="77777777" w:rsidR="00AC270A" w:rsidRPr="00160031" w:rsidRDefault="00AC270A" w:rsidP="00597641">
      <w:pPr>
        <w:pStyle w:val="a5"/>
        <w:numPr>
          <w:ilvl w:val="0"/>
          <w:numId w:val="3"/>
        </w:numPr>
        <w:tabs>
          <w:tab w:val="left" w:pos="990"/>
        </w:tabs>
        <w:spacing w:before="1" w:line="360" w:lineRule="auto"/>
        <w:ind w:right="11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Довгий термін гарантії. На полікарбонат виробник дає гарантію близько 10 років. При зведені теплиці цей факт дозволяє розраховувати на тривалий термін її</w:t>
      </w:r>
      <w:r w:rsidRPr="00160031">
        <w:rPr>
          <w:spacing w:val="-3"/>
          <w:sz w:val="28"/>
          <w:szCs w:val="28"/>
        </w:rPr>
        <w:t xml:space="preserve"> </w:t>
      </w:r>
      <w:r w:rsidRPr="00160031">
        <w:rPr>
          <w:sz w:val="28"/>
          <w:szCs w:val="28"/>
        </w:rPr>
        <w:t>експлуатацію.</w:t>
      </w:r>
    </w:p>
    <w:p w14:paraId="31DB3B31" w14:textId="77777777" w:rsidR="001B0AF4" w:rsidRPr="00160031" w:rsidRDefault="001B0AF4" w:rsidP="000447CC">
      <w:pPr>
        <w:pStyle w:val="a3"/>
        <w:spacing w:before="1" w:line="360" w:lineRule="auto"/>
        <w:ind w:left="284" w:right="731" w:firstLine="680"/>
      </w:pPr>
      <w:r w:rsidRPr="00160031">
        <w:t>Полікарбонат має достатньо переваг над плівкою, склом та іншими матеріалами, які використовують при склінні теплиці:</w:t>
      </w:r>
    </w:p>
    <w:p w14:paraId="427AA68F" w14:textId="77777777" w:rsidR="001B0AF4" w:rsidRPr="00160031" w:rsidRDefault="001B0AF4" w:rsidP="00597641">
      <w:pPr>
        <w:pStyle w:val="a5"/>
        <w:numPr>
          <w:ilvl w:val="0"/>
          <w:numId w:val="2"/>
        </w:numPr>
        <w:tabs>
          <w:tab w:val="left" w:pos="990"/>
        </w:tabs>
        <w:spacing w:line="360" w:lineRule="auto"/>
        <w:ind w:right="110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Він захищає культури,які ростуть в теплиці від шкідливого впливу ультрафіолету.</w:t>
      </w:r>
    </w:p>
    <w:p w14:paraId="76549B08" w14:textId="77777777" w:rsidR="001B0AF4" w:rsidRPr="00160031" w:rsidRDefault="001B0AF4" w:rsidP="00597641">
      <w:pPr>
        <w:pStyle w:val="a5"/>
        <w:numPr>
          <w:ilvl w:val="0"/>
          <w:numId w:val="2"/>
        </w:numPr>
        <w:tabs>
          <w:tab w:val="left" w:pos="990"/>
        </w:tabs>
        <w:spacing w:line="362" w:lineRule="auto"/>
        <w:ind w:right="112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Структура полікарбонату влаштована так, що потрапляючи на нього сонячні промені розсіюються і не дають рослинам</w:t>
      </w:r>
      <w:r w:rsidRPr="00160031">
        <w:rPr>
          <w:spacing w:val="-7"/>
          <w:sz w:val="28"/>
          <w:szCs w:val="28"/>
        </w:rPr>
        <w:t xml:space="preserve"> </w:t>
      </w:r>
      <w:r w:rsidRPr="00160031">
        <w:rPr>
          <w:sz w:val="28"/>
          <w:szCs w:val="28"/>
        </w:rPr>
        <w:t>згоріти.</w:t>
      </w:r>
    </w:p>
    <w:p w14:paraId="26CC6F01" w14:textId="77777777" w:rsidR="001B0AF4" w:rsidRPr="00160031" w:rsidRDefault="001B0AF4" w:rsidP="00597641">
      <w:pPr>
        <w:pStyle w:val="a5"/>
        <w:numPr>
          <w:ilvl w:val="0"/>
          <w:numId w:val="2"/>
        </w:numPr>
        <w:tabs>
          <w:tab w:val="left" w:pos="990"/>
        </w:tabs>
        <w:spacing w:line="360" w:lineRule="auto"/>
        <w:ind w:right="114"/>
        <w:jc w:val="both"/>
        <w:rPr>
          <w:sz w:val="28"/>
          <w:szCs w:val="28"/>
        </w:rPr>
      </w:pPr>
      <w:r w:rsidRPr="00160031">
        <w:rPr>
          <w:sz w:val="28"/>
          <w:szCs w:val="28"/>
        </w:rPr>
        <w:t>Полікарбонат не накопичує бруд і пил, тому більш простий в догляді ніж</w:t>
      </w:r>
      <w:r w:rsidRPr="00160031">
        <w:rPr>
          <w:spacing w:val="-1"/>
          <w:sz w:val="28"/>
          <w:szCs w:val="28"/>
        </w:rPr>
        <w:t xml:space="preserve"> </w:t>
      </w:r>
      <w:r w:rsidRPr="00160031">
        <w:rPr>
          <w:sz w:val="28"/>
          <w:szCs w:val="28"/>
        </w:rPr>
        <w:t>плівка.</w:t>
      </w:r>
      <w:r w:rsidR="000A45B6" w:rsidRPr="00160031">
        <w:rPr>
          <w:sz w:val="28"/>
          <w:szCs w:val="28"/>
          <w:lang w:val="uk-UA"/>
        </w:rPr>
        <w:t xml:space="preserve"> </w:t>
      </w:r>
    </w:p>
    <w:p w14:paraId="0BCB3ED3" w14:textId="77777777" w:rsidR="00984B14" w:rsidRDefault="003C3295" w:rsidP="00AC27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noProof/>
          <w:color w:val="000000" w:themeColor="text1"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42B339D2" wp14:editId="70BDF751">
            <wp:simplePos x="0" y="0"/>
            <wp:positionH relativeFrom="margin">
              <wp:posOffset>607060</wp:posOffset>
            </wp:positionH>
            <wp:positionV relativeFrom="paragraph">
              <wp:posOffset>31115</wp:posOffset>
            </wp:positionV>
            <wp:extent cx="531685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15" y="21470"/>
                <wp:lineTo x="21515" y="0"/>
                <wp:lineTo x="0" y="0"/>
              </wp:wrapPolygon>
            </wp:wrapTight>
            <wp:docPr id="53" name="Рисунок 53" descr="C:\Users\Руслана\AppData\Local\Microsoft\Windows\INetCache\Content.Word\image-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Руслана\AppData\Local\Microsoft\Windows\INetCache\Content.Word\image-77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E6BE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21E1C272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6CED4476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656853C8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6E6315AA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6A431E2E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2BE9BBA1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40CFDF10" w14:textId="77777777" w:rsidR="00984B14" w:rsidRPr="00984B14" w:rsidRDefault="00984B14" w:rsidP="00984B14">
      <w:pPr>
        <w:rPr>
          <w:rFonts w:ascii="Times New Roman" w:hAnsi="Times New Roman" w:cs="Times New Roman"/>
          <w:sz w:val="28"/>
          <w:szCs w:val="28"/>
        </w:rPr>
      </w:pPr>
    </w:p>
    <w:p w14:paraId="01AD3EE9" w14:textId="77777777" w:rsidR="003C3295" w:rsidRDefault="003C3295" w:rsidP="003C3295">
      <w:pPr>
        <w:tabs>
          <w:tab w:val="left" w:pos="704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E5318CE" w14:textId="77777777" w:rsidR="003C3295" w:rsidRPr="00984B14" w:rsidRDefault="009E3DE1" w:rsidP="003C3295">
      <w:pPr>
        <w:tabs>
          <w:tab w:val="left" w:pos="7044"/>
        </w:tabs>
        <w:jc w:val="center"/>
        <w:rPr>
          <w:rFonts w:ascii="Times New Roman" w:hAnsi="Times New Roman" w:cs="Times New Roman"/>
          <w:sz w:val="28"/>
          <w:szCs w:val="28"/>
        </w:rPr>
        <w:sectPr w:rsidR="003C3295" w:rsidRPr="00984B14" w:rsidSect="00731D80">
          <w:type w:val="nextColumn"/>
          <w:pgSz w:w="11910" w:h="16840"/>
          <w:pgMar w:top="1134" w:right="720" w:bottom="1134" w:left="1701" w:header="708" w:footer="708" w:gutter="0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Рисунок 3.2</w:t>
      </w:r>
      <w:r w:rsidR="00731D80">
        <w:rPr>
          <w:rFonts w:ascii="Times New Roman" w:hAnsi="Times New Roman" w:cs="Times New Roman"/>
          <w:sz w:val="28"/>
          <w:szCs w:val="28"/>
        </w:rPr>
        <w:t xml:space="preserve"> Схема побудови теплиці</w:t>
      </w:r>
    </w:p>
    <w:p w14:paraId="04EB7E78" w14:textId="77777777" w:rsidR="003A22B5" w:rsidRDefault="001D2E31" w:rsidP="00731D80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  <w:lang w:val="uk"/>
        </w:rPr>
        <w:lastRenderedPageBreak/>
        <w:t>Ор</w:t>
      </w:r>
      <w:r w:rsidRPr="00160031">
        <w:rPr>
          <w:rFonts w:ascii="Times New Roman" w:hAnsi="Times New Roman" w:cs="Times New Roman"/>
          <w:sz w:val="28"/>
          <w:szCs w:val="28"/>
        </w:rPr>
        <w:t>ієнтовні витрати на побудову теплиці напівциліндричної форми становить</w:t>
      </w:r>
      <w:r w:rsidR="00C3329E" w:rsidRPr="00160031">
        <w:rPr>
          <w:rFonts w:ascii="Times New Roman" w:hAnsi="Times New Roman" w:cs="Times New Roman"/>
          <w:sz w:val="28"/>
          <w:szCs w:val="28"/>
        </w:rPr>
        <w:t xml:space="preserve"> 20 000грн.</w:t>
      </w:r>
      <w:r w:rsidR="003E46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5F6DBA" w14:textId="77777777" w:rsidR="001D2E31" w:rsidRPr="00160031" w:rsidRDefault="003E46FF" w:rsidP="00731D80">
      <w:pPr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Параметри наступні:</w:t>
      </w:r>
    </w:p>
    <w:p w14:paraId="3D0151E3" w14:textId="77777777" w:rsidR="00C3329E" w:rsidRPr="00160031" w:rsidRDefault="00731D80" w:rsidP="00731D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3329E" w:rsidRPr="00160031">
        <w:rPr>
          <w:rFonts w:ascii="Times New Roman" w:hAnsi="Times New Roman" w:cs="Times New Roman"/>
          <w:sz w:val="28"/>
          <w:szCs w:val="28"/>
        </w:rPr>
        <w:t>Довжина теплиці – 20000міліметрів;</w:t>
      </w:r>
    </w:p>
    <w:p w14:paraId="76AF38B8" w14:textId="77777777" w:rsidR="00C3329E" w:rsidRPr="00160031" w:rsidRDefault="00597641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3329E" w:rsidRPr="00160031">
        <w:rPr>
          <w:rFonts w:ascii="Times New Roman" w:hAnsi="Times New Roman" w:cs="Times New Roman"/>
          <w:sz w:val="28"/>
          <w:szCs w:val="28"/>
        </w:rPr>
        <w:t>Ширина теплиці – 8000міліметрів;</w:t>
      </w:r>
    </w:p>
    <w:p w14:paraId="3B1FE115" w14:textId="77777777" w:rsidR="00C3329E" w:rsidRPr="00160031" w:rsidRDefault="00597641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3329E" w:rsidRPr="00160031">
        <w:rPr>
          <w:rFonts w:ascii="Times New Roman" w:hAnsi="Times New Roman" w:cs="Times New Roman"/>
          <w:sz w:val="28"/>
          <w:szCs w:val="28"/>
        </w:rPr>
        <w:t>Висота теплиці – 4500 міліметри</w:t>
      </w:r>
    </w:p>
    <w:p w14:paraId="510AAE61" w14:textId="77777777" w:rsidR="00C3329E" w:rsidRPr="00160031" w:rsidRDefault="00C3329E" w:rsidP="005976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>Площа теплиці: Ширина*Довжину =20000</w:t>
      </w:r>
      <w:r w:rsidR="003E46FF">
        <w:rPr>
          <w:rFonts w:ascii="Times New Roman" w:eastAsia="Times New Roman" w:hAnsi="Times New Roman" w:cs="Times New Roman"/>
          <w:w w:val="105"/>
          <w:sz w:val="28"/>
          <w:szCs w:val="28"/>
          <w:lang w:val="uk" w:eastAsia="uk"/>
        </w:rPr>
        <w:t>×</w:t>
      </w:r>
      <w:r w:rsidRPr="00160031">
        <w:rPr>
          <w:rFonts w:ascii="Times New Roman" w:hAnsi="Times New Roman" w:cs="Times New Roman"/>
          <w:sz w:val="28"/>
          <w:szCs w:val="28"/>
        </w:rPr>
        <w:t>8000 =160000 (мм.)</w:t>
      </w:r>
    </w:p>
    <w:p w14:paraId="21D0B195" w14:textId="77777777" w:rsidR="00597641" w:rsidRDefault="001B0AF4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  <w:lang w:val="uk"/>
        </w:rPr>
        <w:t>В</w:t>
      </w:r>
      <w:r w:rsidR="000F4595" w:rsidRPr="00160031">
        <w:rPr>
          <w:rFonts w:ascii="Times New Roman" w:hAnsi="Times New Roman" w:cs="Times New Roman"/>
          <w:sz w:val="28"/>
          <w:szCs w:val="28"/>
          <w:lang w:val="uk"/>
        </w:rPr>
        <w:t xml:space="preserve">итрати на </w:t>
      </w:r>
      <w:r w:rsidR="003E46FF" w:rsidRPr="00160031">
        <w:rPr>
          <w:rFonts w:ascii="Times New Roman" w:hAnsi="Times New Roman" w:cs="Times New Roman"/>
          <w:sz w:val="28"/>
          <w:szCs w:val="28"/>
          <w:lang w:val="uk"/>
        </w:rPr>
        <w:t>продукцію</w:t>
      </w:r>
      <w:r w:rsidR="000F4595" w:rsidRPr="00160031">
        <w:rPr>
          <w:rFonts w:ascii="Times New Roman" w:hAnsi="Times New Roman" w:cs="Times New Roman"/>
          <w:sz w:val="28"/>
          <w:szCs w:val="28"/>
        </w:rPr>
        <w:t xml:space="preserve"> для вирощування в теплиці становить:</w:t>
      </w:r>
    </w:p>
    <w:p w14:paraId="5E395BA5" w14:textId="77777777" w:rsidR="00C3329E" w:rsidRPr="00597641" w:rsidRDefault="00C3329E" w:rsidP="00597641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597641">
        <w:rPr>
          <w:sz w:val="28"/>
          <w:szCs w:val="28"/>
        </w:rPr>
        <w:t>Насіння кропу – ціна одного кілограму кропу ставить 440 грн.</w:t>
      </w:r>
    </w:p>
    <w:p w14:paraId="597DC3D3" w14:textId="77777777" w:rsidR="00C3329E" w:rsidRPr="00597641" w:rsidRDefault="00C3329E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641">
        <w:rPr>
          <w:rFonts w:ascii="Times New Roman" w:hAnsi="Times New Roman" w:cs="Times New Roman"/>
          <w:sz w:val="28"/>
          <w:szCs w:val="28"/>
        </w:rPr>
        <w:t xml:space="preserve"> </w:t>
      </w:r>
      <w:r w:rsidR="000A45B6" w:rsidRPr="00597641">
        <w:rPr>
          <w:rFonts w:ascii="Times New Roman" w:hAnsi="Times New Roman" w:cs="Times New Roman"/>
          <w:sz w:val="28"/>
          <w:szCs w:val="28"/>
        </w:rPr>
        <w:t xml:space="preserve">440 </w:t>
      </w:r>
      <w:r w:rsidR="003E46FF" w:rsidRPr="00597641">
        <w:rPr>
          <w:rFonts w:ascii="Times New Roman" w:eastAsia="Times New Roman" w:hAnsi="Times New Roman" w:cs="Times New Roman"/>
          <w:w w:val="105"/>
          <w:sz w:val="28"/>
          <w:szCs w:val="28"/>
          <w:lang w:val="uk" w:eastAsia="uk"/>
        </w:rPr>
        <w:t>×</w:t>
      </w:r>
      <w:r w:rsidR="000A45B6" w:rsidRPr="00597641">
        <w:rPr>
          <w:rFonts w:ascii="Times New Roman" w:hAnsi="Times New Roman" w:cs="Times New Roman"/>
          <w:sz w:val="28"/>
          <w:szCs w:val="28"/>
        </w:rPr>
        <w:t xml:space="preserve">10 = </w:t>
      </w:r>
      <w:r w:rsidRPr="00597641">
        <w:rPr>
          <w:rFonts w:ascii="Times New Roman" w:hAnsi="Times New Roman" w:cs="Times New Roman"/>
          <w:sz w:val="28"/>
          <w:szCs w:val="28"/>
        </w:rPr>
        <w:t>4400(грн)</w:t>
      </w:r>
      <w:r w:rsidR="000A45B6" w:rsidRPr="00597641">
        <w:rPr>
          <w:rFonts w:ascii="Times New Roman" w:hAnsi="Times New Roman" w:cs="Times New Roman"/>
          <w:sz w:val="28"/>
          <w:szCs w:val="28"/>
        </w:rPr>
        <w:t xml:space="preserve"> - </w:t>
      </w:r>
      <w:r w:rsidRPr="00597641">
        <w:rPr>
          <w:rFonts w:ascii="Times New Roman" w:hAnsi="Times New Roman" w:cs="Times New Roman"/>
          <w:sz w:val="28"/>
          <w:szCs w:val="28"/>
        </w:rPr>
        <w:t>загальна кількість грошових коштів, яку необхідно</w:t>
      </w:r>
    </w:p>
    <w:p w14:paraId="48CE4B4C" w14:textId="77777777" w:rsidR="00C3329E" w:rsidRPr="00597641" w:rsidRDefault="00C3329E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7641">
        <w:rPr>
          <w:rFonts w:ascii="Times New Roman" w:hAnsi="Times New Roman" w:cs="Times New Roman"/>
          <w:sz w:val="28"/>
          <w:szCs w:val="28"/>
        </w:rPr>
        <w:t>витратити на закупку насіння кропу.</w:t>
      </w:r>
    </w:p>
    <w:p w14:paraId="2D2B6DB0" w14:textId="77777777" w:rsidR="00C3329E" w:rsidRPr="00597641" w:rsidRDefault="00C3329E" w:rsidP="00597641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597641">
        <w:rPr>
          <w:sz w:val="28"/>
          <w:szCs w:val="28"/>
        </w:rPr>
        <w:t>Насіння салату. При покупці насіння салату більш актуальною є кількість насіння по штучно.</w:t>
      </w:r>
    </w:p>
    <w:p w14:paraId="761BD2EC" w14:textId="77777777" w:rsidR="00C3329E" w:rsidRPr="00160031" w:rsidRDefault="000A45B6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 xml:space="preserve">Розраховуємо на </w:t>
      </w:r>
      <w:r w:rsidR="00C3329E" w:rsidRPr="00160031">
        <w:rPr>
          <w:rFonts w:ascii="Times New Roman" w:hAnsi="Times New Roman" w:cs="Times New Roman"/>
          <w:sz w:val="28"/>
          <w:szCs w:val="28"/>
        </w:rPr>
        <w:t xml:space="preserve"> 5000 штук насіння салату.</w:t>
      </w:r>
    </w:p>
    <w:p w14:paraId="2477ADB5" w14:textId="77777777" w:rsidR="00C3329E" w:rsidRPr="00160031" w:rsidRDefault="000A45B6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 xml:space="preserve">5000(шт)= 4515(грн) – </w:t>
      </w:r>
      <w:r w:rsidR="00C3329E" w:rsidRPr="00160031">
        <w:rPr>
          <w:rFonts w:ascii="Times New Roman" w:hAnsi="Times New Roman" w:cs="Times New Roman"/>
          <w:sz w:val="28"/>
          <w:szCs w:val="28"/>
        </w:rPr>
        <w:t>зага</w:t>
      </w:r>
      <w:r w:rsidRPr="00160031">
        <w:rPr>
          <w:rFonts w:ascii="Times New Roman" w:hAnsi="Times New Roman" w:cs="Times New Roman"/>
          <w:sz w:val="28"/>
          <w:szCs w:val="28"/>
        </w:rPr>
        <w:t xml:space="preserve">льна </w:t>
      </w:r>
      <w:r w:rsidR="00C3329E" w:rsidRPr="00160031">
        <w:rPr>
          <w:rFonts w:ascii="Times New Roman" w:hAnsi="Times New Roman" w:cs="Times New Roman"/>
          <w:sz w:val="28"/>
          <w:szCs w:val="28"/>
        </w:rPr>
        <w:t>кількість</w:t>
      </w:r>
      <w:r w:rsidR="00C3329E" w:rsidRPr="00160031">
        <w:rPr>
          <w:rFonts w:ascii="Times New Roman" w:hAnsi="Times New Roman" w:cs="Times New Roman"/>
          <w:sz w:val="28"/>
          <w:szCs w:val="28"/>
        </w:rPr>
        <w:tab/>
        <w:t>грошових</w:t>
      </w:r>
      <w:r w:rsidR="00C3329E" w:rsidRPr="00160031">
        <w:rPr>
          <w:rFonts w:ascii="Times New Roman" w:hAnsi="Times New Roman" w:cs="Times New Roman"/>
          <w:sz w:val="28"/>
          <w:szCs w:val="28"/>
        </w:rPr>
        <w:tab/>
        <w:t>коштів, яку необхідно витратити на закупку насіння салату.</w:t>
      </w:r>
    </w:p>
    <w:p w14:paraId="1E4FC9E7" w14:textId="77777777" w:rsidR="00C3329E" w:rsidRPr="00597641" w:rsidRDefault="00C3329E" w:rsidP="00597641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597641">
        <w:rPr>
          <w:sz w:val="28"/>
          <w:szCs w:val="28"/>
        </w:rPr>
        <w:t xml:space="preserve">Насіння петрушки – 330 грн. за кілограм </w:t>
      </w:r>
    </w:p>
    <w:p w14:paraId="760171E4" w14:textId="77777777" w:rsidR="00C3329E" w:rsidRPr="00160031" w:rsidRDefault="003E46FF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330</w:t>
      </w:r>
      <w:r>
        <w:rPr>
          <w:rFonts w:ascii="Times New Roman" w:eastAsia="Times New Roman" w:hAnsi="Times New Roman" w:cs="Times New Roman"/>
          <w:w w:val="105"/>
          <w:sz w:val="28"/>
          <w:szCs w:val="28"/>
          <w:lang w:val="uk" w:eastAsia="uk"/>
        </w:rPr>
        <w:t>×</w:t>
      </w:r>
      <w:r w:rsidR="000A45B6" w:rsidRPr="00160031">
        <w:rPr>
          <w:rFonts w:ascii="Times New Roman" w:hAnsi="Times New Roman" w:cs="Times New Roman"/>
          <w:sz w:val="28"/>
          <w:szCs w:val="28"/>
        </w:rPr>
        <w:t>10 =</w:t>
      </w:r>
      <w:r w:rsidR="00C3329E" w:rsidRPr="00160031">
        <w:rPr>
          <w:rFonts w:ascii="Times New Roman" w:hAnsi="Times New Roman" w:cs="Times New Roman"/>
          <w:sz w:val="28"/>
          <w:szCs w:val="28"/>
        </w:rPr>
        <w:t xml:space="preserve"> 3300(грн)</w:t>
      </w:r>
      <w:r w:rsidR="000A45B6" w:rsidRPr="00160031">
        <w:rPr>
          <w:rFonts w:ascii="Times New Roman" w:hAnsi="Times New Roman" w:cs="Times New Roman"/>
          <w:sz w:val="28"/>
          <w:szCs w:val="28"/>
        </w:rPr>
        <w:t xml:space="preserve"> – </w:t>
      </w:r>
      <w:r w:rsidR="00C3329E" w:rsidRPr="00160031">
        <w:rPr>
          <w:rFonts w:ascii="Times New Roman" w:hAnsi="Times New Roman" w:cs="Times New Roman"/>
          <w:sz w:val="28"/>
          <w:szCs w:val="28"/>
        </w:rPr>
        <w:t>загальна</w:t>
      </w:r>
      <w:r w:rsidR="000A45B6" w:rsidRPr="00160031">
        <w:rPr>
          <w:rFonts w:ascii="Times New Roman" w:hAnsi="Times New Roman" w:cs="Times New Roman"/>
          <w:sz w:val="28"/>
          <w:szCs w:val="28"/>
        </w:rPr>
        <w:t xml:space="preserve"> </w:t>
      </w:r>
      <w:r w:rsidR="00C3329E" w:rsidRPr="00160031">
        <w:rPr>
          <w:rFonts w:ascii="Times New Roman" w:hAnsi="Times New Roman" w:cs="Times New Roman"/>
          <w:sz w:val="28"/>
          <w:szCs w:val="28"/>
        </w:rPr>
        <w:t>кількість</w:t>
      </w:r>
      <w:r w:rsidR="00C3329E" w:rsidRPr="00160031">
        <w:rPr>
          <w:rFonts w:ascii="Times New Roman" w:hAnsi="Times New Roman" w:cs="Times New Roman"/>
          <w:sz w:val="28"/>
          <w:szCs w:val="28"/>
        </w:rPr>
        <w:tab/>
        <w:t>грошових</w:t>
      </w:r>
      <w:r w:rsidR="00C3329E" w:rsidRPr="00160031">
        <w:rPr>
          <w:rFonts w:ascii="Times New Roman" w:hAnsi="Times New Roman" w:cs="Times New Roman"/>
          <w:sz w:val="28"/>
          <w:szCs w:val="28"/>
        </w:rPr>
        <w:tab/>
        <w:t>коштів, яку необхідно витратити на закупку насіння петрушки.</w:t>
      </w:r>
    </w:p>
    <w:p w14:paraId="307B22E7" w14:textId="77777777" w:rsidR="00C3329E" w:rsidRPr="00597641" w:rsidRDefault="00C3329E" w:rsidP="00597641">
      <w:pPr>
        <w:pStyle w:val="a5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597641">
        <w:rPr>
          <w:sz w:val="28"/>
          <w:szCs w:val="28"/>
        </w:rPr>
        <w:t>Розсада зеленої цибулі. У цьому випадку більш актуальними є кількість насіння по штучно.</w:t>
      </w:r>
    </w:p>
    <w:p w14:paraId="7EF6C11F" w14:textId="77777777" w:rsidR="00C3329E" w:rsidRPr="00160031" w:rsidRDefault="000A45B6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 xml:space="preserve">Розраховуємо на </w:t>
      </w:r>
      <w:r w:rsidR="00C3329E" w:rsidRPr="00160031">
        <w:rPr>
          <w:rFonts w:ascii="Times New Roman" w:hAnsi="Times New Roman" w:cs="Times New Roman"/>
          <w:sz w:val="28"/>
          <w:szCs w:val="28"/>
        </w:rPr>
        <w:t>50000 штук насіння зеленої цибулі.</w:t>
      </w:r>
    </w:p>
    <w:p w14:paraId="5B5BADDB" w14:textId="77777777" w:rsidR="00C3329E" w:rsidRPr="00160031" w:rsidRDefault="000A45B6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 xml:space="preserve"> 50000(шт)  = 788(грн) - </w:t>
      </w:r>
      <w:r w:rsidR="00C3329E" w:rsidRPr="00160031">
        <w:rPr>
          <w:rFonts w:ascii="Times New Roman" w:hAnsi="Times New Roman" w:cs="Times New Roman"/>
          <w:sz w:val="28"/>
          <w:szCs w:val="28"/>
        </w:rPr>
        <w:t>загальна</w:t>
      </w:r>
      <w:r w:rsidR="00C3329E" w:rsidRPr="00160031">
        <w:rPr>
          <w:rFonts w:ascii="Times New Roman" w:hAnsi="Times New Roman" w:cs="Times New Roman"/>
          <w:sz w:val="28"/>
          <w:szCs w:val="28"/>
        </w:rPr>
        <w:tab/>
        <w:t>кількість</w:t>
      </w:r>
      <w:r w:rsidR="00C3329E" w:rsidRPr="00160031">
        <w:rPr>
          <w:rFonts w:ascii="Times New Roman" w:hAnsi="Times New Roman" w:cs="Times New Roman"/>
          <w:sz w:val="28"/>
          <w:szCs w:val="28"/>
        </w:rPr>
        <w:tab/>
        <w:t>грошових</w:t>
      </w:r>
      <w:r w:rsidR="00C3329E" w:rsidRPr="00160031">
        <w:rPr>
          <w:rFonts w:ascii="Times New Roman" w:hAnsi="Times New Roman" w:cs="Times New Roman"/>
          <w:sz w:val="28"/>
          <w:szCs w:val="28"/>
        </w:rPr>
        <w:tab/>
        <w:t>коштів</w:t>
      </w:r>
      <w:r w:rsidRPr="00160031">
        <w:rPr>
          <w:rFonts w:ascii="Times New Roman" w:hAnsi="Times New Roman" w:cs="Times New Roman"/>
          <w:sz w:val="28"/>
          <w:szCs w:val="28"/>
        </w:rPr>
        <w:t xml:space="preserve">, </w:t>
      </w:r>
      <w:r w:rsidR="00C3329E" w:rsidRPr="00160031">
        <w:rPr>
          <w:rFonts w:ascii="Times New Roman" w:hAnsi="Times New Roman" w:cs="Times New Roman"/>
          <w:sz w:val="28"/>
          <w:szCs w:val="28"/>
        </w:rPr>
        <w:t>яку</w:t>
      </w:r>
      <w:r w:rsidR="00597641">
        <w:rPr>
          <w:rFonts w:ascii="Times New Roman" w:hAnsi="Times New Roman" w:cs="Times New Roman"/>
          <w:sz w:val="28"/>
          <w:szCs w:val="28"/>
        </w:rPr>
        <w:t xml:space="preserve"> </w:t>
      </w:r>
      <w:r w:rsidR="00C3329E" w:rsidRPr="00160031">
        <w:rPr>
          <w:rFonts w:ascii="Times New Roman" w:hAnsi="Times New Roman" w:cs="Times New Roman"/>
          <w:sz w:val="28"/>
          <w:szCs w:val="28"/>
        </w:rPr>
        <w:t>необхідно витрати на закупку насіння зеленої цибулі.</w:t>
      </w:r>
    </w:p>
    <w:p w14:paraId="6729A477" w14:textId="77777777" w:rsidR="00C3329E" w:rsidRPr="00160031" w:rsidRDefault="00C3329E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>Загальна кількість грошових коштів, яку необхідно витратити на закупку насіння та розсади продукції, яка буде вирощуватися в екотеплиці:</w:t>
      </w:r>
    </w:p>
    <w:p w14:paraId="43975760" w14:textId="77777777" w:rsidR="000F4595" w:rsidRPr="00160031" w:rsidRDefault="000A45B6" w:rsidP="005976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>4400</w:t>
      </w:r>
      <w:r w:rsidR="003E46FF">
        <w:rPr>
          <w:rFonts w:ascii="Times New Roman" w:eastAsia="Times New Roman" w:hAnsi="Times New Roman" w:cs="Times New Roman"/>
          <w:w w:val="105"/>
          <w:sz w:val="28"/>
          <w:szCs w:val="28"/>
          <w:lang w:val="uk" w:eastAsia="uk"/>
        </w:rPr>
        <w:t>+</w:t>
      </w:r>
      <w:r w:rsidRPr="00160031">
        <w:rPr>
          <w:rFonts w:ascii="Times New Roman" w:hAnsi="Times New Roman" w:cs="Times New Roman"/>
          <w:sz w:val="28"/>
          <w:szCs w:val="28"/>
        </w:rPr>
        <w:t>4515</w:t>
      </w:r>
      <w:r w:rsidR="003E46FF">
        <w:rPr>
          <w:rFonts w:ascii="Times New Roman" w:eastAsia="Times New Roman" w:hAnsi="Times New Roman" w:cs="Times New Roman"/>
          <w:w w:val="105"/>
          <w:sz w:val="28"/>
          <w:szCs w:val="28"/>
          <w:lang w:val="uk" w:eastAsia="uk"/>
        </w:rPr>
        <w:t>+</w:t>
      </w:r>
      <w:r w:rsidRPr="00160031">
        <w:rPr>
          <w:rFonts w:ascii="Times New Roman" w:hAnsi="Times New Roman" w:cs="Times New Roman"/>
          <w:sz w:val="28"/>
          <w:szCs w:val="28"/>
        </w:rPr>
        <w:t>3300</w:t>
      </w:r>
      <w:r w:rsidR="003E46FF">
        <w:rPr>
          <w:rFonts w:ascii="Times New Roman" w:eastAsia="Times New Roman" w:hAnsi="Times New Roman" w:cs="Times New Roman"/>
          <w:w w:val="105"/>
          <w:sz w:val="28"/>
          <w:szCs w:val="28"/>
          <w:lang w:val="uk" w:eastAsia="uk"/>
        </w:rPr>
        <w:t>+</w:t>
      </w:r>
      <w:r w:rsidRPr="00160031">
        <w:rPr>
          <w:rFonts w:ascii="Times New Roman" w:hAnsi="Times New Roman" w:cs="Times New Roman"/>
          <w:sz w:val="28"/>
          <w:szCs w:val="28"/>
        </w:rPr>
        <w:t>788=</w:t>
      </w:r>
      <w:r w:rsidR="00C3329E" w:rsidRPr="00160031">
        <w:rPr>
          <w:rFonts w:ascii="Times New Roman" w:hAnsi="Times New Roman" w:cs="Times New Roman"/>
          <w:sz w:val="28"/>
          <w:szCs w:val="28"/>
        </w:rPr>
        <w:t>13003(грн)</w:t>
      </w:r>
    </w:p>
    <w:p w14:paraId="1FFFD82A" w14:textId="77777777" w:rsidR="001B0AF4" w:rsidRPr="00160031" w:rsidRDefault="001B0AF4" w:rsidP="008B3A12">
      <w:pPr>
        <w:rPr>
          <w:rFonts w:ascii="Times New Roman" w:hAnsi="Times New Roman" w:cs="Times New Roman"/>
          <w:sz w:val="28"/>
          <w:szCs w:val="28"/>
          <w:lang w:val="uk"/>
        </w:rPr>
      </w:pPr>
    </w:p>
    <w:p w14:paraId="35149861" w14:textId="77777777" w:rsidR="000A45B6" w:rsidRPr="00160031" w:rsidRDefault="000A45B6" w:rsidP="008B3A12">
      <w:pPr>
        <w:rPr>
          <w:rFonts w:ascii="Times New Roman" w:hAnsi="Times New Roman" w:cs="Times New Roman"/>
          <w:sz w:val="28"/>
          <w:szCs w:val="28"/>
          <w:lang w:val="uk"/>
        </w:rPr>
      </w:pPr>
    </w:p>
    <w:p w14:paraId="722681E6" w14:textId="77777777" w:rsidR="00731D80" w:rsidRDefault="00731D80" w:rsidP="00731D80">
      <w:pPr>
        <w:rPr>
          <w:rFonts w:ascii="Times New Roman" w:hAnsi="Times New Roman" w:cs="Times New Roman"/>
          <w:sz w:val="28"/>
          <w:szCs w:val="28"/>
          <w:lang w:val="uk"/>
        </w:rPr>
      </w:pPr>
    </w:p>
    <w:p w14:paraId="4A524B64" w14:textId="77777777" w:rsidR="000A45B6" w:rsidRDefault="00AB6848" w:rsidP="00731D80">
      <w:pPr>
        <w:jc w:val="center"/>
        <w:rPr>
          <w:rFonts w:ascii="Times New Roman" w:hAnsi="Times New Roman" w:cs="Times New Roman"/>
          <w:b/>
          <w:sz w:val="28"/>
          <w:szCs w:val="28"/>
          <w:lang w:val="uk"/>
        </w:rPr>
      </w:pPr>
      <w:r w:rsidRPr="00984B14">
        <w:rPr>
          <w:rFonts w:ascii="Times New Roman" w:hAnsi="Times New Roman" w:cs="Times New Roman"/>
          <w:b/>
          <w:sz w:val="28"/>
          <w:szCs w:val="28"/>
        </w:rPr>
        <w:lastRenderedPageBreak/>
        <w:t>РОЗДІЛ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Pr="00984B14">
        <w:rPr>
          <w:rFonts w:ascii="Times New Roman" w:hAnsi="Times New Roman" w:cs="Times New Roman"/>
          <w:b/>
          <w:sz w:val="28"/>
          <w:szCs w:val="28"/>
        </w:rPr>
        <w:t>IV</w:t>
      </w:r>
      <w:r w:rsidRPr="00984B14">
        <w:rPr>
          <w:rFonts w:ascii="Times New Roman" w:hAnsi="Times New Roman" w:cs="Times New Roman"/>
          <w:sz w:val="28"/>
          <w:szCs w:val="28"/>
        </w:rPr>
        <w:t xml:space="preserve"> </w:t>
      </w:r>
      <w:r w:rsidR="000A45B6" w:rsidRPr="00160031">
        <w:rPr>
          <w:rFonts w:ascii="Times New Roman" w:hAnsi="Times New Roman" w:cs="Times New Roman"/>
          <w:b/>
          <w:sz w:val="28"/>
          <w:szCs w:val="28"/>
          <w:lang w:val="uk"/>
        </w:rPr>
        <w:t xml:space="preserve">РОЗРАХУНОК КІЛЬКОСТІ </w:t>
      </w:r>
      <w:r w:rsidR="000A45B6" w:rsidRPr="00514C0C">
        <w:rPr>
          <w:rFonts w:ascii="Times New Roman" w:hAnsi="Times New Roman" w:cs="Times New Roman"/>
          <w:b/>
          <w:i/>
          <w:sz w:val="28"/>
          <w:szCs w:val="28"/>
          <w:lang w:val="uk"/>
        </w:rPr>
        <w:t>СО</w:t>
      </w:r>
      <w:r w:rsidR="000A45B6" w:rsidRPr="00514C0C">
        <w:rPr>
          <w:rFonts w:ascii="Times New Roman" w:hAnsi="Times New Roman" w:cs="Times New Roman"/>
          <w:b/>
          <w:i/>
          <w:sz w:val="28"/>
          <w:szCs w:val="28"/>
          <w:vertAlign w:val="subscript"/>
          <w:lang w:val="uk"/>
        </w:rPr>
        <w:t>2</w:t>
      </w:r>
      <w:r w:rsidR="000A45B6" w:rsidRPr="00160031">
        <w:rPr>
          <w:rFonts w:ascii="Times New Roman" w:hAnsi="Times New Roman" w:cs="Times New Roman"/>
          <w:b/>
          <w:sz w:val="28"/>
          <w:szCs w:val="28"/>
          <w:lang w:val="uk"/>
        </w:rPr>
        <w:t xml:space="preserve">  ВІД АВТОМОБІЛІВ, ЩО ПЕРЕВОЗЯТЬ ПРОДУКТИ ХАРЧУВАННЯ</w:t>
      </w:r>
    </w:p>
    <w:p w14:paraId="52231877" w14:textId="77777777" w:rsidR="00786AEE" w:rsidRPr="00160031" w:rsidRDefault="00786AEE" w:rsidP="000A45B6">
      <w:pPr>
        <w:jc w:val="center"/>
        <w:rPr>
          <w:rFonts w:ascii="Times New Roman" w:hAnsi="Times New Roman" w:cs="Times New Roman"/>
          <w:b/>
          <w:sz w:val="28"/>
          <w:szCs w:val="28"/>
          <w:lang w:val="uk"/>
        </w:rPr>
      </w:pPr>
    </w:p>
    <w:p w14:paraId="276E5E9B" w14:textId="77777777" w:rsidR="009E3DE1" w:rsidRDefault="000A45B6" w:rsidP="009E3DE1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  <w:lang w:val="uk"/>
        </w:rPr>
        <w:t xml:space="preserve">Для визначення кількості </w:t>
      </w:r>
      <w:r w:rsidRPr="00514C0C">
        <w:rPr>
          <w:rFonts w:ascii="Times New Roman" w:hAnsi="Times New Roman" w:cs="Times New Roman"/>
          <w:i/>
          <w:sz w:val="28"/>
          <w:szCs w:val="28"/>
          <w:lang w:val="uk"/>
        </w:rPr>
        <w:t>СО</w:t>
      </w:r>
      <w:r w:rsidRPr="00514C0C">
        <w:rPr>
          <w:rFonts w:ascii="Times New Roman" w:hAnsi="Times New Roman" w:cs="Times New Roman"/>
          <w:i/>
          <w:sz w:val="28"/>
          <w:szCs w:val="28"/>
          <w:vertAlign w:val="subscript"/>
          <w:lang w:val="uk"/>
        </w:rPr>
        <w:t>2</w:t>
      </w:r>
      <w:r w:rsidRPr="00160031">
        <w:rPr>
          <w:rFonts w:ascii="Times New Roman" w:hAnsi="Times New Roman" w:cs="Times New Roman"/>
          <w:sz w:val="28"/>
          <w:szCs w:val="28"/>
          <w:lang w:val="uk"/>
        </w:rPr>
        <w:t xml:space="preserve"> від автомобілів</w:t>
      </w:r>
      <w:r w:rsidR="0075135F" w:rsidRPr="00160031">
        <w:rPr>
          <w:rFonts w:ascii="Times New Roman" w:hAnsi="Times New Roman" w:cs="Times New Roman"/>
          <w:sz w:val="28"/>
          <w:szCs w:val="28"/>
          <w:lang w:val="uk"/>
        </w:rPr>
        <w:t xml:space="preserve">, ми обрали найбільші міста Ураїни , в яких зосередженні ферми, що надають </w:t>
      </w:r>
      <w:r w:rsidR="00826256" w:rsidRPr="00160031">
        <w:rPr>
          <w:rFonts w:ascii="Times New Roman" w:hAnsi="Times New Roman" w:cs="Times New Roman"/>
          <w:sz w:val="28"/>
          <w:szCs w:val="28"/>
          <w:lang w:val="uk"/>
        </w:rPr>
        <w:t xml:space="preserve">продукти харчування для м. Київ. </w:t>
      </w:r>
      <w:r w:rsidR="003922F8"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>За допомогою</w:t>
      </w:r>
      <w:r w:rsidR="003F3594"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онлайн програми posadiles</w:t>
      </w:r>
      <w:r w:rsidR="00AC6E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1305">
        <w:rPr>
          <w:rFonts w:ascii="Times New Roman" w:hAnsi="Times New Roman" w:cs="Times New Roman"/>
          <w:color w:val="000000" w:themeColor="text1"/>
          <w:sz w:val="28"/>
          <w:szCs w:val="28"/>
        </w:rPr>
        <w:t>(рис</w:t>
      </w:r>
      <w:r w:rsidR="00AC6ED0">
        <w:rPr>
          <w:rFonts w:ascii="Times New Roman" w:hAnsi="Times New Roman" w:cs="Times New Roman"/>
          <w:color w:val="000000" w:themeColor="text1"/>
          <w:sz w:val="28"/>
          <w:szCs w:val="28"/>
        </w:rPr>
        <w:t>. 1.2)</w:t>
      </w:r>
      <w:r w:rsidR="003922F8"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2F54"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вираховуємо кількість </w:t>
      </w:r>
      <w:r w:rsidR="00F22F54" w:rsidRPr="00514C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</w:t>
      </w:r>
      <w:r w:rsidR="00F22F54" w:rsidRPr="00514C0C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bscript"/>
        </w:rPr>
        <w:t>2</w:t>
      </w:r>
      <w:r w:rsidR="00F22F54"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>, що викидає вантажний автомобіль з бензиновим двигуном об’ємом 5000см</w:t>
      </w:r>
      <w:r w:rsidR="00F22F54" w:rsidRPr="0016003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3 </w:t>
      </w:r>
      <w:r w:rsidR="00F22F54"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>та витратою 10л бензину на 100 км.</w:t>
      </w:r>
      <w:r w:rsidR="00160031" w:rsidRPr="001600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Дані наведені в таблиці 1.</w:t>
      </w:r>
      <w:r w:rsidR="00AC6E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</w:p>
    <w:p w14:paraId="50301DD3" w14:textId="77777777" w:rsidR="002B5E07" w:rsidRDefault="00E31756" w:rsidP="009E3DE1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03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 wp14:anchorId="42C5C9F3" wp14:editId="38E13BEE">
            <wp:simplePos x="0" y="0"/>
            <wp:positionH relativeFrom="column">
              <wp:posOffset>113030</wp:posOffset>
            </wp:positionH>
            <wp:positionV relativeFrom="paragraph">
              <wp:posOffset>294640</wp:posOffset>
            </wp:positionV>
            <wp:extent cx="3023870" cy="1391866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391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E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</w:t>
      </w:r>
    </w:p>
    <w:p w14:paraId="60F5065C" w14:textId="77777777" w:rsidR="00F22F54" w:rsidRPr="00160031" w:rsidRDefault="00E11305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03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33C4EC55" wp14:editId="24AB4EAC">
            <wp:simplePos x="0" y="0"/>
            <wp:positionH relativeFrom="column">
              <wp:posOffset>3066531</wp:posOffset>
            </wp:positionH>
            <wp:positionV relativeFrom="paragraph">
              <wp:posOffset>7043</wp:posOffset>
            </wp:positionV>
            <wp:extent cx="2849245" cy="2632133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263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1E80A" w14:textId="77777777" w:rsidR="003F3594" w:rsidRPr="00160031" w:rsidRDefault="003F3594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2FA1B2" w14:textId="77777777" w:rsidR="003F3594" w:rsidRPr="00160031" w:rsidRDefault="003F3594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5B103E" w14:textId="77777777" w:rsidR="003F3594" w:rsidRPr="00160031" w:rsidRDefault="003F3594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8AE7A0" w14:textId="77777777" w:rsidR="003F3594" w:rsidRPr="00160031" w:rsidRDefault="00E11305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03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5AF5F57F" wp14:editId="28D80140">
            <wp:simplePos x="0" y="0"/>
            <wp:positionH relativeFrom="margin">
              <wp:posOffset>116205</wp:posOffset>
            </wp:positionH>
            <wp:positionV relativeFrom="paragraph">
              <wp:posOffset>93980</wp:posOffset>
            </wp:positionV>
            <wp:extent cx="2979420" cy="1267446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917" cy="1268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594" w:rsidRPr="00160031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14:paraId="70E4BB71" w14:textId="77777777" w:rsidR="003F3594" w:rsidRPr="00160031" w:rsidRDefault="003F3594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F7C17C" w14:textId="77777777" w:rsidR="003F3594" w:rsidRPr="00160031" w:rsidRDefault="003F3594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C66705" w14:textId="77777777" w:rsidR="00160031" w:rsidRPr="003A22B5" w:rsidRDefault="00731D80" w:rsidP="00E11305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1305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1B4AE40" wp14:editId="0B8D70FF">
                <wp:simplePos x="0" y="0"/>
                <wp:positionH relativeFrom="margin">
                  <wp:align>left</wp:align>
                </wp:positionH>
                <wp:positionV relativeFrom="paragraph">
                  <wp:posOffset>468630</wp:posOffset>
                </wp:positionV>
                <wp:extent cx="6057900" cy="388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9B25" w14:textId="77777777" w:rsidR="00731D80" w:rsidRDefault="009E3DE1" w:rsidP="00731D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="00533DCD" w:rsidRPr="00533D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1.2.</w:t>
                            </w:r>
                            <w:r w:rsidR="00533D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31D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Калькулятор викиду</w:t>
                            </w:r>
                            <w:r w:rsidR="00533DC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1D80" w:rsidRPr="00514C0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"/>
                              </w:rPr>
                              <w:t>СО</w:t>
                            </w:r>
                            <w:r w:rsidR="00731D80" w:rsidRPr="00514C0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vertAlign w:val="subscript"/>
                                <w:lang w:val="uk"/>
                              </w:rPr>
                              <w:t>2</w:t>
                            </w:r>
                          </w:p>
                          <w:p w14:paraId="4F0DA465" w14:textId="77777777" w:rsidR="00E11305" w:rsidRPr="00E11305" w:rsidRDefault="00731D80" w:rsidP="00731D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C0B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36.9pt;width:477pt;height:30.6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" filled="f" stroked="f">
                <v:textbox>
                  <w:txbxContent>
                    <w:p w:rsidR="00731D80" w:rsidRDefault="009E3DE1" w:rsidP="00731D8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</w:t>
                      </w:r>
                      <w:r w:rsidR="00533DCD" w:rsidRPr="00533D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1.2.</w:t>
                      </w:r>
                      <w:r w:rsidR="00533D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</w:t>
                      </w:r>
                      <w:r w:rsidR="00731D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Калькулятор викиду</w:t>
                      </w:r>
                      <w:r w:rsidR="00533DC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="00731D80" w:rsidRPr="00514C0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uk"/>
                        </w:rPr>
                        <w:t>СО</w:t>
                      </w:r>
                      <w:r w:rsidR="00731D80" w:rsidRPr="00514C0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vertAlign w:val="subscript"/>
                          <w:lang w:val="uk"/>
                        </w:rPr>
                        <w:t>2</w:t>
                      </w:r>
                    </w:p>
                    <w:p w:rsidR="00E11305" w:rsidRPr="00E11305" w:rsidRDefault="00731D80" w:rsidP="00731D8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6B14C4" w14:textId="77777777" w:rsidR="009D2671" w:rsidRDefault="009D2671" w:rsidP="003A22B5">
      <w:pPr>
        <w:tabs>
          <w:tab w:val="left" w:pos="1824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0876E7" w14:textId="77777777" w:rsidR="003A22B5" w:rsidRPr="003A22B5" w:rsidRDefault="003A22B5" w:rsidP="003A22B5">
      <w:pPr>
        <w:tabs>
          <w:tab w:val="left" w:pos="1824"/>
        </w:tabs>
        <w:spacing w:after="0" w:line="36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2B5">
        <w:rPr>
          <w:rFonts w:ascii="Times New Roman" w:hAnsi="Times New Roman" w:cs="Times New Roman"/>
          <w:color w:val="000000" w:themeColor="text1"/>
          <w:sz w:val="28"/>
          <w:szCs w:val="28"/>
        </w:rPr>
        <w:t>Враховуємо, що автомобіль привозить продукти 112 днів на рік і має здійснити виїзд в дві сторони, тому беремо 224 рази. Сума викиду за рік становитиме: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22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М= 224 </w:t>
      </w:r>
      <w:r>
        <w:rPr>
          <w:rFonts w:ascii="Times New Roman" w:eastAsia="Times New Roman" w:hAnsi="Times New Roman" w:cs="Times New Roman"/>
          <w:w w:val="105"/>
          <w:sz w:val="28"/>
          <w:szCs w:val="28"/>
          <w:lang w:val="uk" w:eastAsia="uk"/>
        </w:rPr>
        <w:t>×</w:t>
      </w:r>
      <w:r w:rsidRPr="003A22B5">
        <w:rPr>
          <w:rFonts w:ascii="Times New Roman" w:hAnsi="Times New Roman" w:cs="Times New Roman"/>
          <w:color w:val="000000" w:themeColor="text1"/>
          <w:sz w:val="28"/>
          <w:szCs w:val="28"/>
        </w:rPr>
        <w:t>930,99= 208 541,76 кг. =208,54 т.</w:t>
      </w:r>
    </w:p>
    <w:p w14:paraId="18C62B46" w14:textId="77777777" w:rsidR="003A22B5" w:rsidRPr="00160031" w:rsidRDefault="003A22B5" w:rsidP="003A22B5">
      <w:pPr>
        <w:tabs>
          <w:tab w:val="left" w:pos="1824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>Розрахунок викидів діоксиду вуглецю від спалювання палива в двигунах внутрішнього згоряння рекомендується проводити обов’язково  на основі врахування видів палива.</w:t>
      </w:r>
    </w:p>
    <w:p w14:paraId="0576EE7B" w14:textId="77777777" w:rsidR="003A22B5" w:rsidRPr="00160031" w:rsidRDefault="003A22B5" w:rsidP="003A22B5">
      <w:pPr>
        <w:tabs>
          <w:tab w:val="left" w:pos="1824"/>
        </w:tabs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031">
        <w:rPr>
          <w:rFonts w:ascii="Times New Roman" w:hAnsi="Times New Roman" w:cs="Times New Roman"/>
          <w:sz w:val="28"/>
          <w:szCs w:val="28"/>
        </w:rPr>
        <w:t xml:space="preserve">Для оцінки були розраховані коефіцієнти перерахунку спаленого палива в викиди </w:t>
      </w:r>
      <w:r w:rsidRPr="00514C0C">
        <w:rPr>
          <w:rFonts w:ascii="Times New Roman" w:hAnsi="Times New Roman" w:cs="Times New Roman"/>
          <w:i/>
          <w:sz w:val="28"/>
          <w:szCs w:val="28"/>
        </w:rPr>
        <w:t>СО</w:t>
      </w:r>
      <w:r w:rsidRPr="00514C0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  <w:r w:rsidRPr="00160031">
        <w:rPr>
          <w:rFonts w:ascii="Times New Roman" w:hAnsi="Times New Roman" w:cs="Times New Roman"/>
          <w:sz w:val="28"/>
          <w:szCs w:val="28"/>
        </w:rPr>
        <w:t xml:space="preserve">(теплотворні нетто-значення, коефіцієнти викиди вуглецю, фракція окисленого вуглецю) . Розрахунки коефіцієнтів для перерахунку, представлені в таблиці 2, були проведені за складом палива і їх фізичними </w:t>
      </w:r>
      <w:r w:rsidRPr="00160031">
        <w:rPr>
          <w:rFonts w:ascii="Times New Roman" w:hAnsi="Times New Roman" w:cs="Times New Roman"/>
          <w:sz w:val="28"/>
          <w:szCs w:val="28"/>
        </w:rPr>
        <w:lastRenderedPageBreak/>
        <w:t>характеристиками на основі наступних джерел даних: довідкові дані; дані, отримані від деяких нафтових і газових родовищ.</w:t>
      </w:r>
    </w:p>
    <w:p w14:paraId="3EA79430" w14:textId="77777777" w:rsidR="003A22B5" w:rsidRDefault="009D2671" w:rsidP="003A22B5">
      <w:pPr>
        <w:tabs>
          <w:tab w:val="left" w:pos="1824"/>
        </w:tabs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Табл.4.1</w:t>
      </w:r>
    </w:p>
    <w:p w14:paraId="3DECD56C" w14:textId="77777777" w:rsidR="003A22B5" w:rsidRPr="003A22B5" w:rsidRDefault="003A22B5" w:rsidP="003A22B5">
      <w:pPr>
        <w:tabs>
          <w:tab w:val="left" w:pos="1824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22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Розрахункові дані                                                                                               </w:t>
      </w:r>
    </w:p>
    <w:tbl>
      <w:tblPr>
        <w:tblStyle w:val="a7"/>
        <w:tblpPr w:leftFromText="180" w:rightFromText="180" w:vertAnchor="text" w:horzAnchor="page" w:tblpX="949" w:tblpY="314"/>
        <w:tblOverlap w:val="never"/>
        <w:tblW w:w="10627" w:type="dxa"/>
        <w:tblLook w:val="04A0" w:firstRow="1" w:lastRow="0" w:firstColumn="1" w:lastColumn="0" w:noHBand="0" w:noVBand="1"/>
      </w:tblPr>
      <w:tblGrid>
        <w:gridCol w:w="496"/>
        <w:gridCol w:w="3115"/>
        <w:gridCol w:w="1910"/>
        <w:gridCol w:w="1878"/>
        <w:gridCol w:w="2094"/>
        <w:gridCol w:w="1134"/>
      </w:tblGrid>
      <w:tr w:rsidR="00E01DFD" w:rsidRPr="00160031" w14:paraId="0FD97AEE" w14:textId="77777777" w:rsidTr="00F22F54">
        <w:tc>
          <w:tcPr>
            <w:tcW w:w="496" w:type="dxa"/>
          </w:tcPr>
          <w:p w14:paraId="41C45DDC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</w:tc>
        <w:tc>
          <w:tcPr>
            <w:tcW w:w="3115" w:type="dxa"/>
          </w:tcPr>
          <w:p w14:paraId="2551A1A8" w14:textId="77777777" w:rsidR="00E01DFD" w:rsidRPr="00786AEE" w:rsidRDefault="00E01DFD" w:rsidP="00E01DFD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Назва</w:t>
            </w:r>
          </w:p>
        </w:tc>
        <w:tc>
          <w:tcPr>
            <w:tcW w:w="1910" w:type="dxa"/>
          </w:tcPr>
          <w:p w14:paraId="47B3709D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Розташування</w:t>
            </w:r>
          </w:p>
        </w:tc>
        <w:tc>
          <w:tcPr>
            <w:tcW w:w="1878" w:type="dxa"/>
          </w:tcPr>
          <w:p w14:paraId="49F414EC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Область</w:t>
            </w:r>
          </w:p>
        </w:tc>
        <w:tc>
          <w:tcPr>
            <w:tcW w:w="2094" w:type="dxa"/>
          </w:tcPr>
          <w:p w14:paraId="33D36C10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Кількість км до м.Київ</w:t>
            </w:r>
          </w:p>
        </w:tc>
        <w:tc>
          <w:tcPr>
            <w:tcW w:w="1134" w:type="dxa"/>
          </w:tcPr>
          <w:p w14:paraId="50E582D8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Викид СО</w:t>
            </w:r>
            <w:r w:rsidRPr="00786AEE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2</w:t>
            </w:r>
            <w:r w:rsidR="00F22F54" w:rsidRPr="00786AEE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 xml:space="preserve"> </w:t>
            </w:r>
            <w:r w:rsidR="00F22F54" w:rsidRPr="00786AEE">
              <w:rPr>
                <w:rFonts w:ascii="Times New Roman" w:hAnsi="Times New Roman" w:cs="Times New Roman"/>
                <w:color w:val="000000" w:themeColor="text1"/>
              </w:rPr>
              <w:t>, кг</w:t>
            </w:r>
          </w:p>
        </w:tc>
      </w:tr>
      <w:tr w:rsidR="00E01DFD" w:rsidRPr="00160031" w14:paraId="250939A3" w14:textId="77777777" w:rsidTr="00F22F54">
        <w:tc>
          <w:tcPr>
            <w:tcW w:w="496" w:type="dxa"/>
          </w:tcPr>
          <w:p w14:paraId="254DA380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115" w:type="dxa"/>
          </w:tcPr>
          <w:p w14:paraId="2E863154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uk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  <w:lang w:val="en-US"/>
              </w:rPr>
              <w:t>HM</w:t>
            </w:r>
            <w:r w:rsidRPr="00786AEE">
              <w:rPr>
                <w:rFonts w:ascii="Times New Roman" w:hAnsi="Times New Roman" w:cs="Times New Roman"/>
                <w:color w:val="000000" w:themeColor="text1"/>
                <w:lang w:val="uk"/>
              </w:rPr>
              <w:t xml:space="preserve">. </w:t>
            </w:r>
            <w:r w:rsidRPr="00786AEE">
              <w:rPr>
                <w:rFonts w:ascii="Times New Roman" w:hAnsi="Times New Roman" w:cs="Times New Roman"/>
                <w:color w:val="000000" w:themeColor="text1"/>
                <w:lang w:val="en-US"/>
              </w:rPr>
              <w:t>CLAUSE</w:t>
            </w:r>
          </w:p>
          <w:p w14:paraId="6D1F3675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uk"/>
              </w:rPr>
            </w:pPr>
          </w:p>
        </w:tc>
        <w:tc>
          <w:tcPr>
            <w:tcW w:w="1910" w:type="dxa"/>
          </w:tcPr>
          <w:p w14:paraId="617929A0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  <w:lang w:val="uk"/>
              </w:rPr>
              <w:t>Херсон</w:t>
            </w:r>
          </w:p>
        </w:tc>
        <w:tc>
          <w:tcPr>
            <w:tcW w:w="1878" w:type="dxa"/>
          </w:tcPr>
          <w:p w14:paraId="003EDA89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Херсонська</w:t>
            </w:r>
          </w:p>
        </w:tc>
        <w:tc>
          <w:tcPr>
            <w:tcW w:w="2094" w:type="dxa"/>
          </w:tcPr>
          <w:p w14:paraId="06527378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547</w:t>
            </w:r>
          </w:p>
        </w:tc>
        <w:tc>
          <w:tcPr>
            <w:tcW w:w="1134" w:type="dxa"/>
          </w:tcPr>
          <w:p w14:paraId="242470D4" w14:textId="77777777" w:rsidR="00E01DFD" w:rsidRPr="00786AEE" w:rsidRDefault="00DC5E88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</w:rPr>
              <w:t>129</w:t>
            </w:r>
            <w:r w:rsidR="002F2B97" w:rsidRPr="00786AEE">
              <w:rPr>
                <w:rFonts w:ascii="Times New Roman" w:hAnsi="Times New Roman" w:cs="Times New Roman"/>
                <w:bCs/>
                <w:color w:val="000000" w:themeColor="text1"/>
              </w:rPr>
              <w:t>,</w:t>
            </w:r>
            <w:r w:rsidRPr="00786AEE">
              <w:rPr>
                <w:rFonts w:ascii="Times New Roman" w:hAnsi="Times New Roman" w:cs="Times New Roman"/>
                <w:bCs/>
                <w:color w:val="000000" w:themeColor="text1"/>
              </w:rPr>
              <w:t>64</w:t>
            </w:r>
          </w:p>
        </w:tc>
      </w:tr>
      <w:tr w:rsidR="00E01DFD" w:rsidRPr="00160031" w14:paraId="4F3619D5" w14:textId="77777777" w:rsidTr="00F22F54">
        <w:tc>
          <w:tcPr>
            <w:tcW w:w="496" w:type="dxa"/>
          </w:tcPr>
          <w:p w14:paraId="6DF4F3D9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uk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  <w:lang w:val="uk"/>
              </w:rPr>
              <w:t>2</w:t>
            </w:r>
          </w:p>
        </w:tc>
        <w:tc>
          <w:tcPr>
            <w:tcW w:w="3115" w:type="dxa"/>
          </w:tcPr>
          <w:p w14:paraId="693BB4E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uk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  <w:lang w:val="uk"/>
              </w:rPr>
              <w:t>АВАНГАРД СХПК</w:t>
            </w:r>
          </w:p>
          <w:p w14:paraId="32987EF4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910" w:type="dxa"/>
          </w:tcPr>
          <w:p w14:paraId="1F4B197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  <w:lang w:val="uk"/>
              </w:rPr>
              <w:t>с. Укра</w:t>
            </w:r>
            <w:r w:rsidRPr="00786AEE">
              <w:rPr>
                <w:rFonts w:ascii="Times New Roman" w:hAnsi="Times New Roman" w:cs="Times New Roman"/>
                <w:color w:val="000000" w:themeColor="text1"/>
              </w:rPr>
              <w:t>їнка</w:t>
            </w:r>
          </w:p>
        </w:tc>
        <w:tc>
          <w:tcPr>
            <w:tcW w:w="1878" w:type="dxa"/>
          </w:tcPr>
          <w:p w14:paraId="1F1D3810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Миколаївська</w:t>
            </w:r>
          </w:p>
        </w:tc>
        <w:tc>
          <w:tcPr>
            <w:tcW w:w="2094" w:type="dxa"/>
          </w:tcPr>
          <w:p w14:paraId="3EFC7004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480</w:t>
            </w:r>
          </w:p>
        </w:tc>
        <w:tc>
          <w:tcPr>
            <w:tcW w:w="1134" w:type="dxa"/>
          </w:tcPr>
          <w:p w14:paraId="756217C0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113,76</w:t>
            </w:r>
          </w:p>
        </w:tc>
      </w:tr>
      <w:tr w:rsidR="00E01DFD" w:rsidRPr="00160031" w14:paraId="67E1CE52" w14:textId="77777777" w:rsidTr="00F22F54">
        <w:tc>
          <w:tcPr>
            <w:tcW w:w="496" w:type="dxa"/>
          </w:tcPr>
          <w:p w14:paraId="6989EE99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115" w:type="dxa"/>
          </w:tcPr>
          <w:p w14:paraId="6B9344D6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 xml:space="preserve">ГЕЛИОС-1 ООО </w:t>
            </w:r>
          </w:p>
          <w:p w14:paraId="0BC4BD1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0" w:type="dxa"/>
          </w:tcPr>
          <w:p w14:paraId="159775ED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Каховка</w:t>
            </w:r>
          </w:p>
        </w:tc>
        <w:tc>
          <w:tcPr>
            <w:tcW w:w="1878" w:type="dxa"/>
          </w:tcPr>
          <w:p w14:paraId="6E93B2A7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Херсонська</w:t>
            </w:r>
          </w:p>
        </w:tc>
        <w:tc>
          <w:tcPr>
            <w:tcW w:w="2094" w:type="dxa"/>
          </w:tcPr>
          <w:p w14:paraId="33399B4B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627</w:t>
            </w:r>
          </w:p>
        </w:tc>
        <w:tc>
          <w:tcPr>
            <w:tcW w:w="1134" w:type="dxa"/>
          </w:tcPr>
          <w:p w14:paraId="44075201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148,6</w:t>
            </w:r>
          </w:p>
        </w:tc>
      </w:tr>
      <w:tr w:rsidR="00E01DFD" w:rsidRPr="00160031" w14:paraId="07F697E7" w14:textId="77777777" w:rsidTr="00F22F54">
        <w:tc>
          <w:tcPr>
            <w:tcW w:w="496" w:type="dxa"/>
          </w:tcPr>
          <w:p w14:paraId="5CB51773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115" w:type="dxa"/>
          </w:tcPr>
          <w:p w14:paraId="2A5173B1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 xml:space="preserve">ГОРИЗОНТ ФГ </w:t>
            </w:r>
          </w:p>
          <w:p w14:paraId="11D009C5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0" w:type="dxa"/>
          </w:tcPr>
          <w:p w14:paraId="75139471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с. Гудя</w:t>
            </w:r>
          </w:p>
        </w:tc>
        <w:tc>
          <w:tcPr>
            <w:tcW w:w="1878" w:type="dxa"/>
          </w:tcPr>
          <w:p w14:paraId="0B32B701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Закарпатська</w:t>
            </w:r>
          </w:p>
        </w:tc>
        <w:tc>
          <w:tcPr>
            <w:tcW w:w="2094" w:type="dxa"/>
          </w:tcPr>
          <w:p w14:paraId="33A34FE5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830</w:t>
            </w:r>
          </w:p>
        </w:tc>
        <w:tc>
          <w:tcPr>
            <w:tcW w:w="1134" w:type="dxa"/>
          </w:tcPr>
          <w:p w14:paraId="1B3CD651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196,71</w:t>
            </w:r>
          </w:p>
        </w:tc>
      </w:tr>
      <w:tr w:rsidR="00E01DFD" w:rsidRPr="00160031" w14:paraId="09971990" w14:textId="77777777" w:rsidTr="00F22F54">
        <w:tc>
          <w:tcPr>
            <w:tcW w:w="496" w:type="dxa"/>
          </w:tcPr>
          <w:p w14:paraId="1A2E2E6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115" w:type="dxa"/>
          </w:tcPr>
          <w:p w14:paraId="78B78CDE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ІМ. МІЧУРІНА ПАТ</w:t>
            </w:r>
          </w:p>
          <w:p w14:paraId="34A42439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0" w:type="dxa"/>
          </w:tcPr>
          <w:p w14:paraId="180E770D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с. Криниця</w:t>
            </w:r>
          </w:p>
        </w:tc>
        <w:tc>
          <w:tcPr>
            <w:tcW w:w="1878" w:type="dxa"/>
          </w:tcPr>
          <w:p w14:paraId="7DF9E71D" w14:textId="77777777" w:rsidR="00E01DFD" w:rsidRPr="00786AEE" w:rsidRDefault="00DC5E88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Полтавська</w:t>
            </w:r>
          </w:p>
        </w:tc>
        <w:tc>
          <w:tcPr>
            <w:tcW w:w="2094" w:type="dxa"/>
          </w:tcPr>
          <w:p w14:paraId="772448FB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214</w:t>
            </w:r>
          </w:p>
        </w:tc>
        <w:tc>
          <w:tcPr>
            <w:tcW w:w="1134" w:type="dxa"/>
          </w:tcPr>
          <w:p w14:paraId="4610B25B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50,72</w:t>
            </w:r>
          </w:p>
        </w:tc>
      </w:tr>
      <w:tr w:rsidR="00E01DFD" w:rsidRPr="00160031" w14:paraId="6E4A830F" w14:textId="77777777" w:rsidTr="00F22F54">
        <w:tc>
          <w:tcPr>
            <w:tcW w:w="496" w:type="dxa"/>
          </w:tcPr>
          <w:p w14:paraId="04BC6E40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115" w:type="dxa"/>
          </w:tcPr>
          <w:p w14:paraId="4BDE44EC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 xml:space="preserve">К-Т ТЕПЛИЧНИЙ </w:t>
            </w:r>
          </w:p>
          <w:p w14:paraId="2906EA00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0" w:type="dxa"/>
          </w:tcPr>
          <w:p w14:paraId="094BDAC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Умань</w:t>
            </w:r>
          </w:p>
        </w:tc>
        <w:tc>
          <w:tcPr>
            <w:tcW w:w="1878" w:type="dxa"/>
          </w:tcPr>
          <w:p w14:paraId="3E155A97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Черкаська</w:t>
            </w:r>
          </w:p>
        </w:tc>
        <w:tc>
          <w:tcPr>
            <w:tcW w:w="2094" w:type="dxa"/>
          </w:tcPr>
          <w:p w14:paraId="54411936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210</w:t>
            </w:r>
          </w:p>
        </w:tc>
        <w:tc>
          <w:tcPr>
            <w:tcW w:w="1134" w:type="dxa"/>
          </w:tcPr>
          <w:p w14:paraId="60711BF5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49,77</w:t>
            </w:r>
          </w:p>
        </w:tc>
      </w:tr>
      <w:tr w:rsidR="00E01DFD" w:rsidRPr="00160031" w14:paraId="4058101E" w14:textId="77777777" w:rsidTr="00F22F54">
        <w:tc>
          <w:tcPr>
            <w:tcW w:w="496" w:type="dxa"/>
          </w:tcPr>
          <w:p w14:paraId="3B92B65C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115" w:type="dxa"/>
          </w:tcPr>
          <w:p w14:paraId="066AAE15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МРІЯ-АГРО ФГ</w:t>
            </w:r>
          </w:p>
          <w:p w14:paraId="45A51A1E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0" w:type="dxa"/>
          </w:tcPr>
          <w:p w14:paraId="69E7DD78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Підгірне</w:t>
            </w:r>
          </w:p>
        </w:tc>
        <w:tc>
          <w:tcPr>
            <w:tcW w:w="1878" w:type="dxa"/>
          </w:tcPr>
          <w:p w14:paraId="7F2825FF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Львівська</w:t>
            </w:r>
          </w:p>
        </w:tc>
        <w:tc>
          <w:tcPr>
            <w:tcW w:w="2094" w:type="dxa"/>
          </w:tcPr>
          <w:p w14:paraId="4246ACEF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540</w:t>
            </w:r>
          </w:p>
        </w:tc>
        <w:tc>
          <w:tcPr>
            <w:tcW w:w="1134" w:type="dxa"/>
          </w:tcPr>
          <w:p w14:paraId="2C652C0F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127,98</w:t>
            </w:r>
          </w:p>
        </w:tc>
      </w:tr>
      <w:tr w:rsidR="00E01DFD" w:rsidRPr="00160031" w14:paraId="09B77F49" w14:textId="77777777" w:rsidTr="00F22F54">
        <w:tc>
          <w:tcPr>
            <w:tcW w:w="496" w:type="dxa"/>
          </w:tcPr>
          <w:p w14:paraId="0D6F327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3115" w:type="dxa"/>
          </w:tcPr>
          <w:p w14:paraId="7DF05B84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 xml:space="preserve">ПАРУС ФГ </w:t>
            </w:r>
          </w:p>
          <w:p w14:paraId="08F3D80F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0" w:type="dxa"/>
          </w:tcPr>
          <w:p w14:paraId="0DB469B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Первомайськ</w:t>
            </w:r>
          </w:p>
        </w:tc>
        <w:tc>
          <w:tcPr>
            <w:tcW w:w="1878" w:type="dxa"/>
          </w:tcPr>
          <w:p w14:paraId="5D48D9D6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Миколаївська</w:t>
            </w:r>
          </w:p>
        </w:tc>
        <w:tc>
          <w:tcPr>
            <w:tcW w:w="2094" w:type="dxa"/>
          </w:tcPr>
          <w:p w14:paraId="4ED9DBB4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319</w:t>
            </w:r>
          </w:p>
        </w:tc>
        <w:tc>
          <w:tcPr>
            <w:tcW w:w="1134" w:type="dxa"/>
          </w:tcPr>
          <w:p w14:paraId="16CE76FD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7,56</w:t>
            </w:r>
          </w:p>
        </w:tc>
      </w:tr>
      <w:tr w:rsidR="00E01DFD" w:rsidRPr="00160031" w14:paraId="10BFF988" w14:textId="77777777" w:rsidTr="00F22F54">
        <w:tc>
          <w:tcPr>
            <w:tcW w:w="496" w:type="dxa"/>
          </w:tcPr>
          <w:p w14:paraId="5F9ACFE9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3115" w:type="dxa"/>
          </w:tcPr>
          <w:p w14:paraId="512706EB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 xml:space="preserve">ХОТИНЧУК ФГ </w:t>
            </w:r>
          </w:p>
        </w:tc>
        <w:tc>
          <w:tcPr>
            <w:tcW w:w="1910" w:type="dxa"/>
          </w:tcPr>
          <w:p w14:paraId="61414713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с. Рудка-Козинська</w:t>
            </w:r>
          </w:p>
        </w:tc>
        <w:tc>
          <w:tcPr>
            <w:tcW w:w="1878" w:type="dxa"/>
          </w:tcPr>
          <w:p w14:paraId="20509EB6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Волинська</w:t>
            </w:r>
          </w:p>
        </w:tc>
        <w:tc>
          <w:tcPr>
            <w:tcW w:w="2094" w:type="dxa"/>
          </w:tcPr>
          <w:p w14:paraId="4FE57ACB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431</w:t>
            </w:r>
          </w:p>
        </w:tc>
        <w:tc>
          <w:tcPr>
            <w:tcW w:w="1134" w:type="dxa"/>
          </w:tcPr>
          <w:p w14:paraId="31A48CF2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102,15</w:t>
            </w:r>
          </w:p>
        </w:tc>
      </w:tr>
      <w:tr w:rsidR="00E01DFD" w:rsidRPr="00160031" w14:paraId="7ABB0BB0" w14:textId="77777777" w:rsidTr="00F22F54">
        <w:tc>
          <w:tcPr>
            <w:tcW w:w="496" w:type="dxa"/>
          </w:tcPr>
          <w:p w14:paraId="2FD4932D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115" w:type="dxa"/>
          </w:tcPr>
          <w:p w14:paraId="091EE4BE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 xml:space="preserve">ЩУРІВСЬКЕ ФГ </w:t>
            </w:r>
          </w:p>
          <w:p w14:paraId="0139F3C4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0" w:type="dxa"/>
          </w:tcPr>
          <w:p w14:paraId="27495629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с. Щуровка</w:t>
            </w:r>
          </w:p>
        </w:tc>
        <w:tc>
          <w:tcPr>
            <w:tcW w:w="1878" w:type="dxa"/>
          </w:tcPr>
          <w:p w14:paraId="437B1FF6" w14:textId="77777777" w:rsidR="00E01DFD" w:rsidRPr="00786AEE" w:rsidRDefault="00E01DFD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Чернігівська</w:t>
            </w:r>
          </w:p>
        </w:tc>
        <w:tc>
          <w:tcPr>
            <w:tcW w:w="2094" w:type="dxa"/>
          </w:tcPr>
          <w:p w14:paraId="65860721" w14:textId="77777777" w:rsidR="00E01DFD" w:rsidRPr="00786AEE" w:rsidRDefault="00DC5E88" w:rsidP="00DC5E88">
            <w:pPr>
              <w:tabs>
                <w:tab w:val="left" w:pos="1824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6AEE">
              <w:rPr>
                <w:rFonts w:ascii="Times New Roman" w:hAnsi="Times New Roman" w:cs="Times New Roman"/>
                <w:color w:val="000000" w:themeColor="text1"/>
              </w:rPr>
              <w:t>173</w:t>
            </w:r>
          </w:p>
        </w:tc>
        <w:tc>
          <w:tcPr>
            <w:tcW w:w="1134" w:type="dxa"/>
          </w:tcPr>
          <w:p w14:paraId="61CC6E94" w14:textId="77777777" w:rsidR="00E01DFD" w:rsidRPr="00786AEE" w:rsidRDefault="002F2B97" w:rsidP="00E01DFD">
            <w:pPr>
              <w:tabs>
                <w:tab w:val="left" w:pos="1824"/>
              </w:tabs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786AEE">
              <w:rPr>
                <w:rFonts w:ascii="Times New Roman" w:hAnsi="Times New Roman" w:cs="Times New Roman"/>
                <w:bCs/>
                <w:color w:val="000000" w:themeColor="text1"/>
                <w:shd w:val="clear" w:color="auto" w:fill="F1F1F1"/>
              </w:rPr>
              <w:t>4,1</w:t>
            </w:r>
          </w:p>
        </w:tc>
      </w:tr>
    </w:tbl>
    <w:p w14:paraId="74BC5CAA" w14:textId="77777777" w:rsidR="003A22B5" w:rsidRDefault="003A22B5" w:rsidP="0075135F">
      <w:pPr>
        <w:tabs>
          <w:tab w:val="left" w:pos="1824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93BDE2A" w14:textId="77777777" w:rsidR="00160031" w:rsidRDefault="00E11305" w:rsidP="003A22B5">
      <w:pPr>
        <w:tabs>
          <w:tab w:val="left" w:pos="1824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0447CC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 w:rsidR="009D2671">
        <w:rPr>
          <w:rFonts w:ascii="Times New Roman" w:hAnsi="Times New Roman" w:cs="Times New Roman"/>
          <w:i/>
          <w:sz w:val="28"/>
          <w:szCs w:val="28"/>
        </w:rPr>
        <w:t>Табл.4.2</w:t>
      </w:r>
    </w:p>
    <w:p w14:paraId="08C6ED91" w14:textId="77777777" w:rsidR="000447CC" w:rsidRPr="00160031" w:rsidRDefault="000447CC" w:rsidP="003A22B5">
      <w:pPr>
        <w:tabs>
          <w:tab w:val="left" w:pos="1824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2949457" w14:textId="77777777" w:rsidR="00E81C5D" w:rsidRPr="00E81C5D" w:rsidRDefault="00160031" w:rsidP="00E81C5D">
      <w:pPr>
        <w:shd w:val="clear" w:color="auto" w:fill="FFFFFF"/>
        <w:spacing w:before="180" w:after="180" w:line="25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</w:pPr>
      <w:r w:rsidRPr="001600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Коефіцієнти для перерахунку спаленого палива в викиди </w:t>
      </w:r>
      <w:r w:rsidRPr="00514C0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uk-UA"/>
        </w:rPr>
        <w:t>СО</w:t>
      </w:r>
      <w:r w:rsidRPr="00514C0C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vertAlign w:val="subscript"/>
          <w:lang w:eastAsia="uk-UA"/>
        </w:rPr>
        <w:t>2</w:t>
      </w:r>
      <w:r w:rsidRPr="001600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uk-UA"/>
        </w:rPr>
        <w:t xml:space="preserve"> для автотранспорту</w:t>
      </w:r>
    </w:p>
    <w:tbl>
      <w:tblPr>
        <w:tblStyle w:val="a7"/>
        <w:tblW w:w="9688" w:type="dxa"/>
        <w:tblLook w:val="04A0" w:firstRow="1" w:lastRow="0" w:firstColumn="1" w:lastColumn="0" w:noHBand="0" w:noVBand="1"/>
      </w:tblPr>
      <w:tblGrid>
        <w:gridCol w:w="2422"/>
        <w:gridCol w:w="2422"/>
        <w:gridCol w:w="2422"/>
        <w:gridCol w:w="2422"/>
      </w:tblGrid>
      <w:tr w:rsidR="00160031" w:rsidRPr="00160031" w14:paraId="6DEDB7B7" w14:textId="77777777" w:rsidTr="00160031">
        <w:trPr>
          <w:trHeight w:val="1029"/>
        </w:trPr>
        <w:tc>
          <w:tcPr>
            <w:tcW w:w="2422" w:type="dxa"/>
          </w:tcPr>
          <w:p w14:paraId="290B9E15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>Види палива</w:t>
            </w:r>
          </w:p>
        </w:tc>
        <w:tc>
          <w:tcPr>
            <w:tcW w:w="2422" w:type="dxa"/>
          </w:tcPr>
          <w:p w14:paraId="3DBC4241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>Теплотворні нетто-значення, ТНЗ ТДж/тис.тон</w:t>
            </w:r>
          </w:p>
        </w:tc>
        <w:tc>
          <w:tcPr>
            <w:tcW w:w="2422" w:type="dxa"/>
          </w:tcPr>
          <w:p w14:paraId="7A467B0C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>Коефіцієнти викиди вуглецю, К</w:t>
            </w:r>
            <w:r w:rsidRPr="0016003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>, тС/ТДж</w:t>
            </w:r>
          </w:p>
        </w:tc>
        <w:tc>
          <w:tcPr>
            <w:tcW w:w="2422" w:type="dxa"/>
          </w:tcPr>
          <w:p w14:paraId="7CEB677A" w14:textId="77777777" w:rsidR="00160031" w:rsidRPr="00160031" w:rsidRDefault="00160031" w:rsidP="00160031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 xml:space="preserve">Фракція окисленого вуглецю </w:t>
            </w:r>
          </w:p>
        </w:tc>
      </w:tr>
      <w:tr w:rsidR="00160031" w:rsidRPr="00160031" w14:paraId="1DA15A65" w14:textId="77777777" w:rsidTr="00160031">
        <w:trPr>
          <w:trHeight w:val="209"/>
        </w:trPr>
        <w:tc>
          <w:tcPr>
            <w:tcW w:w="2422" w:type="dxa"/>
          </w:tcPr>
          <w:p w14:paraId="53ADE62F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>Бензин</w:t>
            </w:r>
          </w:p>
        </w:tc>
        <w:tc>
          <w:tcPr>
            <w:tcW w:w="2422" w:type="dxa"/>
          </w:tcPr>
          <w:p w14:paraId="516478E8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44,21</w:t>
            </w:r>
          </w:p>
        </w:tc>
        <w:tc>
          <w:tcPr>
            <w:tcW w:w="2422" w:type="dxa"/>
          </w:tcPr>
          <w:p w14:paraId="167F4256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19,13</w:t>
            </w:r>
          </w:p>
        </w:tc>
        <w:tc>
          <w:tcPr>
            <w:tcW w:w="2422" w:type="dxa"/>
          </w:tcPr>
          <w:p w14:paraId="2B209FDB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0,995</w:t>
            </w:r>
          </w:p>
        </w:tc>
      </w:tr>
      <w:tr w:rsidR="00160031" w:rsidRPr="00160031" w14:paraId="458E496A" w14:textId="77777777" w:rsidTr="00160031">
        <w:trPr>
          <w:trHeight w:val="413"/>
        </w:trPr>
        <w:tc>
          <w:tcPr>
            <w:tcW w:w="2422" w:type="dxa"/>
          </w:tcPr>
          <w:p w14:paraId="52159341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>Дизельне паливо</w:t>
            </w:r>
          </w:p>
        </w:tc>
        <w:tc>
          <w:tcPr>
            <w:tcW w:w="2422" w:type="dxa"/>
          </w:tcPr>
          <w:p w14:paraId="20BF1828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43,02</w:t>
            </w:r>
          </w:p>
        </w:tc>
        <w:tc>
          <w:tcPr>
            <w:tcW w:w="2422" w:type="dxa"/>
          </w:tcPr>
          <w:p w14:paraId="5E0E6D74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19,98</w:t>
            </w:r>
          </w:p>
        </w:tc>
        <w:tc>
          <w:tcPr>
            <w:tcW w:w="2422" w:type="dxa"/>
          </w:tcPr>
          <w:p w14:paraId="6A89DA72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0,995</w:t>
            </w:r>
          </w:p>
        </w:tc>
      </w:tr>
      <w:tr w:rsidR="00160031" w:rsidRPr="00160031" w14:paraId="41ECF9EC" w14:textId="77777777" w:rsidTr="00160031">
        <w:trPr>
          <w:trHeight w:val="413"/>
        </w:trPr>
        <w:tc>
          <w:tcPr>
            <w:tcW w:w="2422" w:type="dxa"/>
          </w:tcPr>
          <w:p w14:paraId="7EA346F7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60031">
              <w:rPr>
                <w:rFonts w:ascii="Times New Roman" w:hAnsi="Times New Roman" w:cs="Times New Roman"/>
                <w:sz w:val="28"/>
                <w:szCs w:val="28"/>
              </w:rPr>
              <w:t xml:space="preserve">Природній газ </w:t>
            </w:r>
          </w:p>
        </w:tc>
        <w:tc>
          <w:tcPr>
            <w:tcW w:w="2422" w:type="dxa"/>
          </w:tcPr>
          <w:p w14:paraId="58E65B4E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34,78</w:t>
            </w:r>
          </w:p>
        </w:tc>
        <w:tc>
          <w:tcPr>
            <w:tcW w:w="2422" w:type="dxa"/>
          </w:tcPr>
          <w:p w14:paraId="184996A1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15,04</w:t>
            </w:r>
          </w:p>
        </w:tc>
        <w:tc>
          <w:tcPr>
            <w:tcW w:w="2422" w:type="dxa"/>
          </w:tcPr>
          <w:p w14:paraId="5A24696A" w14:textId="77777777" w:rsidR="00160031" w:rsidRPr="00160031" w:rsidRDefault="00160031" w:rsidP="0075135F">
            <w:pPr>
              <w:tabs>
                <w:tab w:val="left" w:pos="18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C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uk-UA"/>
              </w:rPr>
              <w:t>0,995</w:t>
            </w:r>
          </w:p>
        </w:tc>
      </w:tr>
    </w:tbl>
    <w:p w14:paraId="3B3CBA96" w14:textId="77777777" w:rsidR="009D2671" w:rsidRDefault="009D2671" w:rsidP="003A22B5">
      <w:pPr>
        <w:tabs>
          <w:tab w:val="left" w:pos="1824"/>
        </w:tabs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14:paraId="23CEDCE4" w14:textId="77777777" w:rsidR="009D2671" w:rsidRPr="000447CC" w:rsidRDefault="00160031" w:rsidP="000447CC">
      <w:pPr>
        <w:tabs>
          <w:tab w:val="left" w:pos="1824"/>
        </w:tabs>
        <w:spacing w:after="0"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Викид </w:t>
      </w:r>
      <w:r w:rsidRPr="00514C0C">
        <w:rPr>
          <w:rFonts w:ascii="Times New Roman" w:hAnsi="Times New Roman" w:cs="Times New Roman"/>
          <w:i/>
          <w:sz w:val="28"/>
          <w:szCs w:val="28"/>
        </w:rPr>
        <w:t>СО</w:t>
      </w:r>
      <w:r w:rsidRPr="00514C0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є дуже зн</w:t>
      </w:r>
      <w:r w:rsidR="009D2671">
        <w:rPr>
          <w:rFonts w:ascii="Times New Roman" w:hAnsi="Times New Roman" w:cs="Times New Roman"/>
          <w:sz w:val="28"/>
          <w:szCs w:val="28"/>
        </w:rPr>
        <w:t>ачним незалежно від виду палива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60031">
        <w:rPr>
          <w:rFonts w:ascii="Times New Roman" w:hAnsi="Times New Roman" w:cs="Times New Roman"/>
          <w:sz w:val="28"/>
          <w:szCs w:val="28"/>
        </w:rPr>
        <w:t xml:space="preserve">Таким чином встановлючи екотеплицю  на покрівлі, ми не тільки забезпечуємо людство якісною їжею, а також зменшуємо викиди </w:t>
      </w:r>
      <w:r w:rsidRPr="00514C0C">
        <w:rPr>
          <w:rFonts w:ascii="Times New Roman" w:hAnsi="Times New Roman" w:cs="Times New Roman"/>
          <w:i/>
          <w:sz w:val="28"/>
          <w:szCs w:val="28"/>
        </w:rPr>
        <w:t>СО</w:t>
      </w:r>
      <w:r w:rsidRPr="00514C0C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514C0C">
        <w:rPr>
          <w:rFonts w:ascii="Times New Roman" w:hAnsi="Times New Roman" w:cs="Times New Roman"/>
          <w:sz w:val="28"/>
          <w:szCs w:val="28"/>
        </w:rPr>
        <w:t xml:space="preserve"> </w:t>
      </w:r>
      <w:r w:rsidR="003A22B5">
        <w:rPr>
          <w:rFonts w:ascii="Times New Roman" w:hAnsi="Times New Roman" w:cs="Times New Roman"/>
          <w:sz w:val="28"/>
          <w:szCs w:val="28"/>
        </w:rPr>
        <w:t xml:space="preserve"> в навколишнє середовище.</w:t>
      </w:r>
    </w:p>
    <w:p w14:paraId="51FCECD8" w14:textId="77777777" w:rsidR="00E11305" w:rsidRDefault="00E11305" w:rsidP="00E11305">
      <w:pPr>
        <w:tabs>
          <w:tab w:val="left" w:pos="1824"/>
        </w:tabs>
        <w:jc w:val="center"/>
        <w:rPr>
          <w:rFonts w:ascii="Times New Roman" w:hAnsi="Times New Roman" w:cs="Times New Roman"/>
          <w:b/>
          <w:sz w:val="28"/>
          <w:szCs w:val="28"/>
          <w:lang w:val="uk"/>
        </w:rPr>
      </w:pPr>
      <w:r w:rsidRPr="000525A2">
        <w:rPr>
          <w:rFonts w:ascii="Times New Roman" w:hAnsi="Times New Roman" w:cs="Times New Roman"/>
          <w:b/>
          <w:sz w:val="28"/>
          <w:szCs w:val="28"/>
          <w:lang w:val="uk"/>
        </w:rPr>
        <w:lastRenderedPageBreak/>
        <w:t>ВИСНОВКИ</w:t>
      </w:r>
    </w:p>
    <w:p w14:paraId="6F170863" w14:textId="77777777" w:rsidR="00B628CB" w:rsidRPr="000525A2" w:rsidRDefault="00B628CB" w:rsidP="00E11305">
      <w:pPr>
        <w:tabs>
          <w:tab w:val="left" w:pos="1824"/>
        </w:tabs>
        <w:jc w:val="center"/>
        <w:rPr>
          <w:rFonts w:ascii="Times New Roman" w:hAnsi="Times New Roman" w:cs="Times New Roman"/>
          <w:b/>
          <w:sz w:val="28"/>
          <w:szCs w:val="28"/>
          <w:lang w:val="uk"/>
        </w:rPr>
      </w:pPr>
    </w:p>
    <w:p w14:paraId="61A9A9B6" w14:textId="77777777" w:rsidR="003E46FF" w:rsidRPr="00597641" w:rsidRDefault="00E11305" w:rsidP="00597641">
      <w:pPr>
        <w:pStyle w:val="a5"/>
        <w:numPr>
          <w:ilvl w:val="0"/>
          <w:numId w:val="11"/>
        </w:numPr>
        <w:tabs>
          <w:tab w:val="left" w:pos="1824"/>
        </w:tabs>
        <w:spacing w:line="360" w:lineRule="auto"/>
        <w:rPr>
          <w:sz w:val="28"/>
          <w:szCs w:val="28"/>
        </w:rPr>
      </w:pPr>
      <w:r w:rsidRPr="00597641">
        <w:rPr>
          <w:sz w:val="28"/>
          <w:szCs w:val="28"/>
        </w:rPr>
        <w:t>Підбиваючи підсумки, слід зазначити, що на сьогоднішній день дуже гостро стоїть проблема виробництв</w:t>
      </w:r>
      <w:r w:rsidR="003E46FF" w:rsidRPr="00597641">
        <w:rPr>
          <w:sz w:val="28"/>
          <w:szCs w:val="28"/>
        </w:rPr>
        <w:t xml:space="preserve">а якісних продуктів харчування у поєднанні збереження навколишнього середовища. Викид </w:t>
      </w:r>
      <w:r w:rsidR="003E46FF" w:rsidRPr="00597641">
        <w:rPr>
          <w:i/>
          <w:sz w:val="28"/>
          <w:szCs w:val="28"/>
        </w:rPr>
        <w:t>СО</w:t>
      </w:r>
      <w:r w:rsidR="003E46FF" w:rsidRPr="00597641">
        <w:rPr>
          <w:i/>
          <w:sz w:val="28"/>
          <w:szCs w:val="28"/>
          <w:vertAlign w:val="subscript"/>
        </w:rPr>
        <w:t xml:space="preserve">2 </w:t>
      </w:r>
      <w:r w:rsidR="003E46FF" w:rsidRPr="00597641">
        <w:rPr>
          <w:sz w:val="28"/>
          <w:szCs w:val="28"/>
        </w:rPr>
        <w:t xml:space="preserve">є дуже значним незалежно від виду палива. Автомобілів кожним  днем стає все більше і кількість забруднюючих речовин в повітрі не меншає. Таким чином встановлючи екотеплицю  на покрівлі, ми не тільки забезпечуємо людство якісною їжею, а також зменшуємо викиди </w:t>
      </w:r>
      <w:r w:rsidR="003E46FF" w:rsidRPr="00597641">
        <w:rPr>
          <w:i/>
          <w:sz w:val="28"/>
          <w:szCs w:val="28"/>
        </w:rPr>
        <w:t>СО</w:t>
      </w:r>
      <w:r w:rsidR="003E46FF" w:rsidRPr="00597641">
        <w:rPr>
          <w:i/>
          <w:sz w:val="28"/>
          <w:szCs w:val="28"/>
          <w:vertAlign w:val="subscript"/>
        </w:rPr>
        <w:t>2</w:t>
      </w:r>
      <w:r w:rsidR="003E46FF" w:rsidRPr="00597641">
        <w:rPr>
          <w:i/>
          <w:sz w:val="28"/>
          <w:szCs w:val="28"/>
        </w:rPr>
        <w:t xml:space="preserve">  </w:t>
      </w:r>
      <w:r w:rsidR="003E46FF" w:rsidRPr="00597641">
        <w:rPr>
          <w:sz w:val="28"/>
          <w:szCs w:val="28"/>
        </w:rPr>
        <w:t>в навколишнє середовище.</w:t>
      </w:r>
    </w:p>
    <w:p w14:paraId="44E08CC0" w14:textId="77777777" w:rsidR="00E11305" w:rsidRPr="00597641" w:rsidRDefault="00514C0C" w:rsidP="00597641">
      <w:pPr>
        <w:pStyle w:val="a5"/>
        <w:numPr>
          <w:ilvl w:val="0"/>
          <w:numId w:val="11"/>
        </w:numPr>
        <w:tabs>
          <w:tab w:val="left" w:pos="1824"/>
        </w:tabs>
        <w:spacing w:line="360" w:lineRule="auto"/>
        <w:jc w:val="both"/>
        <w:rPr>
          <w:sz w:val="28"/>
          <w:szCs w:val="28"/>
        </w:rPr>
      </w:pPr>
      <w:r w:rsidRPr="00597641">
        <w:rPr>
          <w:sz w:val="28"/>
          <w:szCs w:val="28"/>
        </w:rPr>
        <w:t xml:space="preserve"> </w:t>
      </w:r>
      <w:r w:rsidR="00E11305" w:rsidRPr="00597641">
        <w:rPr>
          <w:sz w:val="28"/>
          <w:szCs w:val="28"/>
        </w:rPr>
        <w:t>Від забезпечення високоякісних продуктів харчування залежить здоров’я і працезда</w:t>
      </w:r>
      <w:r w:rsidR="00597641">
        <w:rPr>
          <w:sz w:val="28"/>
          <w:szCs w:val="28"/>
        </w:rPr>
        <w:t xml:space="preserve">тність населення країни. В </w:t>
      </w:r>
      <w:r w:rsidR="00E11305" w:rsidRPr="00597641">
        <w:rPr>
          <w:sz w:val="28"/>
          <w:szCs w:val="28"/>
        </w:rPr>
        <w:t>роботі запропоновано, як можна вирішити проблему забезпечення населення цілий рік натуральними, високоякісними, без використання хімічних добавок овочів та фруктів.</w:t>
      </w:r>
    </w:p>
    <w:p w14:paraId="75846F39" w14:textId="77777777" w:rsidR="00E11305" w:rsidRPr="00597641" w:rsidRDefault="00E11305" w:rsidP="00597641">
      <w:pPr>
        <w:pStyle w:val="a5"/>
        <w:numPr>
          <w:ilvl w:val="0"/>
          <w:numId w:val="11"/>
        </w:numPr>
        <w:tabs>
          <w:tab w:val="left" w:pos="1824"/>
        </w:tabs>
        <w:spacing w:line="360" w:lineRule="auto"/>
        <w:jc w:val="both"/>
        <w:rPr>
          <w:sz w:val="28"/>
          <w:szCs w:val="28"/>
        </w:rPr>
      </w:pPr>
      <w:r w:rsidRPr="00597641">
        <w:rPr>
          <w:sz w:val="28"/>
          <w:szCs w:val="28"/>
        </w:rPr>
        <w:t>Багато садівників зустрічають з проблемою браку місця для розміщення нових рослин. Сучасна суцільна забудова міст призводить до того, що доводиться відмовлятися від свіжих овочів та фруктів. Однак, все ж таки є можливість вирішити подібну проблему – теплиця на даху будинку.</w:t>
      </w:r>
    </w:p>
    <w:p w14:paraId="74ABD6DD" w14:textId="77777777" w:rsidR="00E11305" w:rsidRPr="00597641" w:rsidRDefault="00E11305" w:rsidP="00597641">
      <w:pPr>
        <w:pStyle w:val="a5"/>
        <w:numPr>
          <w:ilvl w:val="0"/>
          <w:numId w:val="11"/>
        </w:numPr>
        <w:tabs>
          <w:tab w:val="left" w:pos="1824"/>
        </w:tabs>
        <w:spacing w:line="360" w:lineRule="auto"/>
        <w:jc w:val="both"/>
        <w:rPr>
          <w:sz w:val="28"/>
          <w:szCs w:val="28"/>
        </w:rPr>
      </w:pPr>
      <w:r w:rsidRPr="00597641">
        <w:rPr>
          <w:sz w:val="28"/>
          <w:szCs w:val="28"/>
        </w:rPr>
        <w:t>Економічний ефект від впровадження цієї теплиці досягається за рахунок достатньо простої та не фінансово-затратної побудови теплиці, економії місця, освітлення, раціонального використання водних ресурсів за допомогою системи крапельного поливу, а також не потребує в процесі експлуатації великої кількості трудових ресурсів.</w:t>
      </w:r>
    </w:p>
    <w:p w14:paraId="7F5ED18B" w14:textId="77777777" w:rsidR="00160031" w:rsidRDefault="00160031" w:rsidP="0075135F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p w14:paraId="7399CC09" w14:textId="77777777" w:rsidR="00533DCD" w:rsidRDefault="00533DCD" w:rsidP="0075135F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p w14:paraId="6E356FED" w14:textId="77777777" w:rsidR="00533DCD" w:rsidRDefault="00533DCD" w:rsidP="0075135F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p w14:paraId="1313BE47" w14:textId="77777777" w:rsidR="00533DCD" w:rsidRDefault="00533DCD" w:rsidP="0075135F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p w14:paraId="777761E9" w14:textId="77777777" w:rsidR="00533DCD" w:rsidRDefault="00533DCD" w:rsidP="0075135F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p w14:paraId="39F429B9" w14:textId="77777777" w:rsidR="00345D85" w:rsidRDefault="00345D85" w:rsidP="00345D85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p w14:paraId="66F15E45" w14:textId="77777777" w:rsidR="009E3DE1" w:rsidRDefault="009E3DE1" w:rsidP="00345D85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p w14:paraId="54BA6285" w14:textId="77777777" w:rsidR="00533DCD" w:rsidRDefault="00533DCD" w:rsidP="00B628CB">
      <w:pPr>
        <w:tabs>
          <w:tab w:val="left" w:pos="1824"/>
        </w:tabs>
        <w:jc w:val="center"/>
        <w:rPr>
          <w:rFonts w:ascii="Times New Roman" w:hAnsi="Times New Roman" w:cs="Times New Roman"/>
          <w:b/>
          <w:sz w:val="28"/>
          <w:szCs w:val="28"/>
          <w:lang w:val="uk"/>
        </w:rPr>
      </w:pPr>
      <w:r w:rsidRPr="000525A2">
        <w:rPr>
          <w:rFonts w:ascii="Times New Roman" w:hAnsi="Times New Roman" w:cs="Times New Roman"/>
          <w:b/>
          <w:sz w:val="28"/>
          <w:szCs w:val="28"/>
          <w:lang w:val="uk"/>
        </w:rPr>
        <w:lastRenderedPageBreak/>
        <w:t>СПИСОК ВИКОРИСТАНОЇ ЛІТЕРАТУРИ</w:t>
      </w:r>
    </w:p>
    <w:p w14:paraId="0D625FE9" w14:textId="77777777" w:rsidR="00B628CB" w:rsidRPr="000525A2" w:rsidRDefault="00B628CB" w:rsidP="00B628CB">
      <w:pPr>
        <w:tabs>
          <w:tab w:val="left" w:pos="1824"/>
        </w:tabs>
        <w:jc w:val="center"/>
        <w:rPr>
          <w:rFonts w:ascii="Times New Roman" w:hAnsi="Times New Roman" w:cs="Times New Roman"/>
          <w:b/>
          <w:sz w:val="28"/>
          <w:szCs w:val="28"/>
          <w:lang w:val="uk"/>
        </w:rPr>
      </w:pPr>
    </w:p>
    <w:p w14:paraId="12062E16" w14:textId="77777777" w:rsidR="00533DCD" w:rsidRPr="00CB3D53" w:rsidRDefault="00533DCD" w:rsidP="00CB3D53">
      <w:pPr>
        <w:pStyle w:val="a5"/>
        <w:numPr>
          <w:ilvl w:val="0"/>
          <w:numId w:val="15"/>
        </w:numPr>
        <w:tabs>
          <w:tab w:val="left" w:pos="1824"/>
        </w:tabs>
        <w:spacing w:line="360" w:lineRule="auto"/>
        <w:rPr>
          <w:color w:val="000000" w:themeColor="text1"/>
          <w:sz w:val="28"/>
          <w:szCs w:val="28"/>
        </w:rPr>
      </w:pPr>
      <w:r w:rsidRPr="00CB3D53">
        <w:rPr>
          <w:color w:val="000000" w:themeColor="text1"/>
          <w:sz w:val="28"/>
          <w:szCs w:val="28"/>
        </w:rPr>
        <w:t>Манзій І. Б. Якість харчових продуктів та безпека харчування як фактор продовольчої безпеки держави: матеріали П’ятої міжнар. наук.-практ. конф. „Ринкова трансформація економіки АПК”, (Харків, 27—28 листоп. 2007 р.) / І. Б. Манзій. –– Х.: ХНТУСГ, 2007. –– С. 115––117.</w:t>
      </w:r>
    </w:p>
    <w:p w14:paraId="1222BD90" w14:textId="77777777" w:rsidR="00533DCD" w:rsidRPr="00CB3D53" w:rsidRDefault="00533DCD" w:rsidP="00CB3D53">
      <w:pPr>
        <w:pStyle w:val="a5"/>
        <w:numPr>
          <w:ilvl w:val="0"/>
          <w:numId w:val="15"/>
        </w:numPr>
        <w:tabs>
          <w:tab w:val="left" w:pos="1824"/>
        </w:tabs>
        <w:spacing w:line="360" w:lineRule="auto"/>
        <w:rPr>
          <w:color w:val="000000" w:themeColor="text1"/>
          <w:sz w:val="28"/>
          <w:szCs w:val="28"/>
        </w:rPr>
      </w:pPr>
      <w:r w:rsidRPr="00CB3D53">
        <w:rPr>
          <w:color w:val="000000" w:themeColor="text1"/>
          <w:sz w:val="28"/>
          <w:szCs w:val="28"/>
        </w:rPr>
        <w:t>Кощій О. В.</w:t>
      </w:r>
      <w:r w:rsidRPr="00CB3D53">
        <w:rPr>
          <w:color w:val="000000" w:themeColor="text1"/>
          <w:sz w:val="28"/>
          <w:szCs w:val="28"/>
        </w:rPr>
        <w:tab/>
        <w:t xml:space="preserve">Прогнозування </w:t>
      </w:r>
      <w:r w:rsidR="000525A2" w:rsidRPr="00CB3D53">
        <w:rPr>
          <w:color w:val="000000" w:themeColor="text1"/>
          <w:sz w:val="28"/>
          <w:szCs w:val="28"/>
        </w:rPr>
        <w:t>та</w:t>
      </w:r>
      <w:r w:rsidR="000525A2" w:rsidRPr="00CB3D53">
        <w:rPr>
          <w:color w:val="000000" w:themeColor="text1"/>
          <w:sz w:val="28"/>
          <w:szCs w:val="28"/>
        </w:rPr>
        <w:tab/>
        <w:t xml:space="preserve">регулювання </w:t>
      </w:r>
      <w:r w:rsidRPr="00CB3D53">
        <w:rPr>
          <w:color w:val="000000" w:themeColor="text1"/>
          <w:sz w:val="28"/>
          <w:szCs w:val="28"/>
        </w:rPr>
        <w:t>індивідуального споживання  продовольчих</w:t>
      </w:r>
      <w:r w:rsidRPr="00CB3D53">
        <w:rPr>
          <w:color w:val="000000" w:themeColor="text1"/>
          <w:sz w:val="28"/>
          <w:szCs w:val="28"/>
        </w:rPr>
        <w:tab/>
        <w:t>товарів :   Автореф.   дис...   канд.  екон.  Наук :08.02.03 / О. В. Кощій; Нац. ун-т "Львів. політехніка". - Л., 2002. - 20 c. - укp.</w:t>
      </w:r>
    </w:p>
    <w:p w14:paraId="59CF004C" w14:textId="77777777" w:rsidR="000525A2" w:rsidRPr="00CB3D53" w:rsidRDefault="000525A2" w:rsidP="00CB3D53">
      <w:pPr>
        <w:pStyle w:val="a5"/>
        <w:numPr>
          <w:ilvl w:val="0"/>
          <w:numId w:val="15"/>
        </w:numPr>
        <w:spacing w:line="360" w:lineRule="auto"/>
        <w:rPr>
          <w:color w:val="000000" w:themeColor="text1"/>
          <w:sz w:val="28"/>
          <w:szCs w:val="28"/>
        </w:rPr>
      </w:pPr>
      <w:r w:rsidRPr="00CB3D53">
        <w:rPr>
          <w:color w:val="000000" w:themeColor="text1"/>
          <w:sz w:val="28"/>
          <w:szCs w:val="28"/>
        </w:rPr>
        <w:t>Стеггенборг Скотт Глобальный круговорот углерода, 2016. - http://agrotehnology.com/klassicheskaya/teoriya/globalnyy-krugovorot-ugleroda . - доступ 12.07.2018</w:t>
      </w:r>
    </w:p>
    <w:p w14:paraId="754B4C48" w14:textId="77777777" w:rsidR="000525A2" w:rsidRPr="00CB3D53" w:rsidRDefault="000525A2" w:rsidP="00CB3D53">
      <w:pPr>
        <w:pStyle w:val="a5"/>
        <w:numPr>
          <w:ilvl w:val="0"/>
          <w:numId w:val="15"/>
        </w:numPr>
        <w:spacing w:line="360" w:lineRule="auto"/>
        <w:rPr>
          <w:color w:val="000000" w:themeColor="text1"/>
          <w:sz w:val="28"/>
          <w:szCs w:val="28"/>
        </w:rPr>
      </w:pPr>
      <w:r w:rsidRPr="00CB3D53">
        <w:rPr>
          <w:color w:val="000000" w:themeColor="text1"/>
          <w:sz w:val="28"/>
          <w:szCs w:val="28"/>
        </w:rPr>
        <w:t>Ильина Н.А.Физиология и биохимия растений: Учебное пособие / Н.А. Ильина, И.В.Сергеева, А.И. Перетятко - Ульяновск-Саратов, 2013. - 335 с. ISBN 978-5-86045-613-6</w:t>
      </w:r>
    </w:p>
    <w:p w14:paraId="64BA5CD7" w14:textId="77777777" w:rsidR="000525A2" w:rsidRPr="00CB3D53" w:rsidRDefault="000525A2" w:rsidP="00CB3D53">
      <w:pPr>
        <w:pStyle w:val="a5"/>
        <w:numPr>
          <w:ilvl w:val="0"/>
          <w:numId w:val="15"/>
        </w:numPr>
        <w:tabs>
          <w:tab w:val="left" w:pos="1824"/>
        </w:tabs>
        <w:spacing w:line="360" w:lineRule="auto"/>
        <w:rPr>
          <w:color w:val="000000" w:themeColor="text1"/>
          <w:sz w:val="28"/>
          <w:szCs w:val="28"/>
        </w:rPr>
      </w:pPr>
      <w:r w:rsidRPr="00CB3D53">
        <w:rPr>
          <w:color w:val="000000" w:themeColor="text1"/>
          <w:sz w:val="28"/>
          <w:szCs w:val="28"/>
        </w:rPr>
        <w:t>Yanling Li, Roger W. Babcock Jr. Green roofs against pollution and climate change. A review // Agron. Sustain.Dev. (2014) 34. – h. 695-705. DOI 10.1007/s 13593-014-0230-9</w:t>
      </w:r>
    </w:p>
    <w:p w14:paraId="5C889984" w14:textId="77777777" w:rsidR="000525A2" w:rsidRPr="00CB3D53" w:rsidRDefault="000525A2" w:rsidP="00CB3D53">
      <w:pPr>
        <w:pStyle w:val="a5"/>
        <w:numPr>
          <w:ilvl w:val="0"/>
          <w:numId w:val="15"/>
        </w:numPr>
        <w:tabs>
          <w:tab w:val="left" w:pos="1824"/>
        </w:tabs>
        <w:spacing w:line="360" w:lineRule="auto"/>
        <w:rPr>
          <w:color w:val="000000" w:themeColor="text1"/>
          <w:sz w:val="28"/>
          <w:szCs w:val="28"/>
        </w:rPr>
      </w:pPr>
      <w:r w:rsidRPr="00CB3D53">
        <w:rPr>
          <w:rStyle w:val="ac"/>
          <w:i w:val="0"/>
          <w:color w:val="000000" w:themeColor="text1"/>
          <w:sz w:val="28"/>
          <w:szCs w:val="28"/>
        </w:rPr>
        <w:t>Скрипник И. А.</w:t>
      </w:r>
      <w:r w:rsidRPr="00CB3D53">
        <w:rPr>
          <w:color w:val="000000" w:themeColor="text1"/>
          <w:sz w:val="28"/>
          <w:szCs w:val="28"/>
        </w:rPr>
        <w:t> Теплицы, парники, пленочные укрытия, оранжереи и другие укрывные сооружения. – Донецк: Агентство Мультипресс, 2012</w:t>
      </w:r>
      <w:r w:rsidRPr="00CB3D53">
        <w:rPr>
          <w:color w:val="000000" w:themeColor="text1"/>
          <w:sz w:val="28"/>
          <w:szCs w:val="28"/>
          <w:lang w:val="ru-RU"/>
        </w:rPr>
        <w:t>, 100-102с.</w:t>
      </w:r>
    </w:p>
    <w:p w14:paraId="7F764EFE" w14:textId="77777777" w:rsidR="000525A2" w:rsidRPr="00CB3D53" w:rsidRDefault="000525A2" w:rsidP="00CB3D53">
      <w:pPr>
        <w:pStyle w:val="a5"/>
        <w:numPr>
          <w:ilvl w:val="0"/>
          <w:numId w:val="15"/>
        </w:numPr>
        <w:tabs>
          <w:tab w:val="left" w:pos="1824"/>
        </w:tabs>
        <w:spacing w:line="360" w:lineRule="auto"/>
        <w:rPr>
          <w:rStyle w:val="ac"/>
          <w:i w:val="0"/>
          <w:color w:val="000000" w:themeColor="text1"/>
          <w:sz w:val="28"/>
          <w:szCs w:val="28"/>
        </w:rPr>
      </w:pPr>
      <w:r w:rsidRPr="00CB3D53">
        <w:rPr>
          <w:color w:val="000000" w:themeColor="text1"/>
          <w:sz w:val="28"/>
          <w:szCs w:val="28"/>
        </w:rPr>
        <w:t>Kristin L. Getter, D. Bradley Rowe, G. Philip Robertson, Bert M. Cregg, Jeffrey A. Andresen Carbon sequestration potential of extensive green roofs. – 2009. - Environmental Science and Technology, 43(19), 7564-7570. DOI: 10.1021/es901539x</w:t>
      </w:r>
    </w:p>
    <w:p w14:paraId="78C151A4" w14:textId="77777777" w:rsidR="00CB3D53" w:rsidRPr="00CB3D53" w:rsidRDefault="00CB3D53" w:rsidP="00CB3D53">
      <w:pPr>
        <w:pStyle w:val="a5"/>
        <w:numPr>
          <w:ilvl w:val="0"/>
          <w:numId w:val="15"/>
        </w:numPr>
        <w:tabs>
          <w:tab w:val="left" w:pos="1414"/>
          <w:tab w:val="left" w:pos="1415"/>
        </w:tabs>
        <w:spacing w:before="1" w:line="360" w:lineRule="auto"/>
        <w:ind w:right="469"/>
        <w:rPr>
          <w:sz w:val="28"/>
          <w:szCs w:val="28"/>
        </w:rPr>
      </w:pPr>
      <w:r w:rsidRPr="00CB3D53">
        <w:rPr>
          <w:sz w:val="28"/>
          <w:szCs w:val="28"/>
          <w:lang w:val="uk-UA"/>
        </w:rPr>
        <w:t>[</w:t>
      </w:r>
      <w:r w:rsidRPr="00CB3D53">
        <w:rPr>
          <w:sz w:val="28"/>
          <w:szCs w:val="28"/>
        </w:rPr>
        <w:t>Електронний ресурс] – Режим доступу:</w:t>
      </w:r>
      <w:hyperlink r:id="rId15">
        <w:r w:rsidRPr="00CB3D53">
          <w:rPr>
            <w:sz w:val="28"/>
            <w:szCs w:val="28"/>
          </w:rPr>
          <w:t xml:space="preserve"> </w:t>
        </w:r>
        <w:r w:rsidRPr="00CB3D53">
          <w:rPr>
            <w:spacing w:val="-1"/>
            <w:sz w:val="28"/>
            <w:szCs w:val="28"/>
          </w:rPr>
          <w:t>https://homebiznes.in.ua/promyslovi-teplytsi-biznes-na-vyroschuvanni-ovochiv/</w:t>
        </w:r>
      </w:hyperlink>
    </w:p>
    <w:p w14:paraId="2B660C05" w14:textId="77777777" w:rsidR="00CB3D53" w:rsidRPr="00CB3D53" w:rsidRDefault="00CB3D53" w:rsidP="00CB3D53">
      <w:pPr>
        <w:pStyle w:val="a5"/>
        <w:numPr>
          <w:ilvl w:val="0"/>
          <w:numId w:val="15"/>
        </w:numPr>
        <w:tabs>
          <w:tab w:val="left" w:pos="1414"/>
          <w:tab w:val="left" w:pos="1415"/>
        </w:tabs>
        <w:spacing w:line="360" w:lineRule="auto"/>
        <w:ind w:right="933"/>
        <w:rPr>
          <w:sz w:val="28"/>
          <w:szCs w:val="28"/>
        </w:rPr>
      </w:pPr>
      <w:r w:rsidRPr="00CB3D53">
        <w:rPr>
          <w:sz w:val="28"/>
          <w:szCs w:val="28"/>
        </w:rPr>
        <w:t>[Електронний ресурс] – Режим доступу:</w:t>
      </w:r>
      <w:hyperlink r:id="rId16">
        <w:r w:rsidRPr="00CB3D53">
          <w:rPr>
            <w:sz w:val="28"/>
            <w:szCs w:val="28"/>
          </w:rPr>
          <w:t xml:space="preserve"> </w:t>
        </w:r>
        <w:r w:rsidRPr="00CB3D53">
          <w:rPr>
            <w:spacing w:val="-1"/>
            <w:sz w:val="28"/>
            <w:szCs w:val="28"/>
          </w:rPr>
          <w:lastRenderedPageBreak/>
          <w:t>http://teplodarets.com.ua/uk/article/spozhivaiemo-eko-produkti-abo-cinnist-</w:t>
        </w:r>
      </w:hyperlink>
      <w:hyperlink r:id="rId17">
        <w:r w:rsidRPr="00CB3D53">
          <w:rPr>
            <w:spacing w:val="-1"/>
            <w:sz w:val="28"/>
            <w:szCs w:val="28"/>
          </w:rPr>
          <w:t xml:space="preserve"> </w:t>
        </w:r>
        <w:r w:rsidRPr="00CB3D53">
          <w:rPr>
            <w:sz w:val="28"/>
            <w:szCs w:val="28"/>
          </w:rPr>
          <w:t>ovochiv-z-prisadibnih-teplic</w:t>
        </w:r>
      </w:hyperlink>
    </w:p>
    <w:p w14:paraId="04E7F702" w14:textId="77777777" w:rsidR="00CB3D53" w:rsidRPr="00CB3D53" w:rsidRDefault="00CB3D53" w:rsidP="00CB3D53">
      <w:pPr>
        <w:pStyle w:val="a5"/>
        <w:numPr>
          <w:ilvl w:val="0"/>
          <w:numId w:val="15"/>
        </w:numPr>
        <w:tabs>
          <w:tab w:val="left" w:pos="1414"/>
          <w:tab w:val="left" w:pos="1415"/>
        </w:tabs>
        <w:spacing w:line="360" w:lineRule="auto"/>
        <w:ind w:right="114"/>
        <w:rPr>
          <w:sz w:val="28"/>
          <w:szCs w:val="28"/>
        </w:rPr>
      </w:pPr>
      <w:r w:rsidRPr="00CB3D53">
        <w:rPr>
          <w:sz w:val="28"/>
          <w:szCs w:val="28"/>
        </w:rPr>
        <w:t xml:space="preserve">Ковальчук С. Виробництво екологічно чистої продукції як основа аграрної спеціалізації України [Електронний ресурс]. / С. Ковальчук, В. Співак – Режим доступу: </w:t>
      </w:r>
      <w:hyperlink r:id="rId18">
        <w:r w:rsidRPr="00CB3D53">
          <w:rPr>
            <w:sz w:val="28"/>
            <w:szCs w:val="28"/>
          </w:rPr>
          <w:t>http://www.rusnauka.com</w:t>
        </w:r>
      </w:hyperlink>
      <w:r w:rsidRPr="00CB3D53">
        <w:rPr>
          <w:sz w:val="28"/>
          <w:szCs w:val="28"/>
        </w:rPr>
        <w:t>.</w:t>
      </w:r>
    </w:p>
    <w:p w14:paraId="51FBBD60" w14:textId="77777777" w:rsidR="00CB3D53" w:rsidRPr="00CB3D53" w:rsidRDefault="00CB3D53" w:rsidP="000525A2">
      <w:pPr>
        <w:tabs>
          <w:tab w:val="left" w:pos="1824"/>
        </w:tabs>
        <w:spacing w:line="360" w:lineRule="auto"/>
        <w:ind w:firstLine="680"/>
        <w:rPr>
          <w:rStyle w:val="ac"/>
          <w:rFonts w:ascii="Times New Roman" w:hAnsi="Times New Roman" w:cs="Times New Roman"/>
          <w:i w:val="0"/>
          <w:color w:val="000000" w:themeColor="text1"/>
          <w:sz w:val="28"/>
          <w:szCs w:val="28"/>
          <w:lang w:val="uk"/>
        </w:rPr>
      </w:pPr>
    </w:p>
    <w:p w14:paraId="419CE7D0" w14:textId="77777777" w:rsidR="000525A2" w:rsidRPr="000525A2" w:rsidRDefault="000525A2" w:rsidP="000525A2">
      <w:pPr>
        <w:spacing w:after="0" w:line="36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5EB88" w14:textId="77777777" w:rsidR="00B93372" w:rsidRDefault="00B93372">
      <w:pPr>
        <w:tabs>
          <w:tab w:val="left" w:pos="1824"/>
        </w:tabs>
        <w:rPr>
          <w:rFonts w:ascii="Calibri" w:eastAsia="Calibri" w:hAnsi="Calibri" w:cs="Arial"/>
          <w:noProof/>
          <w:sz w:val="20"/>
          <w:szCs w:val="20"/>
          <w:lang w:eastAsia="uk-UA"/>
        </w:rPr>
      </w:pPr>
      <w:bookmarkStart w:id="1" w:name="page1"/>
      <w:bookmarkEnd w:id="1"/>
    </w:p>
    <w:p w14:paraId="35D9997F" w14:textId="77777777" w:rsidR="009E3DE1" w:rsidRDefault="009E3DE1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E275D9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D0086F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E054E0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250B50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2FD227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9E170E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E75BB6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B636F8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67D0D7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C38E9C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42F3F4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95A616" w14:textId="77777777" w:rsidR="00CB3D53" w:rsidRDefault="00CB3D53" w:rsidP="00B9337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11A104" w14:textId="77777777" w:rsidR="007726C7" w:rsidRPr="00C21111" w:rsidRDefault="007726C7">
      <w:pPr>
        <w:tabs>
          <w:tab w:val="left" w:pos="1824"/>
        </w:tabs>
        <w:rPr>
          <w:rFonts w:ascii="Times New Roman" w:hAnsi="Times New Roman" w:cs="Times New Roman"/>
          <w:sz w:val="28"/>
          <w:szCs w:val="28"/>
          <w:lang w:val="uk"/>
        </w:rPr>
      </w:pPr>
    </w:p>
    <w:sectPr w:rsidR="007726C7" w:rsidRPr="00C21111" w:rsidSect="003A22B5">
      <w:pgSz w:w="11906" w:h="16838"/>
      <w:pgMar w:top="1134" w:right="72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E2569" w14:textId="77777777" w:rsidR="00EE7228" w:rsidRDefault="00EE7228" w:rsidP="00533DCD">
      <w:pPr>
        <w:spacing w:after="0" w:line="240" w:lineRule="auto"/>
      </w:pPr>
      <w:r>
        <w:separator/>
      </w:r>
    </w:p>
  </w:endnote>
  <w:endnote w:type="continuationSeparator" w:id="0">
    <w:p w14:paraId="1BC7FA2B" w14:textId="77777777" w:rsidR="00EE7228" w:rsidRDefault="00EE7228" w:rsidP="00533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5700773"/>
      <w:docPartObj>
        <w:docPartGallery w:val="Page Numbers (Bottom of Page)"/>
        <w:docPartUnique/>
      </w:docPartObj>
    </w:sdtPr>
    <w:sdtEndPr/>
    <w:sdtContent>
      <w:p w14:paraId="06178562" w14:textId="77777777" w:rsidR="003A22B5" w:rsidRDefault="003A22B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5E2B" w:rsidRPr="00955E2B">
          <w:rPr>
            <w:noProof/>
            <w:lang w:val="ru-RU"/>
          </w:rPr>
          <w:t>2</w:t>
        </w:r>
        <w:r>
          <w:fldChar w:fldCharType="end"/>
        </w:r>
      </w:p>
    </w:sdtContent>
  </w:sdt>
  <w:p w14:paraId="4F64B833" w14:textId="77777777" w:rsidR="003C3295" w:rsidRDefault="003C32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BDBADA" w14:textId="77777777" w:rsidR="00EE7228" w:rsidRDefault="00EE7228" w:rsidP="00533DCD">
      <w:pPr>
        <w:spacing w:after="0" w:line="240" w:lineRule="auto"/>
      </w:pPr>
      <w:r>
        <w:separator/>
      </w:r>
    </w:p>
  </w:footnote>
  <w:footnote w:type="continuationSeparator" w:id="0">
    <w:p w14:paraId="5520B9AC" w14:textId="77777777" w:rsidR="00EE7228" w:rsidRDefault="00EE7228" w:rsidP="00533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C39B3"/>
    <w:multiLevelType w:val="hybridMultilevel"/>
    <w:tmpl w:val="97028F16"/>
    <w:lvl w:ilvl="0" w:tplc="FBA2373A">
      <w:start w:val="8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460E"/>
    <w:multiLevelType w:val="hybridMultilevel"/>
    <w:tmpl w:val="AF106A28"/>
    <w:lvl w:ilvl="0" w:tplc="0422000F">
      <w:start w:val="1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83406"/>
    <w:multiLevelType w:val="hybridMultilevel"/>
    <w:tmpl w:val="E0B41CB0"/>
    <w:lvl w:ilvl="0" w:tplc="0CB266AE">
      <w:start w:val="1"/>
      <w:numFmt w:val="decimal"/>
      <w:lvlText w:val="%1."/>
      <w:lvlJc w:val="left"/>
      <w:pPr>
        <w:ind w:left="282" w:hanging="708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uk" w:eastAsia="uk" w:bidi="uk"/>
      </w:rPr>
    </w:lvl>
    <w:lvl w:ilvl="1" w:tplc="EA3A30CE">
      <w:numFmt w:val="bullet"/>
      <w:lvlText w:val="•"/>
      <w:lvlJc w:val="left"/>
      <w:pPr>
        <w:ind w:left="1226" w:hanging="708"/>
      </w:pPr>
      <w:rPr>
        <w:rFonts w:hint="default"/>
        <w:lang w:val="uk" w:eastAsia="uk" w:bidi="uk"/>
      </w:rPr>
    </w:lvl>
    <w:lvl w:ilvl="2" w:tplc="BE488686">
      <w:numFmt w:val="bullet"/>
      <w:lvlText w:val="•"/>
      <w:lvlJc w:val="left"/>
      <w:pPr>
        <w:ind w:left="2173" w:hanging="708"/>
      </w:pPr>
      <w:rPr>
        <w:rFonts w:hint="default"/>
        <w:lang w:val="uk" w:eastAsia="uk" w:bidi="uk"/>
      </w:rPr>
    </w:lvl>
    <w:lvl w:ilvl="3" w:tplc="65DAD6CE">
      <w:numFmt w:val="bullet"/>
      <w:lvlText w:val="•"/>
      <w:lvlJc w:val="left"/>
      <w:pPr>
        <w:ind w:left="3119" w:hanging="708"/>
      </w:pPr>
      <w:rPr>
        <w:rFonts w:hint="default"/>
        <w:lang w:val="uk" w:eastAsia="uk" w:bidi="uk"/>
      </w:rPr>
    </w:lvl>
    <w:lvl w:ilvl="4" w:tplc="556EF6BE">
      <w:numFmt w:val="bullet"/>
      <w:lvlText w:val="•"/>
      <w:lvlJc w:val="left"/>
      <w:pPr>
        <w:ind w:left="4066" w:hanging="708"/>
      </w:pPr>
      <w:rPr>
        <w:rFonts w:hint="default"/>
        <w:lang w:val="uk" w:eastAsia="uk" w:bidi="uk"/>
      </w:rPr>
    </w:lvl>
    <w:lvl w:ilvl="5" w:tplc="5F48E640">
      <w:numFmt w:val="bullet"/>
      <w:lvlText w:val="•"/>
      <w:lvlJc w:val="left"/>
      <w:pPr>
        <w:ind w:left="5013" w:hanging="708"/>
      </w:pPr>
      <w:rPr>
        <w:rFonts w:hint="default"/>
        <w:lang w:val="uk" w:eastAsia="uk" w:bidi="uk"/>
      </w:rPr>
    </w:lvl>
    <w:lvl w:ilvl="6" w:tplc="A3D476D6">
      <w:numFmt w:val="bullet"/>
      <w:lvlText w:val="•"/>
      <w:lvlJc w:val="left"/>
      <w:pPr>
        <w:ind w:left="5959" w:hanging="708"/>
      </w:pPr>
      <w:rPr>
        <w:rFonts w:hint="default"/>
        <w:lang w:val="uk" w:eastAsia="uk" w:bidi="uk"/>
      </w:rPr>
    </w:lvl>
    <w:lvl w:ilvl="7" w:tplc="567A15B8">
      <w:numFmt w:val="bullet"/>
      <w:lvlText w:val="•"/>
      <w:lvlJc w:val="left"/>
      <w:pPr>
        <w:ind w:left="6906" w:hanging="708"/>
      </w:pPr>
      <w:rPr>
        <w:rFonts w:hint="default"/>
        <w:lang w:val="uk" w:eastAsia="uk" w:bidi="uk"/>
      </w:rPr>
    </w:lvl>
    <w:lvl w:ilvl="8" w:tplc="89422E3E">
      <w:numFmt w:val="bullet"/>
      <w:lvlText w:val="•"/>
      <w:lvlJc w:val="left"/>
      <w:pPr>
        <w:ind w:left="7853" w:hanging="708"/>
      </w:pPr>
      <w:rPr>
        <w:rFonts w:hint="default"/>
        <w:lang w:val="uk" w:eastAsia="uk" w:bidi="uk"/>
      </w:rPr>
    </w:lvl>
  </w:abstractNum>
  <w:abstractNum w:abstractNumId="3" w15:restartNumberingAfterBreak="0">
    <w:nsid w:val="2BD13812"/>
    <w:multiLevelType w:val="hybridMultilevel"/>
    <w:tmpl w:val="6FE89118"/>
    <w:lvl w:ilvl="0" w:tplc="6120938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</w:lvl>
    <w:lvl w:ilvl="3" w:tplc="0422000F" w:tentative="1">
      <w:start w:val="1"/>
      <w:numFmt w:val="decimal"/>
      <w:lvlText w:val="%4."/>
      <w:lvlJc w:val="left"/>
      <w:pPr>
        <w:ind w:left="3200" w:hanging="360"/>
      </w:p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</w:lvl>
    <w:lvl w:ilvl="6" w:tplc="0422000F" w:tentative="1">
      <w:start w:val="1"/>
      <w:numFmt w:val="decimal"/>
      <w:lvlText w:val="%7."/>
      <w:lvlJc w:val="left"/>
      <w:pPr>
        <w:ind w:left="5360" w:hanging="360"/>
      </w:p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3D6104AC"/>
    <w:multiLevelType w:val="hybridMultilevel"/>
    <w:tmpl w:val="F3545C8E"/>
    <w:lvl w:ilvl="0" w:tplc="0422000F">
      <w:start w:val="1"/>
      <w:numFmt w:val="decimal"/>
      <w:lvlText w:val="%1."/>
      <w:lvlJc w:val="left"/>
      <w:pPr>
        <w:ind w:left="2120" w:hanging="360"/>
      </w:pPr>
    </w:lvl>
    <w:lvl w:ilvl="1" w:tplc="04220019" w:tentative="1">
      <w:start w:val="1"/>
      <w:numFmt w:val="lowerLetter"/>
      <w:lvlText w:val="%2."/>
      <w:lvlJc w:val="left"/>
      <w:pPr>
        <w:ind w:left="2840" w:hanging="360"/>
      </w:pPr>
    </w:lvl>
    <w:lvl w:ilvl="2" w:tplc="0422001B" w:tentative="1">
      <w:start w:val="1"/>
      <w:numFmt w:val="lowerRoman"/>
      <w:lvlText w:val="%3."/>
      <w:lvlJc w:val="right"/>
      <w:pPr>
        <w:ind w:left="3560" w:hanging="180"/>
      </w:pPr>
    </w:lvl>
    <w:lvl w:ilvl="3" w:tplc="0422000F" w:tentative="1">
      <w:start w:val="1"/>
      <w:numFmt w:val="decimal"/>
      <w:lvlText w:val="%4."/>
      <w:lvlJc w:val="left"/>
      <w:pPr>
        <w:ind w:left="4280" w:hanging="360"/>
      </w:pPr>
    </w:lvl>
    <w:lvl w:ilvl="4" w:tplc="04220019" w:tentative="1">
      <w:start w:val="1"/>
      <w:numFmt w:val="lowerLetter"/>
      <w:lvlText w:val="%5."/>
      <w:lvlJc w:val="left"/>
      <w:pPr>
        <w:ind w:left="5000" w:hanging="360"/>
      </w:pPr>
    </w:lvl>
    <w:lvl w:ilvl="5" w:tplc="0422001B" w:tentative="1">
      <w:start w:val="1"/>
      <w:numFmt w:val="lowerRoman"/>
      <w:lvlText w:val="%6."/>
      <w:lvlJc w:val="right"/>
      <w:pPr>
        <w:ind w:left="5720" w:hanging="180"/>
      </w:pPr>
    </w:lvl>
    <w:lvl w:ilvl="6" w:tplc="0422000F" w:tentative="1">
      <w:start w:val="1"/>
      <w:numFmt w:val="decimal"/>
      <w:lvlText w:val="%7."/>
      <w:lvlJc w:val="left"/>
      <w:pPr>
        <w:ind w:left="6440" w:hanging="360"/>
      </w:pPr>
    </w:lvl>
    <w:lvl w:ilvl="7" w:tplc="04220019" w:tentative="1">
      <w:start w:val="1"/>
      <w:numFmt w:val="lowerLetter"/>
      <w:lvlText w:val="%8."/>
      <w:lvlJc w:val="left"/>
      <w:pPr>
        <w:ind w:left="7160" w:hanging="360"/>
      </w:pPr>
    </w:lvl>
    <w:lvl w:ilvl="8" w:tplc="0422001B" w:tentative="1">
      <w:start w:val="1"/>
      <w:numFmt w:val="lowerRoman"/>
      <w:lvlText w:val="%9."/>
      <w:lvlJc w:val="right"/>
      <w:pPr>
        <w:ind w:left="7880" w:hanging="180"/>
      </w:pPr>
    </w:lvl>
  </w:abstractNum>
  <w:abstractNum w:abstractNumId="5" w15:restartNumberingAfterBreak="0">
    <w:nsid w:val="3E847CE3"/>
    <w:multiLevelType w:val="hybridMultilevel"/>
    <w:tmpl w:val="2742616C"/>
    <w:lvl w:ilvl="0" w:tplc="F23EC32C">
      <w:start w:val="1"/>
      <w:numFmt w:val="decimal"/>
      <w:lvlText w:val="%1."/>
      <w:lvlJc w:val="left"/>
      <w:pPr>
        <w:ind w:left="282" w:hanging="708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uk" w:eastAsia="uk" w:bidi="uk"/>
      </w:rPr>
    </w:lvl>
    <w:lvl w:ilvl="1" w:tplc="D6EA6D86">
      <w:numFmt w:val="bullet"/>
      <w:lvlText w:val="•"/>
      <w:lvlJc w:val="left"/>
      <w:pPr>
        <w:ind w:left="1226" w:hanging="708"/>
      </w:pPr>
      <w:rPr>
        <w:rFonts w:hint="default"/>
        <w:lang w:val="uk" w:eastAsia="uk" w:bidi="uk"/>
      </w:rPr>
    </w:lvl>
    <w:lvl w:ilvl="2" w:tplc="36FA9C8E">
      <w:numFmt w:val="bullet"/>
      <w:lvlText w:val="•"/>
      <w:lvlJc w:val="left"/>
      <w:pPr>
        <w:ind w:left="2173" w:hanging="708"/>
      </w:pPr>
      <w:rPr>
        <w:rFonts w:hint="default"/>
        <w:lang w:val="uk" w:eastAsia="uk" w:bidi="uk"/>
      </w:rPr>
    </w:lvl>
    <w:lvl w:ilvl="3" w:tplc="9544B91C">
      <w:numFmt w:val="bullet"/>
      <w:lvlText w:val="•"/>
      <w:lvlJc w:val="left"/>
      <w:pPr>
        <w:ind w:left="3119" w:hanging="708"/>
      </w:pPr>
      <w:rPr>
        <w:rFonts w:hint="default"/>
        <w:lang w:val="uk" w:eastAsia="uk" w:bidi="uk"/>
      </w:rPr>
    </w:lvl>
    <w:lvl w:ilvl="4" w:tplc="EDAEBC44">
      <w:numFmt w:val="bullet"/>
      <w:lvlText w:val="•"/>
      <w:lvlJc w:val="left"/>
      <w:pPr>
        <w:ind w:left="4066" w:hanging="708"/>
      </w:pPr>
      <w:rPr>
        <w:rFonts w:hint="default"/>
        <w:lang w:val="uk" w:eastAsia="uk" w:bidi="uk"/>
      </w:rPr>
    </w:lvl>
    <w:lvl w:ilvl="5" w:tplc="F77E5F76">
      <w:numFmt w:val="bullet"/>
      <w:lvlText w:val="•"/>
      <w:lvlJc w:val="left"/>
      <w:pPr>
        <w:ind w:left="5013" w:hanging="708"/>
      </w:pPr>
      <w:rPr>
        <w:rFonts w:hint="default"/>
        <w:lang w:val="uk" w:eastAsia="uk" w:bidi="uk"/>
      </w:rPr>
    </w:lvl>
    <w:lvl w:ilvl="6" w:tplc="8E48E9F0">
      <w:numFmt w:val="bullet"/>
      <w:lvlText w:val="•"/>
      <w:lvlJc w:val="left"/>
      <w:pPr>
        <w:ind w:left="5959" w:hanging="708"/>
      </w:pPr>
      <w:rPr>
        <w:rFonts w:hint="default"/>
        <w:lang w:val="uk" w:eastAsia="uk" w:bidi="uk"/>
      </w:rPr>
    </w:lvl>
    <w:lvl w:ilvl="7" w:tplc="1B1ECDEC">
      <w:numFmt w:val="bullet"/>
      <w:lvlText w:val="•"/>
      <w:lvlJc w:val="left"/>
      <w:pPr>
        <w:ind w:left="6906" w:hanging="708"/>
      </w:pPr>
      <w:rPr>
        <w:rFonts w:hint="default"/>
        <w:lang w:val="uk" w:eastAsia="uk" w:bidi="uk"/>
      </w:rPr>
    </w:lvl>
    <w:lvl w:ilvl="8" w:tplc="7DBE87C2">
      <w:numFmt w:val="bullet"/>
      <w:lvlText w:val="•"/>
      <w:lvlJc w:val="left"/>
      <w:pPr>
        <w:ind w:left="7853" w:hanging="708"/>
      </w:pPr>
      <w:rPr>
        <w:rFonts w:hint="default"/>
        <w:lang w:val="uk" w:eastAsia="uk" w:bidi="uk"/>
      </w:rPr>
    </w:lvl>
  </w:abstractNum>
  <w:abstractNum w:abstractNumId="6" w15:restartNumberingAfterBreak="0">
    <w:nsid w:val="4EE455A4"/>
    <w:multiLevelType w:val="hybridMultilevel"/>
    <w:tmpl w:val="188AE4D2"/>
    <w:lvl w:ilvl="0" w:tplc="FBA2373A">
      <w:start w:val="8"/>
      <w:numFmt w:val="decimal"/>
      <w:lvlText w:val="%1."/>
      <w:lvlJc w:val="left"/>
      <w:pPr>
        <w:ind w:left="64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2" w:hanging="360"/>
      </w:pPr>
    </w:lvl>
    <w:lvl w:ilvl="2" w:tplc="0422001B" w:tentative="1">
      <w:start w:val="1"/>
      <w:numFmt w:val="lowerRoman"/>
      <w:lvlText w:val="%3."/>
      <w:lvlJc w:val="right"/>
      <w:pPr>
        <w:ind w:left="2082" w:hanging="180"/>
      </w:pPr>
    </w:lvl>
    <w:lvl w:ilvl="3" w:tplc="0422000F" w:tentative="1">
      <w:start w:val="1"/>
      <w:numFmt w:val="decimal"/>
      <w:lvlText w:val="%4."/>
      <w:lvlJc w:val="left"/>
      <w:pPr>
        <w:ind w:left="2802" w:hanging="360"/>
      </w:pPr>
    </w:lvl>
    <w:lvl w:ilvl="4" w:tplc="04220019" w:tentative="1">
      <w:start w:val="1"/>
      <w:numFmt w:val="lowerLetter"/>
      <w:lvlText w:val="%5."/>
      <w:lvlJc w:val="left"/>
      <w:pPr>
        <w:ind w:left="3522" w:hanging="360"/>
      </w:pPr>
    </w:lvl>
    <w:lvl w:ilvl="5" w:tplc="0422001B" w:tentative="1">
      <w:start w:val="1"/>
      <w:numFmt w:val="lowerRoman"/>
      <w:lvlText w:val="%6."/>
      <w:lvlJc w:val="right"/>
      <w:pPr>
        <w:ind w:left="4242" w:hanging="180"/>
      </w:pPr>
    </w:lvl>
    <w:lvl w:ilvl="6" w:tplc="0422000F" w:tentative="1">
      <w:start w:val="1"/>
      <w:numFmt w:val="decimal"/>
      <w:lvlText w:val="%7."/>
      <w:lvlJc w:val="left"/>
      <w:pPr>
        <w:ind w:left="4962" w:hanging="360"/>
      </w:pPr>
    </w:lvl>
    <w:lvl w:ilvl="7" w:tplc="04220019" w:tentative="1">
      <w:start w:val="1"/>
      <w:numFmt w:val="lowerLetter"/>
      <w:lvlText w:val="%8."/>
      <w:lvlJc w:val="left"/>
      <w:pPr>
        <w:ind w:left="5682" w:hanging="360"/>
      </w:pPr>
    </w:lvl>
    <w:lvl w:ilvl="8" w:tplc="0422001B" w:tentative="1">
      <w:start w:val="1"/>
      <w:numFmt w:val="lowerRoman"/>
      <w:lvlText w:val="%9."/>
      <w:lvlJc w:val="right"/>
      <w:pPr>
        <w:ind w:left="6402" w:hanging="180"/>
      </w:pPr>
    </w:lvl>
  </w:abstractNum>
  <w:abstractNum w:abstractNumId="7" w15:restartNumberingAfterBreak="0">
    <w:nsid w:val="4F1A5D86"/>
    <w:multiLevelType w:val="hybridMultilevel"/>
    <w:tmpl w:val="4D9CBA7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D7443"/>
    <w:multiLevelType w:val="hybridMultilevel"/>
    <w:tmpl w:val="FDF652B0"/>
    <w:lvl w:ilvl="0" w:tplc="8F7C2E44">
      <w:start w:val="1"/>
      <w:numFmt w:val="decimal"/>
      <w:lvlText w:val="%1."/>
      <w:lvlJc w:val="left"/>
      <w:pPr>
        <w:ind w:left="282" w:hanging="113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" w:eastAsia="uk" w:bidi="uk"/>
      </w:rPr>
    </w:lvl>
    <w:lvl w:ilvl="1" w:tplc="4C7479D4">
      <w:numFmt w:val="bullet"/>
      <w:lvlText w:val="•"/>
      <w:lvlJc w:val="left"/>
      <w:pPr>
        <w:ind w:left="1226" w:hanging="1133"/>
      </w:pPr>
      <w:rPr>
        <w:rFonts w:hint="default"/>
        <w:lang w:val="uk" w:eastAsia="uk" w:bidi="uk"/>
      </w:rPr>
    </w:lvl>
    <w:lvl w:ilvl="2" w:tplc="5F825DE4">
      <w:numFmt w:val="bullet"/>
      <w:lvlText w:val="•"/>
      <w:lvlJc w:val="left"/>
      <w:pPr>
        <w:ind w:left="2173" w:hanging="1133"/>
      </w:pPr>
      <w:rPr>
        <w:rFonts w:hint="default"/>
        <w:lang w:val="uk" w:eastAsia="uk" w:bidi="uk"/>
      </w:rPr>
    </w:lvl>
    <w:lvl w:ilvl="3" w:tplc="4B6CFF90">
      <w:numFmt w:val="bullet"/>
      <w:lvlText w:val="•"/>
      <w:lvlJc w:val="left"/>
      <w:pPr>
        <w:ind w:left="3119" w:hanging="1133"/>
      </w:pPr>
      <w:rPr>
        <w:rFonts w:hint="default"/>
        <w:lang w:val="uk" w:eastAsia="uk" w:bidi="uk"/>
      </w:rPr>
    </w:lvl>
    <w:lvl w:ilvl="4" w:tplc="0472CA7C">
      <w:numFmt w:val="bullet"/>
      <w:lvlText w:val="•"/>
      <w:lvlJc w:val="left"/>
      <w:pPr>
        <w:ind w:left="4066" w:hanging="1133"/>
      </w:pPr>
      <w:rPr>
        <w:rFonts w:hint="default"/>
        <w:lang w:val="uk" w:eastAsia="uk" w:bidi="uk"/>
      </w:rPr>
    </w:lvl>
    <w:lvl w:ilvl="5" w:tplc="741A76BA">
      <w:numFmt w:val="bullet"/>
      <w:lvlText w:val="•"/>
      <w:lvlJc w:val="left"/>
      <w:pPr>
        <w:ind w:left="5013" w:hanging="1133"/>
      </w:pPr>
      <w:rPr>
        <w:rFonts w:hint="default"/>
        <w:lang w:val="uk" w:eastAsia="uk" w:bidi="uk"/>
      </w:rPr>
    </w:lvl>
    <w:lvl w:ilvl="6" w:tplc="21784214">
      <w:numFmt w:val="bullet"/>
      <w:lvlText w:val="•"/>
      <w:lvlJc w:val="left"/>
      <w:pPr>
        <w:ind w:left="5959" w:hanging="1133"/>
      </w:pPr>
      <w:rPr>
        <w:rFonts w:hint="default"/>
        <w:lang w:val="uk" w:eastAsia="uk" w:bidi="uk"/>
      </w:rPr>
    </w:lvl>
    <w:lvl w:ilvl="7" w:tplc="73D075AA">
      <w:numFmt w:val="bullet"/>
      <w:lvlText w:val="•"/>
      <w:lvlJc w:val="left"/>
      <w:pPr>
        <w:ind w:left="6906" w:hanging="1133"/>
      </w:pPr>
      <w:rPr>
        <w:rFonts w:hint="default"/>
        <w:lang w:val="uk" w:eastAsia="uk" w:bidi="uk"/>
      </w:rPr>
    </w:lvl>
    <w:lvl w:ilvl="8" w:tplc="6576DA9A">
      <w:numFmt w:val="bullet"/>
      <w:lvlText w:val="•"/>
      <w:lvlJc w:val="left"/>
      <w:pPr>
        <w:ind w:left="7853" w:hanging="1133"/>
      </w:pPr>
      <w:rPr>
        <w:rFonts w:hint="default"/>
        <w:lang w:val="uk" w:eastAsia="uk" w:bidi="uk"/>
      </w:rPr>
    </w:lvl>
  </w:abstractNum>
  <w:abstractNum w:abstractNumId="9" w15:restartNumberingAfterBreak="0">
    <w:nsid w:val="52FC6261"/>
    <w:multiLevelType w:val="hybridMultilevel"/>
    <w:tmpl w:val="93081FE2"/>
    <w:lvl w:ilvl="0" w:tplc="C1A4277A">
      <w:start w:val="1"/>
      <w:numFmt w:val="decimal"/>
      <w:lvlText w:val="%1."/>
      <w:lvlJc w:val="left"/>
      <w:pPr>
        <w:ind w:left="10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" w:eastAsia="uk" w:bidi="uk"/>
      </w:r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</w:lvl>
    <w:lvl w:ilvl="3" w:tplc="0422000F" w:tentative="1">
      <w:start w:val="1"/>
      <w:numFmt w:val="decimal"/>
      <w:lvlText w:val="%4."/>
      <w:lvlJc w:val="left"/>
      <w:pPr>
        <w:ind w:left="3200" w:hanging="360"/>
      </w:p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</w:lvl>
    <w:lvl w:ilvl="6" w:tplc="0422000F" w:tentative="1">
      <w:start w:val="1"/>
      <w:numFmt w:val="decimal"/>
      <w:lvlText w:val="%7."/>
      <w:lvlJc w:val="left"/>
      <w:pPr>
        <w:ind w:left="5360" w:hanging="360"/>
      </w:p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 w15:restartNumberingAfterBreak="0">
    <w:nsid w:val="54E5216A"/>
    <w:multiLevelType w:val="hybridMultilevel"/>
    <w:tmpl w:val="97AE5FB6"/>
    <w:lvl w:ilvl="0" w:tplc="1494E6B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" w15:restartNumberingAfterBreak="0">
    <w:nsid w:val="55FD14E1"/>
    <w:multiLevelType w:val="hybridMultilevel"/>
    <w:tmpl w:val="223A87C8"/>
    <w:lvl w:ilvl="0" w:tplc="0422000F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20" w:hanging="360"/>
      </w:pPr>
    </w:lvl>
    <w:lvl w:ilvl="2" w:tplc="0422001B" w:tentative="1">
      <w:start w:val="1"/>
      <w:numFmt w:val="lowerRoman"/>
      <w:lvlText w:val="%3."/>
      <w:lvlJc w:val="right"/>
      <w:pPr>
        <w:ind w:left="2840" w:hanging="180"/>
      </w:pPr>
    </w:lvl>
    <w:lvl w:ilvl="3" w:tplc="0422000F" w:tentative="1">
      <w:start w:val="1"/>
      <w:numFmt w:val="decimal"/>
      <w:lvlText w:val="%4."/>
      <w:lvlJc w:val="left"/>
      <w:pPr>
        <w:ind w:left="3560" w:hanging="360"/>
      </w:pPr>
    </w:lvl>
    <w:lvl w:ilvl="4" w:tplc="04220019" w:tentative="1">
      <w:start w:val="1"/>
      <w:numFmt w:val="lowerLetter"/>
      <w:lvlText w:val="%5."/>
      <w:lvlJc w:val="left"/>
      <w:pPr>
        <w:ind w:left="4280" w:hanging="360"/>
      </w:pPr>
    </w:lvl>
    <w:lvl w:ilvl="5" w:tplc="0422001B" w:tentative="1">
      <w:start w:val="1"/>
      <w:numFmt w:val="lowerRoman"/>
      <w:lvlText w:val="%6."/>
      <w:lvlJc w:val="right"/>
      <w:pPr>
        <w:ind w:left="5000" w:hanging="180"/>
      </w:pPr>
    </w:lvl>
    <w:lvl w:ilvl="6" w:tplc="0422000F" w:tentative="1">
      <w:start w:val="1"/>
      <w:numFmt w:val="decimal"/>
      <w:lvlText w:val="%7."/>
      <w:lvlJc w:val="left"/>
      <w:pPr>
        <w:ind w:left="5720" w:hanging="360"/>
      </w:pPr>
    </w:lvl>
    <w:lvl w:ilvl="7" w:tplc="04220019" w:tentative="1">
      <w:start w:val="1"/>
      <w:numFmt w:val="lowerLetter"/>
      <w:lvlText w:val="%8."/>
      <w:lvlJc w:val="left"/>
      <w:pPr>
        <w:ind w:left="6440" w:hanging="360"/>
      </w:pPr>
    </w:lvl>
    <w:lvl w:ilvl="8" w:tplc="0422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 w15:restartNumberingAfterBreak="0">
    <w:nsid w:val="5D2945D7"/>
    <w:multiLevelType w:val="hybridMultilevel"/>
    <w:tmpl w:val="6D6AEB7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2093872"/>
    <w:multiLevelType w:val="hybridMultilevel"/>
    <w:tmpl w:val="6A56DC04"/>
    <w:lvl w:ilvl="0" w:tplc="247872D8">
      <w:start w:val="1"/>
      <w:numFmt w:val="decimal"/>
      <w:lvlText w:val="%1."/>
      <w:lvlJc w:val="left"/>
      <w:pPr>
        <w:ind w:left="639" w:hanging="4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" w:eastAsia="uk" w:bidi="uk"/>
      </w:rPr>
    </w:lvl>
    <w:lvl w:ilvl="1" w:tplc="2194B14A">
      <w:start w:val="1"/>
      <w:numFmt w:val="decimal"/>
      <w:lvlText w:val="%2."/>
      <w:lvlJc w:val="left"/>
      <w:pPr>
        <w:ind w:left="2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" w:eastAsia="uk" w:bidi="uk"/>
      </w:rPr>
    </w:lvl>
    <w:lvl w:ilvl="2" w:tplc="E636289C">
      <w:numFmt w:val="bullet"/>
      <w:lvlText w:val="•"/>
      <w:lvlJc w:val="left"/>
      <w:pPr>
        <w:ind w:left="1651" w:hanging="708"/>
      </w:pPr>
      <w:rPr>
        <w:rFonts w:hint="default"/>
        <w:lang w:val="uk" w:eastAsia="uk" w:bidi="uk"/>
      </w:rPr>
    </w:lvl>
    <w:lvl w:ilvl="3" w:tplc="42F897CA">
      <w:numFmt w:val="bullet"/>
      <w:lvlText w:val="•"/>
      <w:lvlJc w:val="left"/>
      <w:pPr>
        <w:ind w:left="2663" w:hanging="708"/>
      </w:pPr>
      <w:rPr>
        <w:rFonts w:hint="default"/>
        <w:lang w:val="uk" w:eastAsia="uk" w:bidi="uk"/>
      </w:rPr>
    </w:lvl>
    <w:lvl w:ilvl="4" w:tplc="C504E720">
      <w:numFmt w:val="bullet"/>
      <w:lvlText w:val="•"/>
      <w:lvlJc w:val="left"/>
      <w:pPr>
        <w:ind w:left="3675" w:hanging="708"/>
      </w:pPr>
      <w:rPr>
        <w:rFonts w:hint="default"/>
        <w:lang w:val="uk" w:eastAsia="uk" w:bidi="uk"/>
      </w:rPr>
    </w:lvl>
    <w:lvl w:ilvl="5" w:tplc="6F707A4C">
      <w:numFmt w:val="bullet"/>
      <w:lvlText w:val="•"/>
      <w:lvlJc w:val="left"/>
      <w:pPr>
        <w:ind w:left="4687" w:hanging="708"/>
      </w:pPr>
      <w:rPr>
        <w:rFonts w:hint="default"/>
        <w:lang w:val="uk" w:eastAsia="uk" w:bidi="uk"/>
      </w:rPr>
    </w:lvl>
    <w:lvl w:ilvl="6" w:tplc="514C4376">
      <w:numFmt w:val="bullet"/>
      <w:lvlText w:val="•"/>
      <w:lvlJc w:val="left"/>
      <w:pPr>
        <w:ind w:left="5699" w:hanging="708"/>
      </w:pPr>
      <w:rPr>
        <w:rFonts w:hint="default"/>
        <w:lang w:val="uk" w:eastAsia="uk" w:bidi="uk"/>
      </w:rPr>
    </w:lvl>
    <w:lvl w:ilvl="7" w:tplc="62A4A8F8">
      <w:numFmt w:val="bullet"/>
      <w:lvlText w:val="•"/>
      <w:lvlJc w:val="left"/>
      <w:pPr>
        <w:ind w:left="6710" w:hanging="708"/>
      </w:pPr>
      <w:rPr>
        <w:rFonts w:hint="default"/>
        <w:lang w:val="uk" w:eastAsia="uk" w:bidi="uk"/>
      </w:rPr>
    </w:lvl>
    <w:lvl w:ilvl="8" w:tplc="DB70FA8E">
      <w:numFmt w:val="bullet"/>
      <w:lvlText w:val="•"/>
      <w:lvlJc w:val="left"/>
      <w:pPr>
        <w:ind w:left="7722" w:hanging="708"/>
      </w:pPr>
      <w:rPr>
        <w:rFonts w:hint="default"/>
        <w:lang w:val="uk" w:eastAsia="uk" w:bidi="uk"/>
      </w:rPr>
    </w:lvl>
  </w:abstractNum>
  <w:abstractNum w:abstractNumId="14" w15:restartNumberingAfterBreak="0">
    <w:nsid w:val="725C7CDA"/>
    <w:multiLevelType w:val="hybridMultilevel"/>
    <w:tmpl w:val="8CB45E96"/>
    <w:lvl w:ilvl="0" w:tplc="C1A4277A">
      <w:start w:val="1"/>
      <w:numFmt w:val="decimal"/>
      <w:lvlText w:val="%1."/>
      <w:lvlJc w:val="left"/>
      <w:pPr>
        <w:ind w:left="28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" w:eastAsia="uk" w:bidi="uk"/>
      </w:rPr>
    </w:lvl>
    <w:lvl w:ilvl="1" w:tplc="CD3285B6">
      <w:numFmt w:val="bullet"/>
      <w:lvlText w:val="•"/>
      <w:lvlJc w:val="left"/>
      <w:pPr>
        <w:ind w:left="1226" w:hanging="708"/>
      </w:pPr>
      <w:rPr>
        <w:rFonts w:hint="default"/>
        <w:lang w:val="uk" w:eastAsia="uk" w:bidi="uk"/>
      </w:rPr>
    </w:lvl>
    <w:lvl w:ilvl="2" w:tplc="00484AC2">
      <w:numFmt w:val="bullet"/>
      <w:lvlText w:val="•"/>
      <w:lvlJc w:val="left"/>
      <w:pPr>
        <w:ind w:left="2173" w:hanging="708"/>
      </w:pPr>
      <w:rPr>
        <w:rFonts w:hint="default"/>
        <w:lang w:val="uk" w:eastAsia="uk" w:bidi="uk"/>
      </w:rPr>
    </w:lvl>
    <w:lvl w:ilvl="3" w:tplc="73F4E3BA">
      <w:numFmt w:val="bullet"/>
      <w:lvlText w:val="•"/>
      <w:lvlJc w:val="left"/>
      <w:pPr>
        <w:ind w:left="3119" w:hanging="708"/>
      </w:pPr>
      <w:rPr>
        <w:rFonts w:hint="default"/>
        <w:lang w:val="uk" w:eastAsia="uk" w:bidi="uk"/>
      </w:rPr>
    </w:lvl>
    <w:lvl w:ilvl="4" w:tplc="DE1ECC3E">
      <w:numFmt w:val="bullet"/>
      <w:lvlText w:val="•"/>
      <w:lvlJc w:val="left"/>
      <w:pPr>
        <w:ind w:left="4066" w:hanging="708"/>
      </w:pPr>
      <w:rPr>
        <w:rFonts w:hint="default"/>
        <w:lang w:val="uk" w:eastAsia="uk" w:bidi="uk"/>
      </w:rPr>
    </w:lvl>
    <w:lvl w:ilvl="5" w:tplc="F7E4A2C8">
      <w:numFmt w:val="bullet"/>
      <w:lvlText w:val="•"/>
      <w:lvlJc w:val="left"/>
      <w:pPr>
        <w:ind w:left="5013" w:hanging="708"/>
      </w:pPr>
      <w:rPr>
        <w:rFonts w:hint="default"/>
        <w:lang w:val="uk" w:eastAsia="uk" w:bidi="uk"/>
      </w:rPr>
    </w:lvl>
    <w:lvl w:ilvl="6" w:tplc="7BFABB26">
      <w:numFmt w:val="bullet"/>
      <w:lvlText w:val="•"/>
      <w:lvlJc w:val="left"/>
      <w:pPr>
        <w:ind w:left="5959" w:hanging="708"/>
      </w:pPr>
      <w:rPr>
        <w:rFonts w:hint="default"/>
        <w:lang w:val="uk" w:eastAsia="uk" w:bidi="uk"/>
      </w:rPr>
    </w:lvl>
    <w:lvl w:ilvl="7" w:tplc="22FC965A">
      <w:numFmt w:val="bullet"/>
      <w:lvlText w:val="•"/>
      <w:lvlJc w:val="left"/>
      <w:pPr>
        <w:ind w:left="6906" w:hanging="708"/>
      </w:pPr>
      <w:rPr>
        <w:rFonts w:hint="default"/>
        <w:lang w:val="uk" w:eastAsia="uk" w:bidi="uk"/>
      </w:rPr>
    </w:lvl>
    <w:lvl w:ilvl="8" w:tplc="605AD58A">
      <w:numFmt w:val="bullet"/>
      <w:lvlText w:val="•"/>
      <w:lvlJc w:val="left"/>
      <w:pPr>
        <w:ind w:left="7853" w:hanging="708"/>
      </w:pPr>
      <w:rPr>
        <w:rFonts w:hint="default"/>
        <w:lang w:val="uk" w:eastAsia="uk" w:bidi="uk"/>
      </w:r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13"/>
  </w:num>
  <w:num w:numId="5">
    <w:abstractNumId w:val="3"/>
  </w:num>
  <w:num w:numId="6">
    <w:abstractNumId w:val="11"/>
  </w:num>
  <w:num w:numId="7">
    <w:abstractNumId w:val="4"/>
  </w:num>
  <w:num w:numId="8">
    <w:abstractNumId w:val="7"/>
  </w:num>
  <w:num w:numId="9">
    <w:abstractNumId w:val="12"/>
  </w:num>
  <w:num w:numId="10">
    <w:abstractNumId w:val="9"/>
  </w:num>
  <w:num w:numId="11">
    <w:abstractNumId w:val="10"/>
  </w:num>
  <w:num w:numId="12">
    <w:abstractNumId w:val="8"/>
  </w:num>
  <w:num w:numId="13">
    <w:abstractNumId w:val="6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1D2"/>
    <w:rsid w:val="000447CC"/>
    <w:rsid w:val="000525A2"/>
    <w:rsid w:val="000A45B6"/>
    <w:rsid w:val="000F4595"/>
    <w:rsid w:val="00160031"/>
    <w:rsid w:val="001B0AF4"/>
    <w:rsid w:val="001B1AC7"/>
    <w:rsid w:val="001D2E31"/>
    <w:rsid w:val="00266630"/>
    <w:rsid w:val="00293E36"/>
    <w:rsid w:val="002B053B"/>
    <w:rsid w:val="002B5E07"/>
    <w:rsid w:val="002E3C0B"/>
    <w:rsid w:val="002F2B97"/>
    <w:rsid w:val="00345D85"/>
    <w:rsid w:val="003922F8"/>
    <w:rsid w:val="003A22B5"/>
    <w:rsid w:val="003C3295"/>
    <w:rsid w:val="003E46FF"/>
    <w:rsid w:val="003F3594"/>
    <w:rsid w:val="004841D2"/>
    <w:rsid w:val="00514C0C"/>
    <w:rsid w:val="00533DCD"/>
    <w:rsid w:val="00555FFE"/>
    <w:rsid w:val="00597641"/>
    <w:rsid w:val="005D1E02"/>
    <w:rsid w:val="005F2414"/>
    <w:rsid w:val="006126B0"/>
    <w:rsid w:val="00731D80"/>
    <w:rsid w:val="0075135F"/>
    <w:rsid w:val="007726C7"/>
    <w:rsid w:val="00786AEE"/>
    <w:rsid w:val="00826256"/>
    <w:rsid w:val="00852A50"/>
    <w:rsid w:val="008966CD"/>
    <w:rsid w:val="008B3A12"/>
    <w:rsid w:val="008E0E92"/>
    <w:rsid w:val="00904609"/>
    <w:rsid w:val="00955E2B"/>
    <w:rsid w:val="00984B14"/>
    <w:rsid w:val="009C4604"/>
    <w:rsid w:val="009D2671"/>
    <w:rsid w:val="009D2E45"/>
    <w:rsid w:val="009E3DE1"/>
    <w:rsid w:val="00A13183"/>
    <w:rsid w:val="00A148E1"/>
    <w:rsid w:val="00A84D02"/>
    <w:rsid w:val="00AB6848"/>
    <w:rsid w:val="00AC270A"/>
    <w:rsid w:val="00AC432A"/>
    <w:rsid w:val="00AC6ED0"/>
    <w:rsid w:val="00AD60B9"/>
    <w:rsid w:val="00B04504"/>
    <w:rsid w:val="00B628CB"/>
    <w:rsid w:val="00B93372"/>
    <w:rsid w:val="00C21111"/>
    <w:rsid w:val="00C3329E"/>
    <w:rsid w:val="00CB3D53"/>
    <w:rsid w:val="00D153FF"/>
    <w:rsid w:val="00D448AB"/>
    <w:rsid w:val="00DC4965"/>
    <w:rsid w:val="00DC5E88"/>
    <w:rsid w:val="00E01DFD"/>
    <w:rsid w:val="00E11305"/>
    <w:rsid w:val="00E31756"/>
    <w:rsid w:val="00E81C5D"/>
    <w:rsid w:val="00EE7228"/>
    <w:rsid w:val="00EF4A42"/>
    <w:rsid w:val="00F2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DB1B41"/>
  <w15:chartTrackingRefBased/>
  <w15:docId w15:val="{7064D149-0924-46B0-9222-AB6273BE6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55FFE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sz w:val="28"/>
      <w:szCs w:val="28"/>
      <w:lang w:val="uk" w:eastAsia="uk"/>
    </w:rPr>
  </w:style>
  <w:style w:type="character" w:customStyle="1" w:styleId="a4">
    <w:name w:val="Основной текст Знак"/>
    <w:basedOn w:val="a0"/>
    <w:link w:val="a3"/>
    <w:uiPriority w:val="1"/>
    <w:rsid w:val="00555FFE"/>
    <w:rPr>
      <w:rFonts w:ascii="Times New Roman" w:eastAsia="Times New Roman" w:hAnsi="Times New Roman" w:cs="Times New Roman"/>
      <w:sz w:val="28"/>
      <w:szCs w:val="28"/>
      <w:lang w:val="uk" w:eastAsia="uk"/>
    </w:rPr>
  </w:style>
  <w:style w:type="paragraph" w:styleId="a5">
    <w:name w:val="List Paragraph"/>
    <w:basedOn w:val="a"/>
    <w:uiPriority w:val="1"/>
    <w:qFormat/>
    <w:rsid w:val="00555FFE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val="uk" w:eastAsia="uk"/>
    </w:rPr>
  </w:style>
  <w:style w:type="character" w:styleId="a6">
    <w:name w:val="Hyperlink"/>
    <w:basedOn w:val="a0"/>
    <w:uiPriority w:val="99"/>
    <w:unhideWhenUsed/>
    <w:rsid w:val="0075135F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2B5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33D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3DCD"/>
  </w:style>
  <w:style w:type="paragraph" w:styleId="aa">
    <w:name w:val="footer"/>
    <w:basedOn w:val="a"/>
    <w:link w:val="ab"/>
    <w:uiPriority w:val="99"/>
    <w:unhideWhenUsed/>
    <w:rsid w:val="00533DC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3DCD"/>
  </w:style>
  <w:style w:type="character" w:styleId="ac">
    <w:name w:val="Emphasis"/>
    <w:basedOn w:val="a0"/>
    <w:uiPriority w:val="20"/>
    <w:qFormat/>
    <w:rsid w:val="000525A2"/>
    <w:rPr>
      <w:i/>
      <w:iCs/>
    </w:rPr>
  </w:style>
  <w:style w:type="paragraph" w:styleId="ad">
    <w:name w:val="No Spacing"/>
    <w:link w:val="ae"/>
    <w:uiPriority w:val="1"/>
    <w:qFormat/>
    <w:rsid w:val="00A84D02"/>
    <w:pPr>
      <w:spacing w:after="0" w:line="240" w:lineRule="auto"/>
    </w:pPr>
    <w:rPr>
      <w:rFonts w:eastAsiaTheme="minorEastAsia"/>
      <w:lang w:eastAsia="uk-UA"/>
    </w:rPr>
  </w:style>
  <w:style w:type="character" w:customStyle="1" w:styleId="ae">
    <w:name w:val="Без интервала Знак"/>
    <w:basedOn w:val="a0"/>
    <w:link w:val="ad"/>
    <w:uiPriority w:val="1"/>
    <w:rsid w:val="00A84D02"/>
    <w:rPr>
      <w:rFonts w:eastAsiaTheme="minorEastAsia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rusnauka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teplodarets.com.ua/uk/article/spozhivaiemo-eko-produkti-abo-cinnist-ovochiv-z-prisadibnih-tepl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eplodarets.com.ua/uk/article/spozhivaiemo-eko-produkti-abo-cinnist-ovochiv-z-prisadibnih-tepli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homebiznes.in.ua/promyslovi-teplytsi-biznes-na-vyroschuvanni-ovochiv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40745-AE5A-4AC0-8735-2415170CA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18</Pages>
  <Words>13814</Words>
  <Characters>7875</Characters>
  <Application>Microsoft Office Word</Application>
  <DocSecurity>0</DocSecurity>
  <Lines>65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Виталий</cp:lastModifiedBy>
  <cp:revision>14</cp:revision>
  <dcterms:created xsi:type="dcterms:W3CDTF">2020-01-04T10:45:00Z</dcterms:created>
  <dcterms:modified xsi:type="dcterms:W3CDTF">2020-01-20T09:31:00Z</dcterms:modified>
</cp:coreProperties>
</file>