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A79" w:rsidRDefault="00056A79" w:rsidP="00517A6F">
      <w:pPr>
        <w:pStyle w:val="Heading2"/>
        <w:jc w:val="center"/>
        <w:rPr>
          <w:rFonts w:ascii="Times New Roman" w:hAnsi="Times New Roman"/>
          <w:bCs w:val="0"/>
          <w:i/>
          <w:lang w:val="uk-UA"/>
        </w:rPr>
      </w:pPr>
    </w:p>
    <w:p w:rsidR="00056A79" w:rsidRPr="009B6D94" w:rsidRDefault="00056A79" w:rsidP="009B6D94">
      <w:pPr>
        <w:rPr>
          <w:lang w:eastAsia="ru-RU"/>
        </w:rPr>
      </w:pPr>
    </w:p>
    <w:p w:rsidR="00056A79" w:rsidRPr="009B6D94" w:rsidRDefault="00056A79" w:rsidP="009B6D94">
      <w:pPr>
        <w:jc w:val="right"/>
        <w:rPr>
          <w:rFonts w:ascii="Times New Roman" w:hAnsi="Times New Roman"/>
          <w:sz w:val="28"/>
          <w:szCs w:val="28"/>
          <w:lang w:eastAsia="ru-RU"/>
        </w:rPr>
      </w:pPr>
      <w:r>
        <w:rPr>
          <w:rFonts w:ascii="Times New Roman" w:hAnsi="Times New Roman"/>
          <w:sz w:val="28"/>
          <w:szCs w:val="28"/>
          <w:lang w:eastAsia="ru-RU"/>
        </w:rPr>
        <w:t>Шифр: «Павловнія клон»</w:t>
      </w:r>
    </w:p>
    <w:p w:rsidR="00056A79" w:rsidRDefault="00056A79" w:rsidP="00517A6F">
      <w:pPr>
        <w:jc w:val="right"/>
        <w:rPr>
          <w:rFonts w:ascii="Times New Roman" w:hAnsi="Times New Roman"/>
          <w:sz w:val="28"/>
          <w:szCs w:val="28"/>
          <w:lang w:val="ru-RU" w:eastAsia="ru-RU"/>
        </w:rPr>
      </w:pPr>
    </w:p>
    <w:p w:rsidR="00056A79" w:rsidRDefault="00056A79" w:rsidP="00517A6F">
      <w:pPr>
        <w:jc w:val="right"/>
        <w:rPr>
          <w:rFonts w:ascii="Times New Roman" w:hAnsi="Times New Roman"/>
          <w:sz w:val="28"/>
          <w:szCs w:val="28"/>
          <w:lang w:val="ru-RU" w:eastAsia="ru-RU"/>
        </w:rPr>
      </w:pPr>
    </w:p>
    <w:p w:rsidR="00056A79" w:rsidRDefault="00056A79" w:rsidP="00517A6F">
      <w:pPr>
        <w:jc w:val="right"/>
        <w:rPr>
          <w:rFonts w:ascii="Times New Roman" w:hAnsi="Times New Roman"/>
          <w:sz w:val="28"/>
          <w:szCs w:val="28"/>
          <w:lang w:val="ru-RU" w:eastAsia="ru-RU"/>
        </w:rPr>
      </w:pPr>
    </w:p>
    <w:p w:rsidR="00056A79" w:rsidRDefault="00056A79" w:rsidP="00517A6F">
      <w:pPr>
        <w:jc w:val="right"/>
        <w:rPr>
          <w:rFonts w:ascii="Times New Roman" w:hAnsi="Times New Roman"/>
          <w:sz w:val="28"/>
          <w:szCs w:val="28"/>
          <w:lang w:val="ru-RU" w:eastAsia="ru-RU"/>
        </w:rPr>
      </w:pPr>
    </w:p>
    <w:p w:rsidR="00056A79" w:rsidRDefault="00056A79" w:rsidP="00517A6F">
      <w:pPr>
        <w:jc w:val="right"/>
        <w:rPr>
          <w:rFonts w:ascii="Times New Roman" w:hAnsi="Times New Roman"/>
          <w:sz w:val="28"/>
          <w:szCs w:val="28"/>
          <w:lang w:val="ru-RU" w:eastAsia="ru-RU"/>
        </w:rPr>
      </w:pPr>
    </w:p>
    <w:p w:rsidR="00056A79" w:rsidRPr="00B8320F" w:rsidRDefault="00056A79" w:rsidP="00517A6F">
      <w:pPr>
        <w:jc w:val="right"/>
        <w:rPr>
          <w:rFonts w:ascii="Times New Roman" w:hAnsi="Times New Roman"/>
          <w:sz w:val="28"/>
          <w:szCs w:val="28"/>
          <w:lang w:val="ru-RU" w:eastAsia="ru-RU"/>
        </w:rPr>
      </w:pPr>
    </w:p>
    <w:p w:rsidR="00056A79" w:rsidRPr="00C50AC0" w:rsidRDefault="00056A79" w:rsidP="00517A6F">
      <w:pPr>
        <w:rPr>
          <w:lang w:eastAsia="ru-RU"/>
        </w:rPr>
      </w:pPr>
    </w:p>
    <w:p w:rsidR="00056A79" w:rsidRPr="00F708E2" w:rsidRDefault="00056A79" w:rsidP="00517A6F">
      <w:pPr>
        <w:jc w:val="center"/>
        <w:rPr>
          <w:rFonts w:ascii="Times New Roman" w:hAnsi="Times New Roman"/>
          <w:sz w:val="28"/>
          <w:szCs w:val="28"/>
        </w:rPr>
      </w:pPr>
      <w:r>
        <w:rPr>
          <w:rFonts w:ascii="Times New Roman" w:hAnsi="Times New Roman"/>
          <w:sz w:val="28"/>
          <w:szCs w:val="28"/>
        </w:rPr>
        <w:t>«ЕКОЛОГІЧНІ</w:t>
      </w:r>
      <w:r w:rsidRPr="00F708E2">
        <w:rPr>
          <w:rFonts w:ascii="Times New Roman" w:hAnsi="Times New Roman"/>
          <w:sz w:val="28"/>
          <w:szCs w:val="28"/>
        </w:rPr>
        <w:t xml:space="preserve"> ОСОБЛИВОСТІ </w:t>
      </w:r>
      <w:r>
        <w:rPr>
          <w:rFonts w:ascii="Times New Roman" w:hAnsi="Times New Roman"/>
          <w:sz w:val="28"/>
          <w:szCs w:val="28"/>
        </w:rPr>
        <w:t>КУЛЬТИВУВАННЯ ПАВЛОВНІЇ В ЗОНІ ПОЛІССЯ»</w:t>
      </w:r>
    </w:p>
    <w:p w:rsidR="00056A79" w:rsidRDefault="00056A79" w:rsidP="00517A6F">
      <w:pPr>
        <w:spacing w:line="240" w:lineRule="auto"/>
        <w:ind w:left="4321"/>
        <w:rPr>
          <w:rFonts w:ascii="Times New Roman" w:hAnsi="Times New Roman"/>
          <w:sz w:val="28"/>
          <w:szCs w:val="28"/>
        </w:rPr>
      </w:pPr>
    </w:p>
    <w:p w:rsidR="00056A79" w:rsidRDefault="00056A79" w:rsidP="00517A6F">
      <w:pPr>
        <w:spacing w:line="240" w:lineRule="auto"/>
        <w:ind w:left="4321"/>
        <w:rPr>
          <w:rFonts w:ascii="Times New Roman" w:hAnsi="Times New Roman"/>
          <w:sz w:val="28"/>
          <w:szCs w:val="28"/>
        </w:rPr>
      </w:pPr>
    </w:p>
    <w:p w:rsidR="00056A79" w:rsidRDefault="00056A79" w:rsidP="00517A6F">
      <w:pPr>
        <w:spacing w:line="240" w:lineRule="auto"/>
        <w:ind w:left="4320"/>
        <w:rPr>
          <w:rFonts w:ascii="Times New Roman" w:hAnsi="Times New Roman"/>
          <w:sz w:val="28"/>
          <w:szCs w:val="28"/>
          <w:lang w:val="ru-RU"/>
        </w:rPr>
      </w:pPr>
    </w:p>
    <w:p w:rsidR="00056A79" w:rsidRDefault="00056A79" w:rsidP="00517A6F">
      <w:pPr>
        <w:spacing w:line="240" w:lineRule="auto"/>
        <w:ind w:left="4320"/>
        <w:rPr>
          <w:rFonts w:ascii="Times New Roman" w:hAnsi="Times New Roman"/>
          <w:sz w:val="28"/>
          <w:szCs w:val="28"/>
          <w:lang w:val="ru-RU"/>
        </w:rPr>
      </w:pPr>
    </w:p>
    <w:p w:rsidR="00056A79" w:rsidRDefault="00056A79" w:rsidP="00517A6F">
      <w:pPr>
        <w:spacing w:line="240" w:lineRule="auto"/>
        <w:ind w:left="4320"/>
        <w:rPr>
          <w:rFonts w:ascii="Times New Roman" w:hAnsi="Times New Roman"/>
          <w:sz w:val="28"/>
          <w:szCs w:val="28"/>
          <w:lang w:val="ru-RU"/>
        </w:rPr>
      </w:pPr>
    </w:p>
    <w:p w:rsidR="00056A79" w:rsidRPr="00B8320F" w:rsidRDefault="00056A79" w:rsidP="00517A6F">
      <w:pPr>
        <w:spacing w:line="240" w:lineRule="auto"/>
        <w:ind w:left="4320"/>
        <w:rPr>
          <w:rFonts w:ascii="Times New Roman" w:hAnsi="Times New Roman"/>
          <w:sz w:val="28"/>
          <w:szCs w:val="28"/>
          <w:lang w:val="ru-RU"/>
        </w:rPr>
      </w:pPr>
    </w:p>
    <w:p w:rsidR="00056A79" w:rsidRDefault="00056A79" w:rsidP="00517A6F">
      <w:pPr>
        <w:jc w:val="center"/>
        <w:rPr>
          <w:rFonts w:ascii="Times New Roman" w:hAnsi="Times New Roman"/>
          <w:sz w:val="28"/>
          <w:szCs w:val="28"/>
        </w:rPr>
      </w:pPr>
    </w:p>
    <w:p w:rsidR="00056A79" w:rsidRDefault="00056A79" w:rsidP="00517A6F">
      <w:pPr>
        <w:jc w:val="center"/>
        <w:rPr>
          <w:rFonts w:ascii="Times New Roman" w:hAnsi="Times New Roman"/>
          <w:sz w:val="28"/>
          <w:szCs w:val="28"/>
        </w:rPr>
      </w:pPr>
    </w:p>
    <w:p w:rsidR="00056A79" w:rsidRPr="00F708E2" w:rsidRDefault="00056A79" w:rsidP="00517A6F">
      <w:pPr>
        <w:jc w:val="center"/>
        <w:rPr>
          <w:rFonts w:ascii="Times New Roman" w:hAnsi="Times New Roman"/>
          <w:sz w:val="28"/>
          <w:szCs w:val="28"/>
        </w:rPr>
      </w:pPr>
    </w:p>
    <w:p w:rsidR="00056A79" w:rsidRDefault="00056A79" w:rsidP="00517A6F">
      <w:pPr>
        <w:jc w:val="center"/>
        <w:rPr>
          <w:rFonts w:ascii="Times New Roman" w:hAnsi="Times New Roman"/>
          <w:sz w:val="28"/>
          <w:szCs w:val="28"/>
        </w:rPr>
      </w:pPr>
    </w:p>
    <w:p w:rsidR="00056A79" w:rsidRDefault="00056A79" w:rsidP="00517A6F">
      <w:pPr>
        <w:jc w:val="center"/>
        <w:rPr>
          <w:rFonts w:ascii="Times New Roman" w:hAnsi="Times New Roman"/>
          <w:sz w:val="28"/>
          <w:szCs w:val="28"/>
        </w:rPr>
      </w:pPr>
    </w:p>
    <w:p w:rsidR="00056A79" w:rsidRDefault="00056A79" w:rsidP="00517A6F">
      <w:pPr>
        <w:jc w:val="center"/>
        <w:rPr>
          <w:rFonts w:ascii="Times New Roman" w:hAnsi="Times New Roman"/>
          <w:sz w:val="28"/>
          <w:szCs w:val="28"/>
          <w:lang w:val="ru-RU"/>
        </w:rPr>
      </w:pPr>
    </w:p>
    <w:p w:rsidR="00056A79" w:rsidRDefault="00056A79" w:rsidP="00517A6F">
      <w:pPr>
        <w:jc w:val="center"/>
        <w:rPr>
          <w:rFonts w:ascii="Times New Roman" w:hAnsi="Times New Roman"/>
          <w:sz w:val="28"/>
          <w:szCs w:val="28"/>
          <w:lang w:val="ru-RU"/>
        </w:rPr>
      </w:pPr>
    </w:p>
    <w:p w:rsidR="00056A79" w:rsidRDefault="00056A79" w:rsidP="00517A6F">
      <w:pPr>
        <w:jc w:val="center"/>
        <w:rPr>
          <w:rFonts w:ascii="Times New Roman" w:hAnsi="Times New Roman"/>
          <w:sz w:val="28"/>
          <w:szCs w:val="28"/>
          <w:lang w:val="ru-RU"/>
        </w:rPr>
      </w:pPr>
    </w:p>
    <w:p w:rsidR="00056A79" w:rsidRDefault="00056A79" w:rsidP="00517A6F">
      <w:pPr>
        <w:jc w:val="center"/>
        <w:rPr>
          <w:rFonts w:ascii="Times New Roman" w:hAnsi="Times New Roman"/>
          <w:sz w:val="28"/>
          <w:szCs w:val="28"/>
          <w:lang w:val="ru-RU"/>
        </w:rPr>
      </w:pPr>
    </w:p>
    <w:p w:rsidR="00056A79" w:rsidRDefault="00056A79" w:rsidP="00517A6F">
      <w:pPr>
        <w:jc w:val="center"/>
        <w:rPr>
          <w:rFonts w:ascii="Times New Roman" w:hAnsi="Times New Roman"/>
          <w:sz w:val="28"/>
          <w:szCs w:val="28"/>
          <w:lang w:val="ru-RU"/>
        </w:rPr>
      </w:pPr>
    </w:p>
    <w:p w:rsidR="00056A79" w:rsidRDefault="00056A79" w:rsidP="00517A6F">
      <w:pPr>
        <w:jc w:val="center"/>
        <w:rPr>
          <w:rFonts w:ascii="Times New Roman" w:hAnsi="Times New Roman"/>
          <w:sz w:val="28"/>
          <w:szCs w:val="28"/>
          <w:lang w:val="ru-RU"/>
        </w:rPr>
      </w:pPr>
    </w:p>
    <w:p w:rsidR="00056A79" w:rsidRDefault="00056A79" w:rsidP="00517A6F">
      <w:pPr>
        <w:jc w:val="center"/>
        <w:rPr>
          <w:rFonts w:ascii="Times New Roman" w:hAnsi="Times New Roman"/>
          <w:sz w:val="28"/>
          <w:szCs w:val="28"/>
          <w:lang w:val="ru-RU"/>
        </w:rPr>
      </w:pPr>
    </w:p>
    <w:p w:rsidR="00056A79" w:rsidRDefault="00056A79" w:rsidP="00517A6F">
      <w:pPr>
        <w:jc w:val="center"/>
        <w:rPr>
          <w:rFonts w:ascii="Times New Roman" w:hAnsi="Times New Roman"/>
          <w:sz w:val="28"/>
          <w:szCs w:val="28"/>
          <w:lang w:val="ru-RU"/>
        </w:rPr>
      </w:pPr>
    </w:p>
    <w:p w:rsidR="00056A79" w:rsidRDefault="00056A79" w:rsidP="00BF2778">
      <w:pPr>
        <w:jc w:val="center"/>
        <w:rPr>
          <w:b/>
          <w:color w:val="000000"/>
          <w:sz w:val="28"/>
          <w:szCs w:val="28"/>
          <w:lang w:val="ru-RU"/>
        </w:rPr>
      </w:pPr>
      <w:bookmarkStart w:id="0" w:name="_GoBack"/>
      <w:bookmarkEnd w:id="0"/>
      <w:r>
        <w:rPr>
          <w:rFonts w:ascii="Times New Roman" w:hAnsi="Times New Roman"/>
          <w:sz w:val="28"/>
          <w:szCs w:val="28"/>
          <w:lang w:val="ru-RU"/>
        </w:rPr>
        <w:br/>
      </w:r>
    </w:p>
    <w:p w:rsidR="00056A79" w:rsidRPr="00A74751" w:rsidRDefault="00056A79" w:rsidP="00A74751">
      <w:pPr>
        <w:pStyle w:val="ListParagraph"/>
        <w:ind w:left="284" w:firstLine="0"/>
        <w:jc w:val="center"/>
        <w:rPr>
          <w:rFonts w:ascii="Times New Roman" w:hAnsi="Times New Roman"/>
          <w:color w:val="000000"/>
          <w:sz w:val="28"/>
          <w:szCs w:val="28"/>
        </w:rPr>
      </w:pPr>
      <w:r w:rsidRPr="00A74751">
        <w:rPr>
          <w:rFonts w:ascii="Times New Roman" w:hAnsi="Times New Roman"/>
          <w:color w:val="000000"/>
          <w:sz w:val="28"/>
          <w:szCs w:val="28"/>
        </w:rPr>
        <w:t>ЗМІСТ</w:t>
      </w: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000000"/>
          <w:sz w:val="28"/>
          <w:szCs w:val="28"/>
        </w:rPr>
      </w:pPr>
      <w:r w:rsidRPr="00921D4F">
        <w:rPr>
          <w:color w:val="000000"/>
          <w:sz w:val="28"/>
          <w:szCs w:val="28"/>
        </w:rPr>
        <w:t>Вступ</w:t>
      </w:r>
      <w:r>
        <w:rPr>
          <w:color w:val="000000"/>
          <w:sz w:val="28"/>
          <w:szCs w:val="28"/>
        </w:rPr>
        <w:t>………………………………………………………………………..… 3</w:t>
      </w:r>
    </w:p>
    <w:p w:rsidR="00056A79" w:rsidRDefault="00056A79" w:rsidP="001B5F2C">
      <w:pPr>
        <w:pStyle w:val="NormalWeb"/>
        <w:shd w:val="clear" w:color="auto" w:fill="FFFFFF"/>
        <w:spacing w:before="0" w:beforeAutospacing="0" w:after="0" w:afterAutospacing="0" w:line="360" w:lineRule="auto"/>
        <w:ind w:firstLine="567"/>
        <w:jc w:val="both"/>
        <w:textAlignment w:val="baseline"/>
        <w:rPr>
          <w:color w:val="000000"/>
          <w:sz w:val="28"/>
          <w:szCs w:val="28"/>
        </w:rPr>
      </w:pPr>
      <w:r>
        <w:rPr>
          <w:color w:val="000000"/>
          <w:sz w:val="28"/>
          <w:szCs w:val="28"/>
        </w:rPr>
        <w:t>РОЗДІЛ 1</w:t>
      </w:r>
    </w:p>
    <w:p w:rsidR="00056A79" w:rsidRPr="001B5F2C" w:rsidRDefault="00056A79" w:rsidP="001B5F2C">
      <w:pPr>
        <w:pStyle w:val="NormalWeb"/>
        <w:numPr>
          <w:ilvl w:val="1"/>
          <w:numId w:val="9"/>
        </w:numPr>
        <w:shd w:val="clear" w:color="auto" w:fill="FFFFFF"/>
        <w:spacing w:before="0" w:beforeAutospacing="0" w:after="0" w:afterAutospacing="0" w:line="360" w:lineRule="auto"/>
        <w:ind w:left="567" w:firstLine="0"/>
        <w:jc w:val="both"/>
        <w:textAlignment w:val="baseline"/>
        <w:rPr>
          <w:i/>
          <w:sz w:val="28"/>
          <w:szCs w:val="28"/>
        </w:rPr>
      </w:pPr>
      <w:r w:rsidRPr="001B5F2C">
        <w:rPr>
          <w:sz w:val="28"/>
          <w:szCs w:val="28"/>
        </w:rPr>
        <w:t xml:space="preserve">Огляд історичних аспектів у використанні, культивуванні та біологічних особливостей </w:t>
      </w:r>
      <w:r w:rsidRPr="001B5F2C">
        <w:rPr>
          <w:i/>
          <w:color w:val="212121"/>
          <w:sz w:val="28"/>
          <w:szCs w:val="28"/>
        </w:rPr>
        <w:t>Paulownia Clon in Vitro 112</w:t>
      </w:r>
      <w:r>
        <w:rPr>
          <w:color w:val="212121"/>
          <w:sz w:val="28"/>
          <w:szCs w:val="28"/>
        </w:rPr>
        <w:t>…………………….. 5</w:t>
      </w:r>
    </w:p>
    <w:p w:rsidR="00056A79" w:rsidRPr="001B5F2C" w:rsidRDefault="00056A79" w:rsidP="001B5F2C">
      <w:pPr>
        <w:pStyle w:val="HTMLPreformatted"/>
        <w:numPr>
          <w:ilvl w:val="1"/>
          <w:numId w:val="9"/>
        </w:numPr>
        <w:shd w:val="clear" w:color="auto" w:fill="FFFFFF"/>
        <w:tabs>
          <w:tab w:val="clear" w:pos="916"/>
          <w:tab w:val="left" w:pos="567"/>
        </w:tabs>
        <w:spacing w:line="360" w:lineRule="auto"/>
        <w:ind w:left="567" w:firstLine="0"/>
        <w:jc w:val="both"/>
        <w:rPr>
          <w:rFonts w:ascii="Times New Roman" w:hAnsi="Times New Roman"/>
          <w:color w:val="212121"/>
          <w:sz w:val="28"/>
          <w:szCs w:val="28"/>
        </w:rPr>
      </w:pPr>
      <w:r w:rsidRPr="001B5F2C">
        <w:rPr>
          <w:rFonts w:ascii="Times New Roman" w:hAnsi="Times New Roman"/>
          <w:color w:val="212121"/>
          <w:sz w:val="28"/>
          <w:szCs w:val="28"/>
        </w:rPr>
        <w:t>Екологічні особливості Адамова дерева</w:t>
      </w:r>
      <w:r>
        <w:rPr>
          <w:rFonts w:ascii="Times New Roman" w:hAnsi="Times New Roman"/>
          <w:color w:val="212121"/>
          <w:sz w:val="28"/>
          <w:szCs w:val="28"/>
        </w:rPr>
        <w:t>…………………….…. 16</w:t>
      </w:r>
    </w:p>
    <w:p w:rsidR="00056A79" w:rsidRPr="001B5F2C" w:rsidRDefault="00056A79" w:rsidP="001B5F2C">
      <w:pPr>
        <w:pStyle w:val="ListParagraph"/>
        <w:ind w:left="567" w:firstLine="0"/>
        <w:rPr>
          <w:rFonts w:ascii="Times New Roman" w:hAnsi="Times New Roman"/>
          <w:sz w:val="28"/>
          <w:szCs w:val="28"/>
        </w:rPr>
      </w:pPr>
      <w:r>
        <w:rPr>
          <w:rFonts w:ascii="Times New Roman" w:hAnsi="Times New Roman"/>
          <w:sz w:val="28"/>
          <w:szCs w:val="28"/>
        </w:rPr>
        <w:t>1.3</w:t>
      </w:r>
      <w:r>
        <w:rPr>
          <w:rFonts w:ascii="Times New Roman" w:hAnsi="Times New Roman"/>
          <w:sz w:val="28"/>
          <w:szCs w:val="28"/>
        </w:rPr>
        <w:tab/>
      </w:r>
      <w:r w:rsidRPr="001B5F2C">
        <w:rPr>
          <w:rFonts w:ascii="Times New Roman" w:hAnsi="Times New Roman"/>
          <w:sz w:val="28"/>
          <w:szCs w:val="28"/>
        </w:rPr>
        <w:t xml:space="preserve">ОXYTREE </w:t>
      </w:r>
      <w:r w:rsidRPr="001B5F2C">
        <w:rPr>
          <w:rFonts w:ascii="Arial Unicode MS" w:eastAsia="Arial Unicode MS" w:hAnsi="Arial Unicode MS" w:cs="Arial Unicode MS" w:hint="eastAsia"/>
          <w:sz w:val="28"/>
          <w:szCs w:val="28"/>
        </w:rPr>
        <w:t>‒</w:t>
      </w:r>
      <w:r w:rsidRPr="001B5F2C">
        <w:rPr>
          <w:rFonts w:ascii="Times New Roman" w:hAnsi="Times New Roman"/>
          <w:sz w:val="28"/>
          <w:szCs w:val="28"/>
        </w:rPr>
        <w:t xml:space="preserve"> ідеальне вирішення енергозберігаючих проблем людства</w:t>
      </w:r>
      <w:r>
        <w:rPr>
          <w:rFonts w:ascii="Times New Roman" w:hAnsi="Times New Roman"/>
          <w:sz w:val="28"/>
          <w:szCs w:val="28"/>
        </w:rPr>
        <w:t>……………………………………………………………………….. 20</w:t>
      </w:r>
    </w:p>
    <w:p w:rsidR="00056A79" w:rsidRDefault="00056A79" w:rsidP="001C406A">
      <w:pPr>
        <w:pStyle w:val="ListParagraph"/>
        <w:ind w:left="567" w:firstLine="0"/>
        <w:rPr>
          <w:rFonts w:ascii="Times New Roman" w:hAnsi="Times New Roman"/>
          <w:sz w:val="28"/>
          <w:szCs w:val="28"/>
        </w:rPr>
      </w:pPr>
      <w:r>
        <w:rPr>
          <w:rFonts w:ascii="Times New Roman" w:hAnsi="Times New Roman"/>
          <w:sz w:val="28"/>
          <w:szCs w:val="28"/>
        </w:rPr>
        <w:t>РОЗДІЛ 2</w:t>
      </w:r>
    </w:p>
    <w:p w:rsidR="00056A79" w:rsidRPr="001B5F2C" w:rsidRDefault="00056A79" w:rsidP="001C406A">
      <w:pPr>
        <w:pStyle w:val="ListParagraph"/>
        <w:ind w:left="567" w:firstLine="0"/>
        <w:rPr>
          <w:rFonts w:ascii="Times New Roman" w:hAnsi="Times New Roman"/>
          <w:sz w:val="28"/>
          <w:szCs w:val="28"/>
        </w:rPr>
      </w:pPr>
      <w:r>
        <w:rPr>
          <w:rFonts w:ascii="Times New Roman" w:hAnsi="Times New Roman"/>
          <w:sz w:val="28"/>
          <w:szCs w:val="28"/>
        </w:rPr>
        <w:t xml:space="preserve">2.1 </w:t>
      </w:r>
      <w:r w:rsidRPr="001B5F2C">
        <w:rPr>
          <w:rFonts w:ascii="Times New Roman" w:hAnsi="Times New Roman"/>
          <w:sz w:val="28"/>
          <w:szCs w:val="28"/>
        </w:rPr>
        <w:t>Дослідження рівня адаптованості рослин Павло</w:t>
      </w:r>
      <w:r>
        <w:rPr>
          <w:rFonts w:ascii="Times New Roman" w:hAnsi="Times New Roman"/>
          <w:sz w:val="28"/>
          <w:szCs w:val="28"/>
        </w:rPr>
        <w:t>в</w:t>
      </w:r>
      <w:r w:rsidRPr="001B5F2C">
        <w:rPr>
          <w:rFonts w:ascii="Times New Roman" w:hAnsi="Times New Roman"/>
          <w:sz w:val="28"/>
          <w:szCs w:val="28"/>
        </w:rPr>
        <w:t>нії до умов Полісся України та рекультивованих земель після добування ільменітових руд</w:t>
      </w:r>
      <w:r>
        <w:rPr>
          <w:rFonts w:ascii="Times New Roman" w:hAnsi="Times New Roman"/>
          <w:sz w:val="28"/>
          <w:szCs w:val="28"/>
        </w:rPr>
        <w:t>… 24</w:t>
      </w: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000000"/>
          <w:sz w:val="28"/>
          <w:szCs w:val="28"/>
        </w:rPr>
      </w:pPr>
      <w:r>
        <w:rPr>
          <w:color w:val="000000"/>
          <w:sz w:val="28"/>
          <w:szCs w:val="28"/>
        </w:rPr>
        <w:t>Висновки………………………………………………………………………30</w:t>
      </w: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000000"/>
          <w:sz w:val="28"/>
          <w:szCs w:val="28"/>
        </w:rPr>
      </w:pPr>
      <w:r>
        <w:rPr>
          <w:color w:val="000000"/>
          <w:sz w:val="28"/>
          <w:szCs w:val="28"/>
        </w:rPr>
        <w:t>Список використаних джерел……………………………………………... 30</w:t>
      </w: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000000"/>
          <w:sz w:val="28"/>
          <w:szCs w:val="28"/>
        </w:rPr>
      </w:pP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000000"/>
          <w:sz w:val="28"/>
          <w:szCs w:val="28"/>
        </w:rPr>
      </w:pP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000000"/>
          <w:sz w:val="28"/>
          <w:szCs w:val="28"/>
        </w:rPr>
      </w:pP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000000"/>
          <w:sz w:val="28"/>
          <w:szCs w:val="28"/>
        </w:rPr>
      </w:pP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000000"/>
          <w:sz w:val="28"/>
          <w:szCs w:val="28"/>
        </w:rPr>
      </w:pP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000000"/>
          <w:sz w:val="28"/>
          <w:szCs w:val="28"/>
        </w:rPr>
      </w:pP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000000"/>
          <w:sz w:val="28"/>
          <w:szCs w:val="28"/>
        </w:rPr>
      </w:pP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000000"/>
          <w:sz w:val="28"/>
          <w:szCs w:val="28"/>
        </w:rPr>
      </w:pP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000000"/>
          <w:sz w:val="28"/>
          <w:szCs w:val="28"/>
        </w:rPr>
      </w:pP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000000"/>
          <w:sz w:val="28"/>
          <w:szCs w:val="28"/>
        </w:rPr>
      </w:pP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000000"/>
          <w:sz w:val="28"/>
          <w:szCs w:val="28"/>
        </w:rPr>
      </w:pP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000000"/>
          <w:sz w:val="28"/>
          <w:szCs w:val="28"/>
        </w:rPr>
      </w:pP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000000"/>
          <w:sz w:val="28"/>
          <w:szCs w:val="28"/>
        </w:rPr>
      </w:pP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000000"/>
          <w:sz w:val="28"/>
          <w:szCs w:val="28"/>
        </w:rPr>
      </w:pP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000000"/>
          <w:sz w:val="28"/>
          <w:szCs w:val="28"/>
        </w:rPr>
      </w:pP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000000"/>
          <w:sz w:val="28"/>
          <w:szCs w:val="28"/>
        </w:rPr>
      </w:pP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000000"/>
          <w:sz w:val="28"/>
          <w:szCs w:val="28"/>
        </w:rPr>
      </w:pPr>
    </w:p>
    <w:p w:rsidR="00056A79" w:rsidRPr="002313BB" w:rsidRDefault="00056A79" w:rsidP="002313BB">
      <w:pPr>
        <w:pStyle w:val="NormalWeb"/>
        <w:shd w:val="clear" w:color="auto" w:fill="FFFFFF"/>
        <w:spacing w:before="0" w:beforeAutospacing="0" w:after="0" w:afterAutospacing="0" w:line="360" w:lineRule="auto"/>
        <w:ind w:firstLine="567"/>
        <w:jc w:val="center"/>
        <w:textAlignment w:val="baseline"/>
        <w:rPr>
          <w:color w:val="000000"/>
          <w:sz w:val="28"/>
          <w:szCs w:val="28"/>
        </w:rPr>
      </w:pPr>
      <w:r w:rsidRPr="002313BB">
        <w:rPr>
          <w:color w:val="000000"/>
          <w:sz w:val="28"/>
          <w:szCs w:val="28"/>
        </w:rPr>
        <w:t>ВСТУП</w:t>
      </w: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212121"/>
          <w:sz w:val="28"/>
          <w:szCs w:val="28"/>
          <w:shd w:val="clear" w:color="auto" w:fill="FFFFFF"/>
        </w:rPr>
      </w:pPr>
      <w:r w:rsidRPr="00AF28BB">
        <w:rPr>
          <w:color w:val="212121"/>
          <w:sz w:val="28"/>
          <w:szCs w:val="28"/>
          <w:shd w:val="clear" w:color="auto" w:fill="FFFFFF"/>
        </w:rPr>
        <w:t>Існує вид дерева, що росте швидко, рівно та високо, з великими листками і прекрасним квітками, легке, витривале, прос</w:t>
      </w:r>
      <w:r>
        <w:rPr>
          <w:color w:val="212121"/>
          <w:sz w:val="28"/>
          <w:szCs w:val="28"/>
          <w:shd w:val="clear" w:color="auto" w:fill="FFFFFF"/>
        </w:rPr>
        <w:t>те в обробці, швидко регенерує!</w:t>
      </w: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212121"/>
          <w:sz w:val="28"/>
          <w:szCs w:val="28"/>
          <w:shd w:val="clear" w:color="auto" w:fill="FFFFFF"/>
        </w:rPr>
      </w:pPr>
      <w:r w:rsidRPr="00AF28BB">
        <w:rPr>
          <w:color w:val="212121"/>
          <w:sz w:val="28"/>
          <w:szCs w:val="28"/>
          <w:shd w:val="clear" w:color="auto" w:fill="FFFFFF"/>
        </w:rPr>
        <w:t>Павловнія - це дерево з найбільшою швидкістю росту в світі (інші назви: дерево принцеса, дерево фенікс). В оптимальних умовах вирощування за 4 роки може досягати 20 метрової висоти і викор</w:t>
      </w:r>
      <w:r>
        <w:rPr>
          <w:color w:val="212121"/>
          <w:sz w:val="28"/>
          <w:szCs w:val="28"/>
          <w:shd w:val="clear" w:color="auto" w:fill="FFFFFF"/>
        </w:rPr>
        <w:t>истовуватися в якості сировини.</w:t>
      </w: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212121"/>
          <w:sz w:val="28"/>
          <w:szCs w:val="28"/>
          <w:shd w:val="clear" w:color="auto" w:fill="FFFFFF"/>
        </w:rPr>
      </w:pPr>
      <w:r w:rsidRPr="00AF28BB">
        <w:rPr>
          <w:color w:val="212121"/>
          <w:sz w:val="28"/>
          <w:szCs w:val="28"/>
          <w:shd w:val="clear" w:color="auto" w:fill="FFFFFF"/>
        </w:rPr>
        <w:t>Відомо як мініму</w:t>
      </w:r>
      <w:r>
        <w:rPr>
          <w:color w:val="212121"/>
          <w:sz w:val="28"/>
          <w:szCs w:val="28"/>
          <w:shd w:val="clear" w:color="auto" w:fill="FFFFFF"/>
        </w:rPr>
        <w:t>м 6 видів П</w:t>
      </w:r>
      <w:r w:rsidRPr="00AF28BB">
        <w:rPr>
          <w:color w:val="212121"/>
          <w:sz w:val="28"/>
          <w:szCs w:val="28"/>
          <w:shd w:val="clear" w:color="auto" w:fill="FFFFFF"/>
        </w:rPr>
        <w:t>авловнії: P.Elongate, P.Fargesii, P.Fortunei, P.Giabrata, P.Taiwaniania, P.Tormentosa, а також відоме під назвою Кірі. Павлівна вирощують в Китаї понад 2000 років, в США з 1800-х років, в Японії з 1970 року, і з тих пір експорт даної деревини досяг розміру в мільярд доларів США.</w:t>
      </w:r>
    </w:p>
    <w:p w:rsidR="00056A79" w:rsidRPr="00AF28BB" w:rsidRDefault="00056A79" w:rsidP="00AF28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olor w:val="212121"/>
          <w:sz w:val="28"/>
          <w:szCs w:val="28"/>
          <w:lang w:eastAsia="uk-UA"/>
        </w:rPr>
      </w:pPr>
      <w:r w:rsidRPr="00AF28BB">
        <w:rPr>
          <w:rFonts w:ascii="Times New Roman" w:hAnsi="Times New Roman"/>
          <w:color w:val="212121"/>
          <w:sz w:val="28"/>
          <w:szCs w:val="28"/>
          <w:lang w:eastAsia="uk-UA"/>
        </w:rPr>
        <w:t>Вид Paulownia Clon in Vitro 112® - це штучно виведене і клонована дерево, яке здатне виживати і розвиватися в екстремальних умовах (від -27 до +45 С). Зареєстровано в 2007 році в Інституті Видів Рослин (офіційний орган ЄС). Має міжнародне визнання, європейський паспорт, європейський сертифікат якості і міжнародне дозвіл на торгівлю.</w:t>
      </w:r>
    </w:p>
    <w:p w:rsidR="00056A79" w:rsidRPr="00AF28BB" w:rsidRDefault="00056A79" w:rsidP="00AF28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olor w:val="212121"/>
          <w:sz w:val="28"/>
          <w:szCs w:val="28"/>
          <w:lang w:eastAsia="uk-UA"/>
        </w:rPr>
      </w:pPr>
      <w:r w:rsidRPr="00AF28BB">
        <w:rPr>
          <w:rFonts w:ascii="Times New Roman" w:hAnsi="Times New Roman"/>
          <w:color w:val="212121"/>
          <w:sz w:val="28"/>
          <w:szCs w:val="28"/>
          <w:lang w:eastAsia="uk-UA"/>
        </w:rPr>
        <w:t>Павловнія, одне з найоригінальніших видів дерев, поширене в західних країнах, де процвітає його вирощування, переважно для виробництва меблів, виготовлення фанери і створення біомаси.</w:t>
      </w:r>
    </w:p>
    <w:p w:rsidR="00056A79" w:rsidRPr="00AF28BB" w:rsidRDefault="00056A79" w:rsidP="00AF28BB">
      <w:pPr>
        <w:pStyle w:val="HTMLPreformatted"/>
        <w:shd w:val="clear" w:color="auto" w:fill="FFFFFF"/>
        <w:spacing w:line="360" w:lineRule="auto"/>
        <w:ind w:firstLine="567"/>
        <w:jc w:val="both"/>
        <w:rPr>
          <w:rFonts w:ascii="Times New Roman" w:hAnsi="Times New Roman"/>
          <w:color w:val="212121"/>
          <w:sz w:val="28"/>
          <w:szCs w:val="28"/>
        </w:rPr>
      </w:pPr>
      <w:r w:rsidRPr="00AF28BB">
        <w:rPr>
          <w:rFonts w:ascii="Times New Roman" w:hAnsi="Times New Roman"/>
          <w:color w:val="212121"/>
          <w:sz w:val="28"/>
          <w:szCs w:val="28"/>
        </w:rPr>
        <w:t>У деревообробній і меблевій галузях вона відома під назвою «алюмінієве дерево»: Павловнія на 30% легше інших порід дерев, росте рівно, не схильне до усихання, а так же їй властива висока стійкість до шкідників і захворювань.</w:t>
      </w:r>
    </w:p>
    <w:p w:rsidR="00056A79" w:rsidRPr="00AF28BB" w:rsidRDefault="00056A79" w:rsidP="00AF28BB">
      <w:pPr>
        <w:pStyle w:val="HTMLPreformatted"/>
        <w:shd w:val="clear" w:color="auto" w:fill="FFFFFF"/>
        <w:spacing w:line="360" w:lineRule="auto"/>
        <w:ind w:firstLine="567"/>
        <w:jc w:val="both"/>
        <w:rPr>
          <w:rFonts w:ascii="Times New Roman" w:hAnsi="Times New Roman"/>
          <w:color w:val="212121"/>
          <w:sz w:val="28"/>
          <w:szCs w:val="28"/>
        </w:rPr>
      </w:pPr>
      <w:r w:rsidRPr="00AF28BB">
        <w:rPr>
          <w:rFonts w:ascii="Times New Roman" w:hAnsi="Times New Roman"/>
          <w:color w:val="212121"/>
          <w:sz w:val="28"/>
          <w:szCs w:val="28"/>
        </w:rPr>
        <w:t>Гарна, чиста і гладка деревина, без сучків, завдяки дрібно волокнистою структурі ідеально підходить для виготовлення меблів, фанерних листів, будинків, панелей для внутрішньої обробки.</w:t>
      </w: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000000"/>
          <w:sz w:val="28"/>
          <w:szCs w:val="28"/>
        </w:rPr>
      </w:pPr>
      <w:r w:rsidRPr="006E5198">
        <w:rPr>
          <w:color w:val="000000"/>
          <w:sz w:val="28"/>
          <w:szCs w:val="28"/>
        </w:rPr>
        <w:t>Для</w:t>
      </w:r>
      <w:r>
        <w:rPr>
          <w:color w:val="000000"/>
          <w:sz w:val="28"/>
          <w:szCs w:val="28"/>
        </w:rPr>
        <w:t xml:space="preserve"> отримання такої цінної деревини в зоні Полісся потрібні обґрунтовані технології її вирощування.</w:t>
      </w: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000000"/>
          <w:sz w:val="28"/>
          <w:szCs w:val="28"/>
        </w:rPr>
      </w:pPr>
      <w:r>
        <w:rPr>
          <w:color w:val="000000"/>
          <w:sz w:val="28"/>
          <w:szCs w:val="28"/>
        </w:rPr>
        <w:t xml:space="preserve">Тривалі спостереження за адаптивністю Павловнії до природно-кліматичних умов, ґрунтових відмінностей та екологічних властивостей техноземів складають </w:t>
      </w:r>
      <w:r w:rsidRPr="00CA4515">
        <w:rPr>
          <w:b/>
          <w:color w:val="000000"/>
          <w:sz w:val="28"/>
          <w:szCs w:val="28"/>
        </w:rPr>
        <w:t>новизну та актуальність</w:t>
      </w:r>
      <w:r>
        <w:rPr>
          <w:color w:val="000000"/>
          <w:sz w:val="28"/>
          <w:szCs w:val="28"/>
        </w:rPr>
        <w:t xml:space="preserve"> цієї наукової теми.</w:t>
      </w: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212121"/>
          <w:sz w:val="28"/>
          <w:szCs w:val="28"/>
        </w:rPr>
      </w:pPr>
      <w:r w:rsidRPr="006E5198">
        <w:rPr>
          <w:b/>
          <w:color w:val="000000"/>
          <w:sz w:val="28"/>
          <w:szCs w:val="28"/>
        </w:rPr>
        <w:t>Мета роботи</w:t>
      </w:r>
      <w:r>
        <w:rPr>
          <w:color w:val="000000"/>
          <w:sz w:val="28"/>
          <w:szCs w:val="28"/>
        </w:rPr>
        <w:t xml:space="preserve"> - оцінити адаптивний потенціал рослин </w:t>
      </w:r>
      <w:r w:rsidRPr="00AF28BB">
        <w:rPr>
          <w:color w:val="212121"/>
          <w:sz w:val="28"/>
          <w:szCs w:val="28"/>
        </w:rPr>
        <w:t>Paulownia Clon in Vitro 112</w:t>
      </w:r>
      <w:r>
        <w:rPr>
          <w:color w:val="212121"/>
          <w:sz w:val="28"/>
          <w:szCs w:val="28"/>
        </w:rPr>
        <w:t xml:space="preserve"> при культивуванні в зоні Полісся та на рекультивованих землях після добування ільменітових руд.</w:t>
      </w:r>
    </w:p>
    <w:p w:rsidR="00056A79" w:rsidRDefault="00056A79" w:rsidP="00786CD1">
      <w:pPr>
        <w:pStyle w:val="NormalWeb"/>
        <w:shd w:val="clear" w:color="auto" w:fill="FFFFFF"/>
        <w:spacing w:before="0" w:beforeAutospacing="0" w:after="0" w:afterAutospacing="0" w:line="360" w:lineRule="auto"/>
        <w:ind w:firstLine="567"/>
        <w:jc w:val="both"/>
        <w:textAlignment w:val="baseline"/>
        <w:rPr>
          <w:color w:val="212121"/>
          <w:sz w:val="28"/>
          <w:szCs w:val="28"/>
        </w:rPr>
      </w:pPr>
      <w:r>
        <w:rPr>
          <w:color w:val="212121"/>
          <w:sz w:val="28"/>
          <w:szCs w:val="28"/>
        </w:rPr>
        <w:t>Для вирішення поставленої мети виконувались ряд завдань:</w:t>
      </w:r>
    </w:p>
    <w:p w:rsidR="00056A79" w:rsidRDefault="00056A79" w:rsidP="006E5198">
      <w:pPr>
        <w:pStyle w:val="NormalWeb"/>
        <w:numPr>
          <w:ilvl w:val="0"/>
          <w:numId w:val="5"/>
        </w:numPr>
        <w:shd w:val="clear" w:color="auto" w:fill="FFFFFF"/>
        <w:spacing w:before="0" w:beforeAutospacing="0" w:after="0" w:afterAutospacing="0" w:line="360" w:lineRule="auto"/>
        <w:jc w:val="both"/>
        <w:textAlignment w:val="baseline"/>
        <w:rPr>
          <w:color w:val="212121"/>
          <w:sz w:val="28"/>
          <w:szCs w:val="28"/>
        </w:rPr>
      </w:pPr>
      <w:r>
        <w:rPr>
          <w:color w:val="212121"/>
          <w:sz w:val="28"/>
          <w:szCs w:val="28"/>
        </w:rPr>
        <w:t>Провести широкий огляд за літературними та іншими джерелами інформації господарську цінність та біологічні особливості досліджуваного виду;</w:t>
      </w:r>
    </w:p>
    <w:p w:rsidR="00056A79" w:rsidRDefault="00056A79" w:rsidP="006E5198">
      <w:pPr>
        <w:pStyle w:val="NormalWeb"/>
        <w:numPr>
          <w:ilvl w:val="0"/>
          <w:numId w:val="5"/>
        </w:numPr>
        <w:shd w:val="clear" w:color="auto" w:fill="FFFFFF"/>
        <w:spacing w:before="0" w:beforeAutospacing="0" w:after="0" w:afterAutospacing="0" w:line="360" w:lineRule="auto"/>
        <w:jc w:val="both"/>
        <w:textAlignment w:val="baseline"/>
        <w:rPr>
          <w:color w:val="212121"/>
          <w:sz w:val="28"/>
          <w:szCs w:val="28"/>
        </w:rPr>
      </w:pPr>
      <w:r>
        <w:rPr>
          <w:color w:val="212121"/>
          <w:sz w:val="28"/>
          <w:szCs w:val="28"/>
        </w:rPr>
        <w:t xml:space="preserve">Висадити рослини </w:t>
      </w:r>
      <w:r w:rsidRPr="00AF28BB">
        <w:rPr>
          <w:color w:val="212121"/>
          <w:sz w:val="28"/>
          <w:szCs w:val="28"/>
        </w:rPr>
        <w:t>Paulownia Clon in Vitro 112</w:t>
      </w:r>
      <w:r>
        <w:rPr>
          <w:color w:val="212121"/>
          <w:sz w:val="28"/>
          <w:szCs w:val="28"/>
        </w:rPr>
        <w:t xml:space="preserve"> в ботанічному саду Житомирського національного агроекологічного університету та на рекультивованих землях після добування ільменітових руд за рекомендованою технологією;</w:t>
      </w:r>
    </w:p>
    <w:p w:rsidR="00056A79" w:rsidRDefault="00056A79" w:rsidP="006E5198">
      <w:pPr>
        <w:pStyle w:val="NormalWeb"/>
        <w:numPr>
          <w:ilvl w:val="0"/>
          <w:numId w:val="5"/>
        </w:numPr>
        <w:shd w:val="clear" w:color="auto" w:fill="FFFFFF"/>
        <w:spacing w:before="0" w:beforeAutospacing="0" w:after="0" w:afterAutospacing="0" w:line="360" w:lineRule="auto"/>
        <w:jc w:val="both"/>
        <w:textAlignment w:val="baseline"/>
        <w:rPr>
          <w:color w:val="212121"/>
          <w:sz w:val="28"/>
          <w:szCs w:val="28"/>
        </w:rPr>
      </w:pPr>
      <w:r>
        <w:rPr>
          <w:color w:val="212121"/>
          <w:sz w:val="28"/>
          <w:szCs w:val="28"/>
        </w:rPr>
        <w:t xml:space="preserve">Дослідити вплив ґрунтових відмінностей дослідних ділянок на процеси росту та розвитку рослин </w:t>
      </w:r>
      <w:r w:rsidRPr="00AF28BB">
        <w:rPr>
          <w:color w:val="212121"/>
          <w:sz w:val="28"/>
          <w:szCs w:val="28"/>
        </w:rPr>
        <w:t>Paulownia Clon in Vitro 112</w:t>
      </w:r>
      <w:r>
        <w:rPr>
          <w:color w:val="212121"/>
          <w:sz w:val="28"/>
          <w:szCs w:val="28"/>
        </w:rPr>
        <w:t>;</w:t>
      </w:r>
    </w:p>
    <w:p w:rsidR="00056A79" w:rsidRDefault="00056A79" w:rsidP="006E5198">
      <w:pPr>
        <w:pStyle w:val="NormalWeb"/>
        <w:numPr>
          <w:ilvl w:val="0"/>
          <w:numId w:val="5"/>
        </w:numPr>
        <w:shd w:val="clear" w:color="auto" w:fill="FFFFFF"/>
        <w:spacing w:before="0" w:beforeAutospacing="0" w:after="0" w:afterAutospacing="0" w:line="360" w:lineRule="auto"/>
        <w:jc w:val="both"/>
        <w:textAlignment w:val="baseline"/>
        <w:rPr>
          <w:color w:val="212121"/>
          <w:sz w:val="28"/>
          <w:szCs w:val="28"/>
        </w:rPr>
      </w:pPr>
      <w:r>
        <w:rPr>
          <w:color w:val="212121"/>
          <w:sz w:val="28"/>
          <w:szCs w:val="28"/>
        </w:rPr>
        <w:t>Провести морфологічні дослідження росту та розвитку рослин Павловнії;</w:t>
      </w:r>
    </w:p>
    <w:p w:rsidR="00056A79" w:rsidRDefault="00056A79" w:rsidP="00B617C2">
      <w:pPr>
        <w:pStyle w:val="NormalWeb"/>
        <w:shd w:val="clear" w:color="auto" w:fill="FFFFFF"/>
        <w:spacing w:before="0" w:beforeAutospacing="0" w:after="0" w:afterAutospacing="0" w:line="360" w:lineRule="auto"/>
        <w:ind w:firstLine="567"/>
        <w:jc w:val="both"/>
        <w:textAlignment w:val="baseline"/>
        <w:rPr>
          <w:color w:val="212121"/>
          <w:sz w:val="28"/>
          <w:szCs w:val="28"/>
        </w:rPr>
      </w:pPr>
      <w:r w:rsidRPr="00B617C2">
        <w:rPr>
          <w:b/>
          <w:color w:val="212121"/>
          <w:sz w:val="28"/>
          <w:szCs w:val="28"/>
        </w:rPr>
        <w:t>Об’єкт дослідження</w:t>
      </w:r>
      <w:r>
        <w:rPr>
          <w:color w:val="212121"/>
          <w:sz w:val="28"/>
          <w:szCs w:val="28"/>
        </w:rPr>
        <w:t xml:space="preserve"> – формування адаптивного потенціалу рослин </w:t>
      </w:r>
      <w:r w:rsidRPr="00AF28BB">
        <w:rPr>
          <w:color w:val="212121"/>
          <w:sz w:val="28"/>
          <w:szCs w:val="28"/>
        </w:rPr>
        <w:t>Paulownia Clon in Vitro 112</w:t>
      </w:r>
      <w:r>
        <w:rPr>
          <w:color w:val="212121"/>
          <w:sz w:val="28"/>
          <w:szCs w:val="28"/>
        </w:rPr>
        <w:t xml:space="preserve"> в зоні Полісся та на рекультивованих землях.</w:t>
      </w:r>
    </w:p>
    <w:p w:rsidR="00056A79" w:rsidRDefault="00056A79" w:rsidP="00B617C2">
      <w:pPr>
        <w:pStyle w:val="NormalWeb"/>
        <w:shd w:val="clear" w:color="auto" w:fill="FFFFFF"/>
        <w:spacing w:before="0" w:beforeAutospacing="0" w:after="0" w:afterAutospacing="0" w:line="360" w:lineRule="auto"/>
        <w:ind w:firstLine="567"/>
        <w:jc w:val="both"/>
        <w:textAlignment w:val="baseline"/>
        <w:rPr>
          <w:color w:val="212121"/>
          <w:sz w:val="28"/>
          <w:szCs w:val="28"/>
        </w:rPr>
      </w:pPr>
      <w:r>
        <w:rPr>
          <w:b/>
          <w:color w:val="212121"/>
          <w:sz w:val="28"/>
          <w:szCs w:val="28"/>
        </w:rPr>
        <w:t xml:space="preserve">Предмет дослідження </w:t>
      </w:r>
      <w:r w:rsidRPr="00B617C2">
        <w:rPr>
          <w:color w:val="212121"/>
          <w:sz w:val="28"/>
          <w:szCs w:val="28"/>
        </w:rPr>
        <w:t xml:space="preserve">- </w:t>
      </w:r>
      <w:r>
        <w:rPr>
          <w:color w:val="212121"/>
          <w:sz w:val="28"/>
          <w:szCs w:val="28"/>
        </w:rPr>
        <w:t>динаміка морфологічних змін рослин Павловнії в екологічних умовах Полісся та ґрунтових відмінностей рекультивованих земель.</w:t>
      </w:r>
    </w:p>
    <w:p w:rsidR="00056A79" w:rsidRDefault="00056A79" w:rsidP="00B617C2">
      <w:pPr>
        <w:pStyle w:val="NormalWeb"/>
        <w:shd w:val="clear" w:color="auto" w:fill="FFFFFF"/>
        <w:spacing w:before="0" w:beforeAutospacing="0" w:after="0" w:afterAutospacing="0" w:line="360" w:lineRule="auto"/>
        <w:ind w:firstLine="567"/>
        <w:jc w:val="both"/>
        <w:textAlignment w:val="baseline"/>
        <w:rPr>
          <w:color w:val="212121"/>
          <w:sz w:val="28"/>
          <w:szCs w:val="28"/>
        </w:rPr>
      </w:pPr>
      <w:r>
        <w:rPr>
          <w:color w:val="000000"/>
          <w:sz w:val="28"/>
          <w:szCs w:val="28"/>
        </w:rPr>
        <w:t xml:space="preserve">При проведенні досліджень використанні стандартні методи визначення агрохімічних властивостей досліджуваних ґрунтових ділянок: ДСТУ «Якість грунту», вміст солей важких металів – атомно-абсорбціна спектрометрія. Динаміку росту та розвитку рослин </w:t>
      </w:r>
      <w:r w:rsidRPr="00AF28BB">
        <w:rPr>
          <w:color w:val="212121"/>
          <w:sz w:val="28"/>
          <w:szCs w:val="28"/>
        </w:rPr>
        <w:t>Paulownia Clon in Vitro 112</w:t>
      </w:r>
      <w:r>
        <w:rPr>
          <w:color w:val="212121"/>
          <w:sz w:val="28"/>
          <w:szCs w:val="28"/>
        </w:rPr>
        <w:t xml:space="preserve"> оцінювали за замірюванням діаметрі листкової поверхні, висоти рослин та товщини стовбуру в найбільш інтенсивний період розвитку.</w:t>
      </w:r>
    </w:p>
    <w:p w:rsidR="00056A79" w:rsidRDefault="00056A79" w:rsidP="00B617C2">
      <w:pPr>
        <w:pStyle w:val="NormalWeb"/>
        <w:shd w:val="clear" w:color="auto" w:fill="FFFFFF"/>
        <w:spacing w:before="0" w:beforeAutospacing="0" w:after="0" w:afterAutospacing="0" w:line="360" w:lineRule="auto"/>
        <w:ind w:firstLine="567"/>
        <w:jc w:val="both"/>
        <w:textAlignment w:val="baseline"/>
        <w:rPr>
          <w:color w:val="212121"/>
          <w:sz w:val="28"/>
          <w:szCs w:val="28"/>
        </w:rPr>
      </w:pPr>
      <w:r>
        <w:rPr>
          <w:color w:val="212121"/>
          <w:sz w:val="28"/>
          <w:szCs w:val="28"/>
        </w:rPr>
        <w:t xml:space="preserve">Новизна моїх дослідження полягає, що вперше рослини </w:t>
      </w:r>
      <w:r w:rsidRPr="00AF28BB">
        <w:rPr>
          <w:color w:val="212121"/>
          <w:sz w:val="28"/>
          <w:szCs w:val="28"/>
        </w:rPr>
        <w:t>Paulownia Clon in Vitro 112</w:t>
      </w:r>
      <w:r>
        <w:rPr>
          <w:color w:val="212121"/>
          <w:sz w:val="28"/>
          <w:szCs w:val="28"/>
        </w:rPr>
        <w:t xml:space="preserve"> прижились на рекультивованих землях після добування ільменітових руд та оцінено ряд прийомів в технології їх вирощування, зокрема формування режиму живлення при висадці саджанців.</w:t>
      </w:r>
    </w:p>
    <w:p w:rsidR="00056A79" w:rsidRDefault="00056A79" w:rsidP="00B617C2">
      <w:pPr>
        <w:pStyle w:val="NormalWeb"/>
        <w:shd w:val="clear" w:color="auto" w:fill="FFFFFF"/>
        <w:spacing w:before="0" w:beforeAutospacing="0" w:after="0" w:afterAutospacing="0" w:line="360" w:lineRule="auto"/>
        <w:ind w:firstLine="567"/>
        <w:jc w:val="both"/>
        <w:textAlignment w:val="baseline"/>
        <w:rPr>
          <w:color w:val="000000"/>
          <w:sz w:val="28"/>
          <w:szCs w:val="28"/>
        </w:rPr>
      </w:pPr>
    </w:p>
    <w:p w:rsidR="00056A79" w:rsidRDefault="00056A79" w:rsidP="007413F1">
      <w:pPr>
        <w:pStyle w:val="NormalWeb"/>
        <w:shd w:val="clear" w:color="auto" w:fill="FFFFFF"/>
        <w:spacing w:before="0" w:beforeAutospacing="0" w:after="0" w:afterAutospacing="0" w:line="360" w:lineRule="auto"/>
        <w:ind w:firstLine="567"/>
        <w:jc w:val="center"/>
        <w:textAlignment w:val="baseline"/>
        <w:rPr>
          <w:color w:val="000000"/>
          <w:sz w:val="28"/>
          <w:szCs w:val="28"/>
        </w:rPr>
      </w:pPr>
      <w:r>
        <w:rPr>
          <w:color w:val="000000"/>
          <w:sz w:val="28"/>
          <w:szCs w:val="28"/>
        </w:rPr>
        <w:t>РОЗДІЛ 1.</w:t>
      </w:r>
    </w:p>
    <w:p w:rsidR="00056A79" w:rsidRPr="0033410F" w:rsidRDefault="00056A79" w:rsidP="001B5F2C">
      <w:pPr>
        <w:pStyle w:val="NormalWeb"/>
        <w:numPr>
          <w:ilvl w:val="1"/>
          <w:numId w:val="10"/>
        </w:numPr>
        <w:shd w:val="clear" w:color="auto" w:fill="FFFFFF"/>
        <w:spacing w:before="0" w:beforeAutospacing="0" w:after="0" w:afterAutospacing="0" w:line="360" w:lineRule="auto"/>
        <w:ind w:left="567" w:firstLine="567"/>
        <w:jc w:val="both"/>
        <w:textAlignment w:val="baseline"/>
        <w:rPr>
          <w:b/>
          <w:i/>
          <w:sz w:val="28"/>
          <w:szCs w:val="28"/>
        </w:rPr>
      </w:pPr>
      <w:r w:rsidRPr="0033410F">
        <w:rPr>
          <w:b/>
          <w:sz w:val="28"/>
          <w:szCs w:val="28"/>
        </w:rPr>
        <w:t>Огляд історичних аспектів у використанні, культивуванні та біологічних особливостей</w:t>
      </w:r>
      <w:r>
        <w:rPr>
          <w:b/>
          <w:sz w:val="28"/>
          <w:szCs w:val="28"/>
        </w:rPr>
        <w:t xml:space="preserve"> </w:t>
      </w:r>
      <w:r w:rsidRPr="00AF28BB">
        <w:rPr>
          <w:b/>
          <w:i/>
          <w:color w:val="212121"/>
          <w:sz w:val="28"/>
          <w:szCs w:val="28"/>
        </w:rPr>
        <w:t>Paulownia Clon in Vitro 112</w:t>
      </w:r>
    </w:p>
    <w:p w:rsidR="00056A79" w:rsidRDefault="00056A79" w:rsidP="0033410F">
      <w:pPr>
        <w:pStyle w:val="HTMLPreformatted"/>
        <w:shd w:val="clear" w:color="auto" w:fill="FFFFFF"/>
        <w:spacing w:line="360" w:lineRule="auto"/>
        <w:ind w:firstLine="567"/>
        <w:jc w:val="both"/>
        <w:rPr>
          <w:rFonts w:ascii="Times New Roman" w:hAnsi="Times New Roman"/>
          <w:color w:val="212121"/>
          <w:sz w:val="28"/>
          <w:szCs w:val="28"/>
        </w:rPr>
      </w:pPr>
      <w:r w:rsidRPr="0033410F">
        <w:rPr>
          <w:rFonts w:ascii="Times New Roman" w:hAnsi="Times New Roman"/>
          <w:color w:val="212121"/>
          <w:sz w:val="28"/>
          <w:szCs w:val="28"/>
        </w:rPr>
        <w:t>У наприкінці 2015 року цей вид дерева для розмноження в Україні почала пропонувати ком</w:t>
      </w:r>
      <w:r>
        <w:rPr>
          <w:rFonts w:ascii="Times New Roman" w:hAnsi="Times New Roman"/>
          <w:color w:val="212121"/>
          <w:sz w:val="28"/>
          <w:szCs w:val="28"/>
        </w:rPr>
        <w:t>панія «Павловнія Груп Україна».</w:t>
      </w:r>
    </w:p>
    <w:p w:rsidR="00056A79" w:rsidRPr="0033410F" w:rsidRDefault="00056A79" w:rsidP="0033410F">
      <w:pPr>
        <w:pStyle w:val="HTMLPreformatted"/>
        <w:shd w:val="clear" w:color="auto" w:fill="FFFFFF"/>
        <w:spacing w:line="360" w:lineRule="auto"/>
        <w:ind w:firstLine="567"/>
        <w:jc w:val="both"/>
        <w:rPr>
          <w:rFonts w:ascii="Times New Roman" w:hAnsi="Times New Roman"/>
          <w:color w:val="212121"/>
          <w:sz w:val="28"/>
          <w:szCs w:val="28"/>
        </w:rPr>
      </w:pPr>
      <w:r w:rsidRPr="0033410F">
        <w:rPr>
          <w:rFonts w:ascii="Times New Roman" w:hAnsi="Times New Roman"/>
          <w:color w:val="212121"/>
          <w:sz w:val="28"/>
          <w:szCs w:val="28"/>
        </w:rPr>
        <w:t>«Наша компанія має досвід роботи з рослинами починаючи з 2007 року. На цій базі знань був заснований і п</w:t>
      </w:r>
      <w:r>
        <w:rPr>
          <w:rFonts w:ascii="Times New Roman" w:hAnsi="Times New Roman"/>
          <w:color w:val="212121"/>
          <w:sz w:val="28"/>
          <w:szCs w:val="28"/>
        </w:rPr>
        <w:t>очав своє життя, проект - "Павло</w:t>
      </w:r>
      <w:r w:rsidRPr="0033410F">
        <w:rPr>
          <w:rFonts w:ascii="Times New Roman" w:hAnsi="Times New Roman"/>
          <w:color w:val="212121"/>
          <w:sz w:val="28"/>
          <w:szCs w:val="28"/>
        </w:rPr>
        <w:t>вн</w:t>
      </w:r>
      <w:r>
        <w:rPr>
          <w:rFonts w:ascii="Times New Roman" w:hAnsi="Times New Roman"/>
          <w:color w:val="212121"/>
          <w:sz w:val="28"/>
          <w:szCs w:val="28"/>
        </w:rPr>
        <w:t>ія</w:t>
      </w:r>
      <w:r w:rsidRPr="0033410F">
        <w:rPr>
          <w:rFonts w:ascii="Times New Roman" w:hAnsi="Times New Roman"/>
          <w:color w:val="212121"/>
          <w:sz w:val="28"/>
          <w:szCs w:val="28"/>
        </w:rPr>
        <w:t xml:space="preserve"> ГРУП УКРАЇНА". З початку 2014 роки ми проводили переговори про співпрацю з керівництвом дослідницької лабораторії "IN VITRO" S.L. в Сан-Феліу-де-Льобрегат (Barselona) Іспанія, яка і є батьком саджанців Paulownia Clon in Vitro 112®. Результатом проведених переговорів стало підписання контракту, на підставі якого наша компанія стала офіційним ексклюзивним представником "IN VITRO" S.L. і Paulownia Clon in Vitro 112® на території України », - розповів керівник проекту Олександр Опанасюк.</w:t>
      </w:r>
    </w:p>
    <w:p w:rsidR="00056A79" w:rsidRDefault="00056A79" w:rsidP="00B5478D">
      <w:pPr>
        <w:pStyle w:val="HTMLPreformatted"/>
        <w:shd w:val="clear" w:color="auto" w:fill="FFFFFF"/>
        <w:spacing w:line="360" w:lineRule="auto"/>
        <w:ind w:firstLine="567"/>
        <w:jc w:val="both"/>
        <w:rPr>
          <w:rFonts w:ascii="Times New Roman" w:hAnsi="Times New Roman"/>
          <w:color w:val="212121"/>
          <w:sz w:val="28"/>
          <w:szCs w:val="28"/>
        </w:rPr>
      </w:pPr>
      <w:r w:rsidRPr="00B5478D">
        <w:rPr>
          <w:rFonts w:ascii="Times New Roman" w:hAnsi="Times New Roman"/>
          <w:color w:val="212121"/>
          <w:sz w:val="28"/>
          <w:szCs w:val="28"/>
        </w:rPr>
        <w:t>Даний вид деревини відіграє значну роль в деревообробці і одночасно може використовуватися в якості біомаси (рис. 1</w:t>
      </w:r>
      <w:r>
        <w:rPr>
          <w:rFonts w:ascii="Times New Roman" w:hAnsi="Times New Roman"/>
          <w:color w:val="212121"/>
          <w:sz w:val="28"/>
          <w:szCs w:val="28"/>
        </w:rPr>
        <w:t>.1</w:t>
      </w:r>
      <w:r w:rsidRPr="00B5478D">
        <w:rPr>
          <w:rFonts w:ascii="Times New Roman" w:hAnsi="Times New Roman"/>
          <w:color w:val="212121"/>
          <w:sz w:val="28"/>
          <w:szCs w:val="28"/>
        </w:rPr>
        <w:t xml:space="preserve">, </w:t>
      </w:r>
      <w:r>
        <w:rPr>
          <w:rFonts w:ascii="Times New Roman" w:hAnsi="Times New Roman"/>
          <w:color w:val="212121"/>
          <w:sz w:val="28"/>
          <w:szCs w:val="28"/>
        </w:rPr>
        <w:t>1.</w:t>
      </w:r>
      <w:r w:rsidRPr="00B5478D">
        <w:rPr>
          <w:rFonts w:ascii="Times New Roman" w:hAnsi="Times New Roman"/>
          <w:color w:val="212121"/>
          <w:sz w:val="28"/>
          <w:szCs w:val="28"/>
        </w:rPr>
        <w:t>2).</w:t>
      </w:r>
    </w:p>
    <w:p w:rsidR="00056A79" w:rsidRPr="00B5478D" w:rsidRDefault="00056A79" w:rsidP="00B5478D">
      <w:pPr>
        <w:pStyle w:val="HTMLPreformatted"/>
        <w:shd w:val="clear" w:color="auto" w:fill="FFFFFF"/>
        <w:spacing w:line="360" w:lineRule="auto"/>
        <w:ind w:firstLine="567"/>
        <w:jc w:val="both"/>
        <w:rPr>
          <w:rFonts w:ascii="Times New Roman" w:hAnsi="Times New Roman"/>
          <w:color w:val="212121"/>
          <w:sz w:val="28"/>
          <w:szCs w:val="28"/>
        </w:rPr>
      </w:pPr>
      <w:r w:rsidRPr="00B5478D">
        <w:rPr>
          <w:rFonts w:ascii="Times New Roman" w:hAnsi="Times New Roman"/>
          <w:color w:val="212121"/>
          <w:sz w:val="28"/>
          <w:szCs w:val="28"/>
        </w:rPr>
        <w:t xml:space="preserve">У той же час </w:t>
      </w:r>
      <w:r>
        <w:rPr>
          <w:rFonts w:ascii="Times New Roman" w:hAnsi="Times New Roman"/>
          <w:color w:val="212121"/>
          <w:sz w:val="28"/>
          <w:szCs w:val="28"/>
        </w:rPr>
        <w:t>рослини Павловнії вважаються хорошою</w:t>
      </w:r>
      <w:r w:rsidRPr="00B5478D">
        <w:rPr>
          <w:rFonts w:ascii="Times New Roman" w:hAnsi="Times New Roman"/>
          <w:color w:val="212121"/>
          <w:sz w:val="28"/>
          <w:szCs w:val="28"/>
        </w:rPr>
        <w:t xml:space="preserve"> сировиною для виробництва біопалива: швидко росте і має високі показники тепловіддачі, може відігравати значну роль у вирішенні енергетичної кризи.</w:t>
      </w:r>
    </w:p>
    <w:p w:rsidR="00056A79" w:rsidRPr="00B5478D" w:rsidRDefault="00056A79" w:rsidP="00B5478D">
      <w:pPr>
        <w:pStyle w:val="HTMLPreformatted"/>
        <w:shd w:val="clear" w:color="auto" w:fill="FFFFFF"/>
        <w:spacing w:line="360" w:lineRule="auto"/>
        <w:ind w:firstLine="567"/>
        <w:jc w:val="both"/>
        <w:rPr>
          <w:rFonts w:ascii="Times New Roman" w:hAnsi="Times New Roman"/>
          <w:color w:val="212121"/>
          <w:sz w:val="28"/>
          <w:szCs w:val="28"/>
        </w:rPr>
      </w:pPr>
      <w:r w:rsidRPr="00B5478D">
        <w:rPr>
          <w:rFonts w:ascii="Times New Roman" w:hAnsi="Times New Roman"/>
          <w:color w:val="212121"/>
          <w:sz w:val="28"/>
          <w:szCs w:val="28"/>
        </w:rPr>
        <w:t>Ця деревина самостійно регенерує від кореня, завдяки чому і отримала назву дерево-фенікс.</w:t>
      </w:r>
    </w:p>
    <w:p w:rsidR="00056A79" w:rsidRPr="00B5478D" w:rsidRDefault="00056A79" w:rsidP="00B5478D">
      <w:pPr>
        <w:pStyle w:val="HTMLPreformatted"/>
        <w:shd w:val="clear" w:color="auto" w:fill="FFFFFF"/>
        <w:spacing w:line="360" w:lineRule="auto"/>
        <w:ind w:firstLine="567"/>
        <w:jc w:val="both"/>
        <w:rPr>
          <w:rFonts w:ascii="Times New Roman" w:hAnsi="Times New Roman"/>
          <w:color w:val="212121"/>
          <w:sz w:val="28"/>
          <w:szCs w:val="28"/>
        </w:rPr>
      </w:pPr>
      <w:r w:rsidRPr="00B5478D">
        <w:rPr>
          <w:rFonts w:ascii="Times New Roman" w:hAnsi="Times New Roman"/>
          <w:color w:val="212121"/>
          <w:sz w:val="28"/>
          <w:szCs w:val="28"/>
        </w:rPr>
        <w:t>Це означає, що мінімально 3 і максимально 5 циклів проростання можна використовувати без необхідност</w:t>
      </w:r>
      <w:r>
        <w:rPr>
          <w:rFonts w:ascii="Times New Roman" w:hAnsi="Times New Roman"/>
          <w:color w:val="212121"/>
          <w:sz w:val="28"/>
          <w:szCs w:val="28"/>
        </w:rPr>
        <w:t>і повторної висадки. Листя Павловнії</w:t>
      </w:r>
      <w:r w:rsidRPr="00B5478D">
        <w:rPr>
          <w:rFonts w:ascii="Times New Roman" w:hAnsi="Times New Roman"/>
          <w:color w:val="212121"/>
          <w:sz w:val="28"/>
          <w:szCs w:val="28"/>
        </w:rPr>
        <w:t xml:space="preserve"> ростуть швидко і мають дуже велику ємність переробки СО2.</w:t>
      </w:r>
    </w:p>
    <w:p w:rsidR="00056A79" w:rsidRPr="00B5478D" w:rsidRDefault="00056A79" w:rsidP="00B5478D">
      <w:pPr>
        <w:pStyle w:val="HTMLPreformatted"/>
        <w:shd w:val="clear" w:color="auto" w:fill="FFFFFF"/>
        <w:spacing w:line="360" w:lineRule="auto"/>
        <w:ind w:firstLine="567"/>
        <w:jc w:val="both"/>
        <w:rPr>
          <w:rFonts w:ascii="Times New Roman" w:hAnsi="Times New Roman"/>
          <w:color w:val="212121"/>
          <w:sz w:val="28"/>
          <w:szCs w:val="28"/>
        </w:rPr>
      </w:pPr>
      <w:r w:rsidRPr="00B5478D">
        <w:rPr>
          <w:rFonts w:ascii="Times New Roman" w:hAnsi="Times New Roman"/>
          <w:color w:val="212121"/>
          <w:sz w:val="28"/>
          <w:szCs w:val="28"/>
        </w:rPr>
        <w:t>Завдяки глибокій кореневій системі покращує грунт, насичуючи азотом, а також запобігає її ерозію.</w:t>
      </w:r>
    </w:p>
    <w:p w:rsidR="00056A79" w:rsidRDefault="00056A79" w:rsidP="00BE4F98">
      <w:pPr>
        <w:ind w:firstLine="0"/>
        <w:jc w:val="center"/>
      </w:pPr>
      <w:r w:rsidRPr="00DC513F">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Павловния" style="width:351pt;height:4in;visibility:visible">
            <v:imagedata r:id="rId7" o:title=""/>
          </v:shape>
        </w:pict>
      </w:r>
      <w:r>
        <w:t xml:space="preserve">   1.1</w:t>
      </w:r>
    </w:p>
    <w:p w:rsidR="00056A79" w:rsidRDefault="00056A79" w:rsidP="00786CD1">
      <w:pPr>
        <w:ind w:firstLine="0"/>
        <w:jc w:val="center"/>
      </w:pPr>
      <w:r w:rsidRPr="00DC513F">
        <w:rPr>
          <w:noProof/>
          <w:lang w:val="ru-RU" w:eastAsia="ru-RU"/>
        </w:rPr>
        <w:pict>
          <v:shape id="Рисунок 4" o:spid="_x0000_i1026" type="#_x0000_t75" alt="pawlownia_2" style="width:360.75pt;height:360.75pt;visibility:visible">
            <v:imagedata r:id="rId8" o:title=""/>
          </v:shape>
        </w:pict>
      </w:r>
      <w:r>
        <w:t xml:space="preserve">  1.2</w:t>
      </w:r>
    </w:p>
    <w:p w:rsidR="00056A79" w:rsidRPr="00BE4F98" w:rsidRDefault="00056A79" w:rsidP="00786CD1">
      <w:pPr>
        <w:ind w:firstLine="0"/>
        <w:jc w:val="center"/>
        <w:rPr>
          <w:rFonts w:ascii="Times New Roman" w:hAnsi="Times New Roman"/>
          <w:sz w:val="28"/>
          <w:szCs w:val="28"/>
        </w:rPr>
      </w:pPr>
      <w:r>
        <w:rPr>
          <w:rFonts w:ascii="Times New Roman" w:hAnsi="Times New Roman"/>
          <w:sz w:val="28"/>
          <w:szCs w:val="28"/>
        </w:rPr>
        <w:t>Рис 1.1, 1.2 Вигляд посадки та деревини Павловнії</w:t>
      </w:r>
    </w:p>
    <w:p w:rsidR="00056A79" w:rsidRDefault="00056A79" w:rsidP="00786CD1">
      <w:pPr>
        <w:ind w:firstLine="0"/>
        <w:jc w:val="center"/>
      </w:pPr>
      <w:r w:rsidRPr="00DC513F">
        <w:rPr>
          <w:noProof/>
          <w:lang w:val="ru-RU" w:eastAsia="ru-RU"/>
        </w:rPr>
        <w:pict>
          <v:shape id="Рисунок 7" o:spid="_x0000_i1027" type="#_x0000_t75" alt="pawlownia_3" style="width:378pt;height:283.5pt;visibility:visible">
            <v:imagedata r:id="rId9" o:title=""/>
          </v:shape>
        </w:pict>
      </w:r>
    </w:p>
    <w:p w:rsidR="00056A79" w:rsidRDefault="00056A79" w:rsidP="00786CD1">
      <w:pPr>
        <w:ind w:firstLine="0"/>
        <w:jc w:val="center"/>
      </w:pPr>
      <w:r w:rsidRPr="00DC513F">
        <w:rPr>
          <w:noProof/>
          <w:lang w:val="ru-RU" w:eastAsia="ru-RU"/>
        </w:rPr>
        <w:pict>
          <v:shape id="Рисунок 10" o:spid="_x0000_i1028" type="#_x0000_t75" alt="http://www.biowatt.com.ua/wp-content/uploads/2016/02/pawlownia_6.jpg" style="width:384pt;height:393.75pt;visibility:visible">
            <v:imagedata r:id="rId10" o:title=""/>
          </v:shape>
        </w:pict>
      </w:r>
    </w:p>
    <w:p w:rsidR="00056A79" w:rsidRPr="00054692" w:rsidRDefault="00056A79" w:rsidP="00786CD1">
      <w:pPr>
        <w:ind w:firstLine="0"/>
        <w:jc w:val="center"/>
        <w:rPr>
          <w:rFonts w:ascii="Times New Roman" w:hAnsi="Times New Roman"/>
          <w:sz w:val="28"/>
          <w:szCs w:val="28"/>
        </w:rPr>
      </w:pPr>
      <w:r w:rsidRPr="00054692">
        <w:rPr>
          <w:rFonts w:ascii="Times New Roman" w:hAnsi="Times New Roman"/>
          <w:sz w:val="28"/>
          <w:szCs w:val="28"/>
        </w:rPr>
        <w:t>Рис</w:t>
      </w:r>
      <w:r>
        <w:rPr>
          <w:rFonts w:ascii="Times New Roman" w:hAnsi="Times New Roman"/>
          <w:sz w:val="28"/>
          <w:szCs w:val="28"/>
        </w:rPr>
        <w:t xml:space="preserve"> 1.3 Саджанці рослин </w:t>
      </w:r>
      <w:r w:rsidRPr="00AF28BB">
        <w:rPr>
          <w:rFonts w:ascii="Times New Roman" w:hAnsi="Times New Roman"/>
          <w:b/>
          <w:i/>
          <w:color w:val="212121"/>
          <w:sz w:val="28"/>
          <w:szCs w:val="28"/>
          <w:lang w:eastAsia="uk-UA"/>
        </w:rPr>
        <w:t>Paulownia Clon in Vitro 112</w:t>
      </w:r>
    </w:p>
    <w:p w:rsidR="00056A79" w:rsidRDefault="00056A79" w:rsidP="00786CD1">
      <w:pPr>
        <w:ind w:firstLine="0"/>
        <w:jc w:val="center"/>
      </w:pPr>
      <w:r w:rsidRPr="00DC513F">
        <w:rPr>
          <w:noProof/>
          <w:lang w:val="ru-RU" w:eastAsia="ru-RU"/>
        </w:rPr>
        <w:pict>
          <v:shape id="Рисунок 13" o:spid="_x0000_i1029" type="#_x0000_t75" alt="павловния дерево Украина" style="width:480.75pt;height:266.25pt;visibility:visible">
            <v:imagedata r:id="rId11" o:title=""/>
          </v:shape>
        </w:pict>
      </w:r>
    </w:p>
    <w:p w:rsidR="00056A79" w:rsidRPr="00054692" w:rsidRDefault="00056A79" w:rsidP="00786CD1">
      <w:pPr>
        <w:ind w:firstLine="0"/>
        <w:jc w:val="center"/>
        <w:rPr>
          <w:rFonts w:ascii="Times New Roman" w:hAnsi="Times New Roman"/>
          <w:sz w:val="28"/>
          <w:szCs w:val="28"/>
        </w:rPr>
      </w:pPr>
      <w:r w:rsidRPr="00054692">
        <w:rPr>
          <w:rFonts w:ascii="Times New Roman" w:hAnsi="Times New Roman"/>
          <w:sz w:val="28"/>
          <w:szCs w:val="28"/>
        </w:rPr>
        <w:t xml:space="preserve">Рис. </w:t>
      </w:r>
      <w:r>
        <w:rPr>
          <w:rFonts w:ascii="Times New Roman" w:hAnsi="Times New Roman"/>
          <w:sz w:val="28"/>
          <w:szCs w:val="28"/>
        </w:rPr>
        <w:t xml:space="preserve">1.4 Фітоценоз рослин </w:t>
      </w:r>
      <w:r w:rsidRPr="00AF28BB">
        <w:rPr>
          <w:rFonts w:ascii="Times New Roman" w:hAnsi="Times New Roman"/>
          <w:b/>
          <w:i/>
          <w:color w:val="212121"/>
          <w:sz w:val="28"/>
          <w:szCs w:val="28"/>
          <w:lang w:eastAsia="uk-UA"/>
        </w:rPr>
        <w:t>Paulownia Clon in Vitro 112</w:t>
      </w:r>
    </w:p>
    <w:p w:rsidR="00056A79" w:rsidRPr="00B5478D" w:rsidRDefault="00056A79" w:rsidP="00B5478D">
      <w:pPr>
        <w:pStyle w:val="HTMLPreformatted"/>
        <w:shd w:val="clear" w:color="auto" w:fill="FFFFFF"/>
        <w:spacing w:line="360" w:lineRule="auto"/>
        <w:ind w:firstLine="567"/>
        <w:jc w:val="both"/>
        <w:rPr>
          <w:rFonts w:ascii="Times New Roman" w:hAnsi="Times New Roman"/>
          <w:color w:val="212121"/>
          <w:sz w:val="28"/>
          <w:szCs w:val="28"/>
        </w:rPr>
      </w:pPr>
      <w:r w:rsidRPr="00B5478D">
        <w:rPr>
          <w:rFonts w:ascii="Times New Roman" w:hAnsi="Times New Roman"/>
          <w:color w:val="212121"/>
          <w:sz w:val="28"/>
          <w:szCs w:val="28"/>
        </w:rPr>
        <w:t xml:space="preserve">Для українського ринку в сфері енергетики сьогодні стоїть відкритим питання пошуку нових можливостей і технологій. Одним з таких рішень, є </w:t>
      </w:r>
      <w:r>
        <w:rPr>
          <w:rFonts w:ascii="Times New Roman" w:hAnsi="Times New Roman"/>
          <w:color w:val="212121"/>
          <w:sz w:val="28"/>
          <w:szCs w:val="28"/>
        </w:rPr>
        <w:t>само відновлювальні біоресурси</w:t>
      </w:r>
      <w:r w:rsidRPr="00B5478D">
        <w:rPr>
          <w:rFonts w:ascii="Times New Roman" w:hAnsi="Times New Roman"/>
          <w:color w:val="212121"/>
          <w:sz w:val="28"/>
          <w:szCs w:val="28"/>
        </w:rPr>
        <w:t>, незважаючи на те, що темпи розвитку біоенергетики в нашій країні дуже відстають від темпів сусідніх держав, потенціал її дуже великий. Адже в кінцевому результаті частка споживання біомаси не дотягує навіть до 2%, а вирубка лісів - перевищує всі допустимі норми.</w:t>
      </w:r>
    </w:p>
    <w:p w:rsidR="00056A79" w:rsidRPr="00B5478D" w:rsidRDefault="00056A79" w:rsidP="00B5478D">
      <w:pPr>
        <w:pStyle w:val="HTMLPreformatted"/>
        <w:shd w:val="clear" w:color="auto" w:fill="FFFFFF"/>
        <w:spacing w:line="360" w:lineRule="auto"/>
        <w:ind w:firstLine="567"/>
        <w:jc w:val="both"/>
        <w:rPr>
          <w:rFonts w:ascii="Times New Roman" w:hAnsi="Times New Roman"/>
          <w:color w:val="212121"/>
          <w:sz w:val="28"/>
          <w:szCs w:val="28"/>
        </w:rPr>
      </w:pPr>
      <w:r w:rsidRPr="00B5478D">
        <w:rPr>
          <w:rFonts w:ascii="Times New Roman" w:hAnsi="Times New Roman"/>
          <w:color w:val="212121"/>
          <w:sz w:val="28"/>
          <w:szCs w:val="28"/>
        </w:rPr>
        <w:t>На світовому ринку, альтернативою в напрямку розвитку екологічних та біоресурсів, був запропонований штучно виведений клон - Paulownia Clone In Vitro 112® (Павловнія Клон ін вітро 112®).</w:t>
      </w:r>
    </w:p>
    <w:p w:rsidR="00056A79" w:rsidRPr="00B5478D" w:rsidRDefault="00056A79" w:rsidP="00BE4F98">
      <w:pPr>
        <w:pStyle w:val="NormalWeb"/>
        <w:spacing w:before="0" w:beforeAutospacing="0" w:after="0" w:afterAutospacing="0" w:line="360" w:lineRule="auto"/>
        <w:ind w:firstLine="567"/>
        <w:jc w:val="both"/>
        <w:rPr>
          <w:b/>
          <w:color w:val="545454"/>
          <w:sz w:val="28"/>
          <w:szCs w:val="28"/>
          <w:shd w:val="clear" w:color="auto" w:fill="FFFFFF"/>
        </w:rPr>
      </w:pPr>
      <w:r w:rsidRPr="00B5478D">
        <w:rPr>
          <w:b/>
          <w:color w:val="545454"/>
          <w:sz w:val="28"/>
          <w:szCs w:val="28"/>
          <w:shd w:val="clear" w:color="auto" w:fill="FFFFFF"/>
        </w:rPr>
        <w:t xml:space="preserve">Історичний аспект у культивуванні </w:t>
      </w:r>
      <w:r w:rsidRPr="00B5478D">
        <w:rPr>
          <w:b/>
          <w:color w:val="212121"/>
          <w:sz w:val="28"/>
          <w:szCs w:val="28"/>
        </w:rPr>
        <w:t>Paulownia Clone In Vitro 112</w:t>
      </w:r>
    </w:p>
    <w:p w:rsidR="00056A79" w:rsidRPr="00E9239D" w:rsidRDefault="00056A79" w:rsidP="00E9239D">
      <w:pPr>
        <w:pStyle w:val="HTMLPreformatted"/>
        <w:shd w:val="clear" w:color="auto" w:fill="FFFFFF"/>
        <w:spacing w:line="360" w:lineRule="auto"/>
        <w:ind w:firstLine="567"/>
        <w:jc w:val="both"/>
        <w:rPr>
          <w:rFonts w:ascii="Times New Roman" w:hAnsi="Times New Roman"/>
          <w:color w:val="212121"/>
          <w:sz w:val="28"/>
          <w:szCs w:val="28"/>
        </w:rPr>
      </w:pPr>
      <w:r>
        <w:rPr>
          <w:rFonts w:ascii="Times New Roman" w:hAnsi="Times New Roman"/>
          <w:color w:val="212121"/>
          <w:sz w:val="28"/>
          <w:szCs w:val="28"/>
        </w:rPr>
        <w:t>Павловнію</w:t>
      </w:r>
      <w:r w:rsidRPr="00E9239D">
        <w:rPr>
          <w:rFonts w:ascii="Times New Roman" w:hAnsi="Times New Roman"/>
          <w:color w:val="212121"/>
          <w:sz w:val="28"/>
          <w:szCs w:val="28"/>
        </w:rPr>
        <w:t xml:space="preserve"> відносять до одного з видів рослин, яке найкращим чином підходить для збільшення виробництва лісоматеріалів і біомаси. В Іспанії в штучних умовах була виведена технічна форма цієї рослини. Вона адаптована для погодних умов Європи, стійка до місцевих шкідників і захворювань. Від природного вигляду вона також відрізняється темпами приросту і характеристиками самої деревини.</w:t>
      </w:r>
    </w:p>
    <w:p w:rsidR="00056A79" w:rsidRDefault="00056A79" w:rsidP="00E9239D">
      <w:pPr>
        <w:pStyle w:val="HTMLPreformatted"/>
        <w:shd w:val="clear" w:color="auto" w:fill="FFFFFF"/>
        <w:spacing w:line="360" w:lineRule="auto"/>
        <w:ind w:firstLine="567"/>
        <w:jc w:val="both"/>
        <w:rPr>
          <w:rFonts w:ascii="Times New Roman" w:hAnsi="Times New Roman"/>
          <w:color w:val="212121"/>
          <w:sz w:val="28"/>
          <w:szCs w:val="28"/>
        </w:rPr>
      </w:pPr>
      <w:r w:rsidRPr="00E9239D">
        <w:rPr>
          <w:rFonts w:ascii="Times New Roman" w:hAnsi="Times New Roman"/>
          <w:color w:val="212121"/>
          <w:sz w:val="28"/>
          <w:szCs w:val="28"/>
        </w:rPr>
        <w:t>Цей клон був запатентований і отримав всі міжнародні</w:t>
      </w:r>
      <w:r>
        <w:rPr>
          <w:rFonts w:ascii="Times New Roman" w:hAnsi="Times New Roman"/>
          <w:color w:val="212121"/>
          <w:sz w:val="28"/>
          <w:szCs w:val="28"/>
        </w:rPr>
        <w:t xml:space="preserve"> сертифікати та дозволи. Рослину</w:t>
      </w:r>
      <w:r w:rsidRPr="00E9239D">
        <w:rPr>
          <w:rFonts w:ascii="Times New Roman" w:hAnsi="Times New Roman"/>
          <w:color w:val="212121"/>
          <w:sz w:val="28"/>
          <w:szCs w:val="28"/>
        </w:rPr>
        <w:t xml:space="preserve"> спеціально було виведено для створення швидко відновлюються лісів, вважається відмінним пиломатеріалом і біо</w:t>
      </w:r>
      <w:r>
        <w:rPr>
          <w:rFonts w:ascii="Times New Roman" w:hAnsi="Times New Roman"/>
          <w:color w:val="212121"/>
          <w:sz w:val="28"/>
          <w:szCs w:val="28"/>
        </w:rPr>
        <w:t>паливом, а також завдяки великому листку</w:t>
      </w:r>
      <w:r w:rsidRPr="00E9239D">
        <w:rPr>
          <w:rFonts w:ascii="Times New Roman" w:hAnsi="Times New Roman"/>
          <w:color w:val="212121"/>
          <w:sz w:val="28"/>
          <w:szCs w:val="28"/>
        </w:rPr>
        <w:t xml:space="preserve"> може поглинати в великій кількості СО2 і озонує навколишній простір, що дозволяє бути незамінним посадковим матеріалом для парків міської межі і насаджень уздовж доріг і магістралей. Плюс до всього, з кожного гектара можна збирати до 700 кг меду, а листя використовувати в якості фуражу для тварин.</w:t>
      </w:r>
    </w:p>
    <w:p w:rsidR="00056A79" w:rsidRPr="00054692" w:rsidRDefault="00056A79" w:rsidP="00054692">
      <w:pPr>
        <w:pStyle w:val="HTMLPreformatted"/>
        <w:shd w:val="clear" w:color="auto" w:fill="FFFFFF"/>
        <w:spacing w:line="360" w:lineRule="auto"/>
        <w:ind w:firstLine="567"/>
        <w:jc w:val="both"/>
        <w:rPr>
          <w:rFonts w:ascii="Times New Roman" w:hAnsi="Times New Roman"/>
          <w:color w:val="212121"/>
          <w:sz w:val="28"/>
          <w:szCs w:val="28"/>
        </w:rPr>
      </w:pPr>
      <w:r w:rsidRPr="00054692">
        <w:rPr>
          <w:rFonts w:ascii="Times New Roman" w:hAnsi="Times New Roman"/>
          <w:color w:val="212121"/>
          <w:sz w:val="28"/>
          <w:szCs w:val="28"/>
        </w:rPr>
        <w:t>За оптимальних умов вирощування даного клону, рослина за 5 років може досягти висоти 15-20 м і після зрізу за такий же період регенерує до колишніх розмірів. Це дає можливість не порушувати складається десятками років екобаланс. На ґрунтах, які схильні до ерозії, Paulownia Clone In Vitro 112® може бути використана як відновник. Завдяки глибокій кореневій системі, вона насичує грунт азотом. Так само, через відсутність в деревині смол, служить перепоною в пожеже</w:t>
      </w:r>
      <w:r>
        <w:rPr>
          <w:rFonts w:ascii="Times New Roman" w:hAnsi="Times New Roman"/>
          <w:color w:val="212121"/>
          <w:sz w:val="28"/>
          <w:szCs w:val="28"/>
        </w:rPr>
        <w:t xml:space="preserve"> </w:t>
      </w:r>
      <w:r w:rsidRPr="00054692">
        <w:rPr>
          <w:rFonts w:ascii="Times New Roman" w:hAnsi="Times New Roman"/>
          <w:color w:val="212121"/>
          <w:sz w:val="28"/>
          <w:szCs w:val="28"/>
        </w:rPr>
        <w:t>небезпечних зонах, а в разі потреби - щитом від вітрових навантажень.</w:t>
      </w:r>
    </w:p>
    <w:p w:rsidR="00056A79" w:rsidRPr="00054692" w:rsidRDefault="00056A79" w:rsidP="00054692">
      <w:pPr>
        <w:pStyle w:val="HTMLPreformatted"/>
        <w:shd w:val="clear" w:color="auto" w:fill="FFFFFF"/>
        <w:spacing w:line="360" w:lineRule="auto"/>
        <w:ind w:firstLine="567"/>
        <w:jc w:val="both"/>
        <w:rPr>
          <w:rFonts w:ascii="Times New Roman" w:hAnsi="Times New Roman"/>
          <w:color w:val="212121"/>
          <w:sz w:val="28"/>
          <w:szCs w:val="28"/>
        </w:rPr>
      </w:pPr>
      <w:r>
        <w:rPr>
          <w:rFonts w:ascii="Times New Roman" w:hAnsi="Times New Roman"/>
          <w:color w:val="212121"/>
          <w:sz w:val="28"/>
          <w:szCs w:val="28"/>
        </w:rPr>
        <w:t>При вирощуванні П</w:t>
      </w:r>
      <w:r w:rsidRPr="00054692">
        <w:rPr>
          <w:rFonts w:ascii="Times New Roman" w:hAnsi="Times New Roman"/>
          <w:color w:val="212121"/>
          <w:sz w:val="28"/>
          <w:szCs w:val="28"/>
        </w:rPr>
        <w:t>авловнії для отримана ділової деревини, завдяки своїй стійкості і легкості, вона отримала широке застосування в меблевій промисловості, у виготовленні трейлерів, підлогового покриття. Вона використовується як будівельний матеріал для саун, тари, обшивки, музичних інструментів, елементів декору, човнів і дощок для серфінгу, паперу і ще багато чого іншого.</w:t>
      </w:r>
    </w:p>
    <w:p w:rsidR="00056A79" w:rsidRPr="00054692" w:rsidRDefault="00056A79" w:rsidP="00054692">
      <w:pPr>
        <w:pStyle w:val="HTMLPreformatted"/>
        <w:shd w:val="clear" w:color="auto" w:fill="FFFFFF"/>
        <w:spacing w:line="360" w:lineRule="auto"/>
        <w:ind w:firstLine="567"/>
        <w:jc w:val="both"/>
        <w:rPr>
          <w:rFonts w:ascii="Times New Roman" w:hAnsi="Times New Roman"/>
          <w:color w:val="212121"/>
          <w:sz w:val="28"/>
          <w:szCs w:val="28"/>
        </w:rPr>
      </w:pPr>
      <w:r>
        <w:rPr>
          <w:rFonts w:ascii="Times New Roman" w:hAnsi="Times New Roman"/>
          <w:color w:val="212121"/>
          <w:sz w:val="28"/>
          <w:szCs w:val="28"/>
        </w:rPr>
        <w:t>Деревина П</w:t>
      </w:r>
      <w:r w:rsidRPr="00054692">
        <w:rPr>
          <w:rFonts w:ascii="Times New Roman" w:hAnsi="Times New Roman"/>
          <w:color w:val="212121"/>
          <w:sz w:val="28"/>
          <w:szCs w:val="28"/>
        </w:rPr>
        <w:t>авло</w:t>
      </w:r>
      <w:r>
        <w:rPr>
          <w:rFonts w:ascii="Times New Roman" w:hAnsi="Times New Roman"/>
          <w:color w:val="212121"/>
          <w:sz w:val="28"/>
          <w:szCs w:val="28"/>
        </w:rPr>
        <w:t>в</w:t>
      </w:r>
      <w:r w:rsidRPr="00054692">
        <w:rPr>
          <w:rFonts w:ascii="Times New Roman" w:hAnsi="Times New Roman"/>
          <w:color w:val="212121"/>
          <w:sz w:val="28"/>
          <w:szCs w:val="28"/>
        </w:rPr>
        <w:t xml:space="preserve">нії легко піддається </w:t>
      </w:r>
      <w:r>
        <w:rPr>
          <w:rFonts w:ascii="Times New Roman" w:hAnsi="Times New Roman"/>
          <w:color w:val="212121"/>
          <w:sz w:val="28"/>
          <w:szCs w:val="28"/>
        </w:rPr>
        <w:t>фарбуванню, лакування і проклейці</w:t>
      </w:r>
      <w:r w:rsidRPr="00054692">
        <w:rPr>
          <w:rFonts w:ascii="Times New Roman" w:hAnsi="Times New Roman"/>
          <w:color w:val="212121"/>
          <w:sz w:val="28"/>
          <w:szCs w:val="28"/>
        </w:rPr>
        <w:t>, стійка до вологи і горінню. У будівництві можна використовувати як дошку, брус, фанеру, щит, шпон, внутрішній і зовнішній ізоляційний матеріал. Ідеально підходить для отримання теплової енергії. Один з напрямків, яке є найбільш перспективним, може стати виробництво біоетанолу та виготовлення пел</w:t>
      </w:r>
      <w:r>
        <w:rPr>
          <w:rFonts w:ascii="Times New Roman" w:hAnsi="Times New Roman"/>
          <w:color w:val="212121"/>
          <w:sz w:val="28"/>
          <w:szCs w:val="28"/>
        </w:rPr>
        <w:t>ле</w:t>
      </w:r>
      <w:r w:rsidRPr="00054692">
        <w:rPr>
          <w:rFonts w:ascii="Times New Roman" w:hAnsi="Times New Roman"/>
          <w:color w:val="212121"/>
          <w:sz w:val="28"/>
          <w:szCs w:val="28"/>
        </w:rPr>
        <w:t>т.</w:t>
      </w:r>
      <w:r>
        <w:rPr>
          <w:rFonts w:ascii="Times New Roman" w:hAnsi="Times New Roman"/>
          <w:color w:val="212121"/>
          <w:sz w:val="28"/>
          <w:szCs w:val="28"/>
        </w:rPr>
        <w:t xml:space="preserve"> Енергетична цінність деревини П</w:t>
      </w:r>
      <w:r w:rsidRPr="00054692">
        <w:rPr>
          <w:rFonts w:ascii="Times New Roman" w:hAnsi="Times New Roman"/>
          <w:color w:val="212121"/>
          <w:sz w:val="28"/>
          <w:szCs w:val="28"/>
        </w:rPr>
        <w:t>авловнії - 4670 ккал / кг, 2 кг цієї рослини замінюють літр дизельного палива.</w:t>
      </w:r>
    </w:p>
    <w:p w:rsidR="00056A79" w:rsidRPr="00350BE7" w:rsidRDefault="00056A79" w:rsidP="00350BE7">
      <w:pPr>
        <w:pStyle w:val="HTMLPreformatted"/>
        <w:shd w:val="clear" w:color="auto" w:fill="FFFFFF"/>
        <w:spacing w:line="360" w:lineRule="auto"/>
        <w:ind w:firstLine="567"/>
        <w:jc w:val="both"/>
        <w:rPr>
          <w:rFonts w:ascii="Times New Roman" w:hAnsi="Times New Roman"/>
          <w:color w:val="212121"/>
          <w:sz w:val="28"/>
          <w:szCs w:val="28"/>
        </w:rPr>
      </w:pPr>
      <w:r w:rsidRPr="00350BE7">
        <w:rPr>
          <w:rFonts w:ascii="Times New Roman" w:hAnsi="Times New Roman"/>
          <w:color w:val="212121"/>
          <w:sz w:val="28"/>
          <w:szCs w:val="28"/>
        </w:rPr>
        <w:t>Адамове дерево (Paulownia) - єдине швидкоростуча дерево з сімейства Paul</w:t>
      </w:r>
      <w:r>
        <w:rPr>
          <w:rFonts w:ascii="Times New Roman" w:hAnsi="Times New Roman"/>
          <w:color w:val="212121"/>
          <w:sz w:val="28"/>
          <w:szCs w:val="28"/>
        </w:rPr>
        <w:t>owniaceae. Рослина названо Павло</w:t>
      </w:r>
      <w:r w:rsidRPr="00350BE7">
        <w:rPr>
          <w:rFonts w:ascii="Times New Roman" w:hAnsi="Times New Roman"/>
          <w:color w:val="212121"/>
          <w:sz w:val="28"/>
          <w:szCs w:val="28"/>
        </w:rPr>
        <w:t>вн</w:t>
      </w:r>
      <w:r>
        <w:rPr>
          <w:rFonts w:ascii="Times New Roman" w:hAnsi="Times New Roman"/>
          <w:color w:val="212121"/>
          <w:sz w:val="28"/>
          <w:szCs w:val="28"/>
        </w:rPr>
        <w:t>ія</w:t>
      </w:r>
      <w:r w:rsidRPr="00350BE7">
        <w:rPr>
          <w:rFonts w:ascii="Times New Roman" w:hAnsi="Times New Roman"/>
          <w:color w:val="212121"/>
          <w:sz w:val="28"/>
          <w:szCs w:val="28"/>
        </w:rPr>
        <w:t xml:space="preserve"> в честь нідерландської королеви Ганни Павлівни, дочки російського імператора Павла I, також дерево називають "princess tree". В Японії дерево називають «кирі», в Китаї - «драконовим деревом».</w:t>
      </w:r>
    </w:p>
    <w:p w:rsidR="00056A79" w:rsidRDefault="00056A79" w:rsidP="00BE4F98">
      <w:pPr>
        <w:pStyle w:val="NormalWeb"/>
        <w:shd w:val="clear" w:color="auto" w:fill="FFFFFF"/>
        <w:spacing w:before="0" w:beforeAutospacing="0" w:after="0" w:afterAutospacing="0" w:line="360" w:lineRule="auto"/>
        <w:jc w:val="center"/>
        <w:rPr>
          <w:color w:val="000000"/>
          <w:sz w:val="32"/>
          <w:szCs w:val="32"/>
        </w:rPr>
      </w:pPr>
      <w:r w:rsidRPr="00DC513F">
        <w:rPr>
          <w:noProof/>
          <w:lang w:val="ru-RU" w:eastAsia="ru-RU"/>
        </w:rPr>
        <w:pict>
          <v:shape id="Рисунок 16" o:spid="_x0000_i1030" type="#_x0000_t75" alt="http://agrostory.com/upload/resize_cache/iblock/99c/300_300_1/99c61fed0515b36dd8ae2e6d4e4e619f.jpg" style="width:339.75pt;height:209.25pt;visibility:visible">
            <v:imagedata r:id="rId12" o:title=""/>
          </v:shape>
        </w:pict>
      </w:r>
    </w:p>
    <w:p w:rsidR="00056A79" w:rsidRPr="00BE4F98" w:rsidRDefault="00056A79" w:rsidP="00BE4F98">
      <w:pPr>
        <w:pStyle w:val="NormalWeb"/>
        <w:shd w:val="clear" w:color="auto" w:fill="FFFFFF"/>
        <w:spacing w:before="0" w:beforeAutospacing="0" w:after="0" w:afterAutospacing="0" w:line="360" w:lineRule="auto"/>
        <w:jc w:val="center"/>
        <w:rPr>
          <w:color w:val="000000"/>
          <w:sz w:val="28"/>
          <w:szCs w:val="28"/>
        </w:rPr>
      </w:pPr>
      <w:r w:rsidRPr="00BE4F98">
        <w:rPr>
          <w:color w:val="000000"/>
          <w:sz w:val="28"/>
          <w:szCs w:val="28"/>
        </w:rPr>
        <w:t xml:space="preserve">Рис. </w:t>
      </w:r>
      <w:r>
        <w:rPr>
          <w:color w:val="000000"/>
          <w:sz w:val="28"/>
          <w:szCs w:val="28"/>
        </w:rPr>
        <w:t xml:space="preserve">1.5 </w:t>
      </w:r>
      <w:r w:rsidRPr="00BE4F98">
        <w:rPr>
          <w:color w:val="000000"/>
          <w:sz w:val="28"/>
          <w:szCs w:val="28"/>
        </w:rPr>
        <w:t>Розмірність листка</w:t>
      </w:r>
      <w:r>
        <w:rPr>
          <w:color w:val="000000"/>
          <w:sz w:val="28"/>
          <w:szCs w:val="28"/>
        </w:rPr>
        <w:t xml:space="preserve"> Павловнії</w:t>
      </w:r>
    </w:p>
    <w:p w:rsidR="00056A79" w:rsidRDefault="00056A79" w:rsidP="00350BE7">
      <w:pPr>
        <w:pStyle w:val="NormalWeb"/>
        <w:spacing w:before="0" w:beforeAutospacing="0" w:after="0" w:afterAutospacing="0" w:line="360" w:lineRule="auto"/>
        <w:jc w:val="center"/>
        <w:textAlignment w:val="baseline"/>
        <w:rPr>
          <w:rFonts w:ascii="Helvetica" w:hAnsi="Helvetica" w:cs="Helvetica"/>
          <w:color w:val="090909"/>
          <w:bdr w:val="none" w:sz="0" w:space="0" w:color="auto" w:frame="1"/>
        </w:rPr>
      </w:pPr>
      <w:hyperlink r:id="rId13" w:tooltip="&quot;Адамово дерево&quot; " w:history="1">
        <w:r w:rsidRPr="00DC513F">
          <w:rPr>
            <w:rFonts w:ascii="Helvetica" w:hAnsi="Helvetica" w:cs="Helvetica"/>
            <w:noProof/>
            <w:color w:val="006600"/>
            <w:bdr w:val="none" w:sz="0" w:space="0" w:color="auto" w:frame="1"/>
            <w:lang w:val="ru-RU" w:eastAsia="ru-RU"/>
          </w:rPr>
          <w:pict>
            <v:shape id="Рисунок 29" o:spid="_x0000_i1031" type="#_x0000_t75" alt="Адамово дерево" href="https://dachadecor.ru/images/adamd1" title="&quot;Адамово дерево&quot;" style="width:337.5pt;height:343.5pt;visibility:visible" o:button="t">
              <v:fill o:detectmouseclick="t"/>
              <v:imagedata r:id="rId14" o:title=""/>
            </v:shape>
          </w:pict>
        </w:r>
      </w:hyperlink>
    </w:p>
    <w:p w:rsidR="00056A79" w:rsidRDefault="00056A79" w:rsidP="00350BE7">
      <w:pPr>
        <w:pStyle w:val="NormalWeb"/>
        <w:spacing w:before="0" w:beforeAutospacing="0" w:after="0" w:afterAutospacing="0" w:line="360" w:lineRule="auto"/>
        <w:jc w:val="center"/>
        <w:textAlignment w:val="baseline"/>
        <w:rPr>
          <w:color w:val="090909"/>
          <w:sz w:val="28"/>
          <w:szCs w:val="28"/>
          <w:bdr w:val="none" w:sz="0" w:space="0" w:color="auto" w:frame="1"/>
        </w:rPr>
      </w:pPr>
      <w:r w:rsidRPr="00350BE7">
        <w:rPr>
          <w:color w:val="090909"/>
          <w:sz w:val="28"/>
          <w:szCs w:val="28"/>
          <w:bdr w:val="none" w:sz="0" w:space="0" w:color="auto" w:frame="1"/>
        </w:rPr>
        <w:t xml:space="preserve">Рис. </w:t>
      </w:r>
      <w:r>
        <w:rPr>
          <w:color w:val="090909"/>
          <w:sz w:val="28"/>
          <w:szCs w:val="28"/>
          <w:bdr w:val="none" w:sz="0" w:space="0" w:color="auto" w:frame="1"/>
        </w:rPr>
        <w:t>1.6 Квітування зрілого адамового дерева</w:t>
      </w:r>
    </w:p>
    <w:p w:rsidR="00056A79" w:rsidRPr="001F3E39" w:rsidRDefault="00056A79" w:rsidP="00350BE7">
      <w:pPr>
        <w:pStyle w:val="HTMLPreformatted"/>
        <w:shd w:val="clear" w:color="auto" w:fill="FFFFFF"/>
        <w:spacing w:line="360" w:lineRule="auto"/>
        <w:ind w:firstLine="567"/>
        <w:jc w:val="both"/>
        <w:rPr>
          <w:rFonts w:ascii="Times New Roman" w:hAnsi="Times New Roman"/>
          <w:i/>
          <w:color w:val="212121"/>
          <w:sz w:val="28"/>
          <w:szCs w:val="28"/>
        </w:rPr>
      </w:pPr>
      <w:r w:rsidRPr="001F3E39">
        <w:rPr>
          <w:rFonts w:ascii="Times New Roman" w:hAnsi="Times New Roman"/>
          <w:i/>
          <w:color w:val="212121"/>
          <w:sz w:val="28"/>
          <w:szCs w:val="28"/>
        </w:rPr>
        <w:t>Я</w:t>
      </w:r>
      <w:r>
        <w:rPr>
          <w:rFonts w:ascii="Times New Roman" w:hAnsi="Times New Roman"/>
          <w:i/>
          <w:color w:val="212121"/>
          <w:sz w:val="28"/>
          <w:szCs w:val="28"/>
        </w:rPr>
        <w:t>к виглядає Павловнія</w:t>
      </w:r>
    </w:p>
    <w:p w:rsidR="00056A79" w:rsidRPr="00350BE7" w:rsidRDefault="00056A79" w:rsidP="00350BE7">
      <w:pPr>
        <w:pStyle w:val="HTMLPreformatted"/>
        <w:shd w:val="clear" w:color="auto" w:fill="FFFFFF"/>
        <w:spacing w:line="360" w:lineRule="auto"/>
        <w:ind w:firstLine="567"/>
        <w:jc w:val="both"/>
        <w:rPr>
          <w:rFonts w:ascii="Times New Roman" w:hAnsi="Times New Roman"/>
          <w:color w:val="212121"/>
          <w:sz w:val="28"/>
          <w:szCs w:val="28"/>
        </w:rPr>
      </w:pPr>
      <w:r w:rsidRPr="00350BE7">
        <w:rPr>
          <w:rFonts w:ascii="Times New Roman" w:hAnsi="Times New Roman"/>
          <w:color w:val="212121"/>
          <w:sz w:val="28"/>
          <w:szCs w:val="28"/>
        </w:rPr>
        <w:t>Це гарне дерево з розлогою яйцевидної або округлої кроною. Листя великі, широкі, оксамитові, на довгих черешках</w:t>
      </w:r>
      <w:r>
        <w:rPr>
          <w:rFonts w:ascii="Times New Roman" w:hAnsi="Times New Roman"/>
          <w:color w:val="212121"/>
          <w:sz w:val="28"/>
          <w:szCs w:val="28"/>
        </w:rPr>
        <w:t xml:space="preserve"> (рис. 1.7)</w:t>
      </w:r>
      <w:r w:rsidRPr="00350BE7">
        <w:rPr>
          <w:rFonts w:ascii="Times New Roman" w:hAnsi="Times New Roman"/>
          <w:color w:val="212121"/>
          <w:sz w:val="28"/>
          <w:szCs w:val="28"/>
        </w:rPr>
        <w:t>. Яскраві фіолетові квіти-дзвіночки зібрані в волотисте суцвіття до 30 см завдовжки</w:t>
      </w:r>
      <w:r>
        <w:rPr>
          <w:rFonts w:ascii="Times New Roman" w:hAnsi="Times New Roman"/>
          <w:color w:val="212121"/>
          <w:sz w:val="28"/>
          <w:szCs w:val="28"/>
        </w:rPr>
        <w:t xml:space="preserve"> (рис. 1.8)</w:t>
      </w:r>
      <w:r w:rsidRPr="00350BE7">
        <w:rPr>
          <w:rFonts w:ascii="Times New Roman" w:hAnsi="Times New Roman"/>
          <w:color w:val="212121"/>
          <w:sz w:val="28"/>
          <w:szCs w:val="28"/>
        </w:rPr>
        <w:t>. Стовбур циліндричної форми. Висота дерева - 15-20 м. Плоди є коробочку з безліччю маленьких крилатих насіння.</w:t>
      </w:r>
    </w:p>
    <w:p w:rsidR="00056A79" w:rsidRDefault="00056A79" w:rsidP="002313BB">
      <w:pPr>
        <w:pStyle w:val="NormalWeb"/>
        <w:spacing w:before="0" w:beforeAutospacing="0" w:after="0" w:afterAutospacing="0" w:line="360" w:lineRule="auto"/>
        <w:jc w:val="center"/>
        <w:textAlignment w:val="baseline"/>
        <w:rPr>
          <w:rFonts w:ascii="Helvetica" w:hAnsi="Helvetica" w:cs="Helvetica"/>
          <w:color w:val="090909"/>
          <w:bdr w:val="none" w:sz="0" w:space="0" w:color="auto" w:frame="1"/>
        </w:rPr>
      </w:pPr>
      <w:hyperlink r:id="rId15" w:tooltip="&quot;&quot; " w:history="1">
        <w:r w:rsidRPr="00DC513F">
          <w:rPr>
            <w:rFonts w:ascii="Helvetica" w:hAnsi="Helvetica" w:cs="Helvetica"/>
            <w:noProof/>
            <w:color w:val="006600"/>
            <w:bdr w:val="none" w:sz="0" w:space="0" w:color="auto" w:frame="1"/>
            <w:lang w:val="ru-RU" w:eastAsia="ru-RU"/>
          </w:rPr>
          <w:pict>
            <v:shape id="Рисунок 30" o:spid="_x0000_i1032" type="#_x0000_t75" alt="https://dachadecor.ru/images/thumbnails/images/dd/adamovo_derevo27-650x436.jpg" href="https://dachadecor.ru/images/dd/adamovo_derevo27" title="&quot;&quot;" style="width:458.25pt;height:307.5pt;visibility:visible" o:button="t">
              <v:fill o:detectmouseclick="t"/>
              <v:imagedata r:id="rId16" o:title=""/>
            </v:shape>
          </w:pict>
        </w:r>
      </w:hyperlink>
    </w:p>
    <w:p w:rsidR="00056A79" w:rsidRPr="00350BE7" w:rsidRDefault="00056A79" w:rsidP="00350BE7">
      <w:pPr>
        <w:shd w:val="clear" w:color="auto" w:fill="FFEEED"/>
        <w:jc w:val="center"/>
        <w:textAlignment w:val="baseline"/>
        <w:rPr>
          <w:rFonts w:ascii="Times New Roman" w:hAnsi="Times New Roman"/>
          <w:color w:val="666666"/>
          <w:sz w:val="28"/>
          <w:szCs w:val="28"/>
          <w:bdr w:val="none" w:sz="0" w:space="0" w:color="auto" w:frame="1"/>
        </w:rPr>
      </w:pPr>
      <w:r w:rsidRPr="00350BE7">
        <w:rPr>
          <w:rFonts w:ascii="Times New Roman" w:hAnsi="Times New Roman"/>
          <w:color w:val="666666"/>
          <w:sz w:val="28"/>
          <w:szCs w:val="28"/>
          <w:bdr w:val="none" w:sz="0" w:space="0" w:color="auto" w:frame="1"/>
        </w:rPr>
        <w:t xml:space="preserve">Рис. </w:t>
      </w:r>
      <w:r>
        <w:rPr>
          <w:rFonts w:ascii="Times New Roman" w:hAnsi="Times New Roman"/>
          <w:color w:val="666666"/>
          <w:sz w:val="28"/>
          <w:szCs w:val="28"/>
          <w:bdr w:val="none" w:sz="0" w:space="0" w:color="auto" w:frame="1"/>
        </w:rPr>
        <w:t>1.7 Пагін адамового дерева</w:t>
      </w:r>
    </w:p>
    <w:p w:rsidR="00056A79" w:rsidRPr="009509D6" w:rsidRDefault="00056A79" w:rsidP="009509D6">
      <w:pPr>
        <w:pStyle w:val="HTMLPreformatted"/>
        <w:shd w:val="clear" w:color="auto" w:fill="FFFFFF"/>
        <w:spacing w:line="360" w:lineRule="auto"/>
        <w:ind w:firstLine="567"/>
        <w:jc w:val="both"/>
        <w:rPr>
          <w:rFonts w:ascii="Times New Roman" w:hAnsi="Times New Roman"/>
          <w:color w:val="212121"/>
          <w:sz w:val="28"/>
          <w:szCs w:val="28"/>
        </w:rPr>
      </w:pPr>
      <w:r w:rsidRPr="009509D6">
        <w:rPr>
          <w:rFonts w:ascii="Times New Roman" w:hAnsi="Times New Roman"/>
          <w:color w:val="212121"/>
          <w:sz w:val="28"/>
          <w:szCs w:val="28"/>
        </w:rPr>
        <w:t xml:space="preserve">В Європі </w:t>
      </w:r>
      <w:r>
        <w:rPr>
          <w:rFonts w:ascii="Times New Roman" w:hAnsi="Times New Roman"/>
          <w:color w:val="212121"/>
          <w:sz w:val="28"/>
          <w:szCs w:val="28"/>
        </w:rPr>
        <w:t xml:space="preserve">Павловнія </w:t>
      </w:r>
      <w:r w:rsidRPr="009509D6">
        <w:rPr>
          <w:rFonts w:ascii="Times New Roman" w:hAnsi="Times New Roman"/>
          <w:color w:val="212121"/>
          <w:sz w:val="28"/>
          <w:szCs w:val="28"/>
        </w:rPr>
        <w:t xml:space="preserve">отримало назву </w:t>
      </w:r>
      <w:r>
        <w:rPr>
          <w:rFonts w:ascii="Times New Roman" w:hAnsi="Times New Roman"/>
          <w:color w:val="212121"/>
          <w:sz w:val="28"/>
          <w:szCs w:val="28"/>
        </w:rPr>
        <w:t>Адамового</w:t>
      </w:r>
      <w:r w:rsidRPr="009509D6">
        <w:rPr>
          <w:rFonts w:ascii="Times New Roman" w:hAnsi="Times New Roman"/>
          <w:color w:val="212121"/>
          <w:sz w:val="28"/>
          <w:szCs w:val="28"/>
        </w:rPr>
        <w:t xml:space="preserve"> дерева по асоціації з фіговим дере</w:t>
      </w:r>
      <w:r>
        <w:rPr>
          <w:rFonts w:ascii="Times New Roman" w:hAnsi="Times New Roman"/>
          <w:color w:val="212121"/>
          <w:sz w:val="28"/>
          <w:szCs w:val="28"/>
        </w:rPr>
        <w:t>вом, листя якої використовував А</w:t>
      </w:r>
      <w:r w:rsidRPr="009509D6">
        <w:rPr>
          <w:rFonts w:ascii="Times New Roman" w:hAnsi="Times New Roman"/>
          <w:color w:val="212121"/>
          <w:sz w:val="28"/>
          <w:szCs w:val="28"/>
        </w:rPr>
        <w:t>дам замість одягу.</w:t>
      </w:r>
    </w:p>
    <w:p w:rsidR="00056A79" w:rsidRPr="009509D6" w:rsidRDefault="00056A79" w:rsidP="009509D6">
      <w:pPr>
        <w:pStyle w:val="HTMLPreformatted"/>
        <w:shd w:val="clear" w:color="auto" w:fill="FFFFFF"/>
        <w:spacing w:line="360" w:lineRule="auto"/>
        <w:ind w:firstLine="567"/>
        <w:jc w:val="both"/>
        <w:rPr>
          <w:rFonts w:ascii="Times New Roman" w:hAnsi="Times New Roman"/>
          <w:color w:val="212121"/>
          <w:sz w:val="28"/>
          <w:szCs w:val="28"/>
        </w:rPr>
      </w:pPr>
      <w:r w:rsidRPr="009509D6">
        <w:rPr>
          <w:rFonts w:ascii="Times New Roman" w:hAnsi="Times New Roman"/>
          <w:color w:val="212121"/>
          <w:sz w:val="28"/>
          <w:szCs w:val="28"/>
        </w:rPr>
        <w:t>Адамове дерево виростає в Південно-Східній Азії і на Далекому Сході. Також зростає в Росії, на Кавказі, південних і західних областях</w:t>
      </w:r>
      <w:r>
        <w:rPr>
          <w:rFonts w:ascii="Times New Roman" w:hAnsi="Times New Roman"/>
          <w:color w:val="212121"/>
          <w:sz w:val="28"/>
          <w:szCs w:val="28"/>
        </w:rPr>
        <w:t xml:space="preserve"> України, на півдні Криму. Павло</w:t>
      </w:r>
      <w:r w:rsidRPr="009509D6">
        <w:rPr>
          <w:rFonts w:ascii="Times New Roman" w:hAnsi="Times New Roman"/>
          <w:color w:val="212121"/>
          <w:sz w:val="28"/>
          <w:szCs w:val="28"/>
        </w:rPr>
        <w:t>вн</w:t>
      </w:r>
      <w:r>
        <w:rPr>
          <w:rFonts w:ascii="Times New Roman" w:hAnsi="Times New Roman"/>
          <w:color w:val="212121"/>
          <w:sz w:val="28"/>
          <w:szCs w:val="28"/>
        </w:rPr>
        <w:t>ію</w:t>
      </w:r>
      <w:r w:rsidRPr="009509D6">
        <w:rPr>
          <w:rFonts w:ascii="Times New Roman" w:hAnsi="Times New Roman"/>
          <w:color w:val="212121"/>
          <w:sz w:val="28"/>
          <w:szCs w:val="28"/>
        </w:rPr>
        <w:t xml:space="preserve"> повстяну культивують в парках і садах Європи, Північної Америки. Добре підходить для вирощування в районах з вологим теплим кліматом.</w:t>
      </w:r>
    </w:p>
    <w:p w:rsidR="00056A79" w:rsidRPr="009509D6" w:rsidRDefault="00056A79" w:rsidP="009509D6">
      <w:pPr>
        <w:pStyle w:val="HTMLPreformatted"/>
        <w:shd w:val="clear" w:color="auto" w:fill="FFFFFF"/>
        <w:spacing w:line="360" w:lineRule="auto"/>
        <w:ind w:firstLine="567"/>
        <w:jc w:val="both"/>
        <w:rPr>
          <w:rFonts w:ascii="Times New Roman" w:hAnsi="Times New Roman"/>
          <w:color w:val="212121"/>
          <w:sz w:val="28"/>
          <w:szCs w:val="28"/>
        </w:rPr>
      </w:pPr>
      <w:r w:rsidRPr="009509D6">
        <w:rPr>
          <w:rFonts w:ascii="Times New Roman" w:hAnsi="Times New Roman"/>
          <w:color w:val="212121"/>
          <w:sz w:val="28"/>
          <w:szCs w:val="28"/>
        </w:rPr>
        <w:t>Адамове дерево, завдяки своєму швидкому зростанню, що швидко розвивалася кореневій системі, допомагає засадити площі, яким загрожує ерозія.</w:t>
      </w:r>
    </w:p>
    <w:p w:rsidR="00056A79" w:rsidRDefault="00056A79" w:rsidP="00786CD1">
      <w:pPr>
        <w:ind w:firstLine="0"/>
        <w:jc w:val="center"/>
        <w:rPr>
          <w:rFonts w:ascii="Times New Roman" w:hAnsi="Times New Roman"/>
        </w:rPr>
      </w:pPr>
      <w:r w:rsidRPr="00DC513F">
        <w:rPr>
          <w:noProof/>
          <w:lang w:val="ru-RU" w:eastAsia="ru-RU"/>
        </w:rPr>
        <w:pict>
          <v:shape id="Рисунок 45" o:spid="_x0000_i1033" type="#_x0000_t75" alt="https://dachadecor.ru/images/thumbnails/images/dd/adamovo_derevo29-650x446.jpg" style="width:477.75pt;height:327.75pt;visibility:visible">
            <v:imagedata r:id="rId17" o:title=""/>
          </v:shape>
        </w:pict>
      </w:r>
    </w:p>
    <w:p w:rsidR="00056A79" w:rsidRDefault="00056A79" w:rsidP="00EB0FB1">
      <w:pPr>
        <w:ind w:firstLine="0"/>
        <w:jc w:val="center"/>
        <w:rPr>
          <w:rFonts w:ascii="Times New Roman" w:hAnsi="Times New Roman"/>
          <w:sz w:val="28"/>
          <w:szCs w:val="28"/>
        </w:rPr>
      </w:pPr>
      <w:r w:rsidRPr="00EB0FB1">
        <w:rPr>
          <w:rFonts w:ascii="Times New Roman" w:hAnsi="Times New Roman"/>
          <w:sz w:val="28"/>
          <w:szCs w:val="28"/>
        </w:rPr>
        <w:t xml:space="preserve">Рис. </w:t>
      </w:r>
      <w:r>
        <w:rPr>
          <w:rFonts w:ascii="Times New Roman" w:hAnsi="Times New Roman"/>
          <w:sz w:val="28"/>
          <w:szCs w:val="28"/>
        </w:rPr>
        <w:t>1.</w:t>
      </w:r>
      <w:r w:rsidRPr="00EB0FB1">
        <w:rPr>
          <w:rFonts w:ascii="Times New Roman" w:hAnsi="Times New Roman"/>
          <w:sz w:val="28"/>
          <w:szCs w:val="28"/>
        </w:rPr>
        <w:t>8 Квітки Павло</w:t>
      </w:r>
      <w:r>
        <w:rPr>
          <w:rFonts w:ascii="Times New Roman" w:hAnsi="Times New Roman"/>
          <w:sz w:val="28"/>
          <w:szCs w:val="28"/>
        </w:rPr>
        <w:t>в</w:t>
      </w:r>
      <w:r w:rsidRPr="00EB0FB1">
        <w:rPr>
          <w:rFonts w:ascii="Times New Roman" w:hAnsi="Times New Roman"/>
          <w:sz w:val="28"/>
          <w:szCs w:val="28"/>
        </w:rPr>
        <w:t>нії</w:t>
      </w:r>
    </w:p>
    <w:p w:rsidR="00056A79" w:rsidRPr="00EB0FB1" w:rsidRDefault="00056A79" w:rsidP="00EB0FB1">
      <w:pPr>
        <w:ind w:firstLine="567"/>
        <w:rPr>
          <w:rFonts w:ascii="Times New Roman" w:hAnsi="Times New Roman"/>
          <w:color w:val="090909"/>
          <w:sz w:val="28"/>
          <w:szCs w:val="28"/>
        </w:rPr>
      </w:pPr>
      <w:r w:rsidRPr="00EB0FB1">
        <w:rPr>
          <w:rFonts w:ascii="Times New Roman" w:hAnsi="Times New Roman"/>
          <w:color w:val="212121"/>
          <w:sz w:val="28"/>
          <w:szCs w:val="28"/>
          <w:shd w:val="clear" w:color="auto" w:fill="FFFFFF"/>
        </w:rPr>
        <w:t>Щільна крона дає густу тінь, а також активний фотосинтез роблять рослину популярним для озеленення міст</w:t>
      </w:r>
      <w:r>
        <w:rPr>
          <w:rFonts w:ascii="Times New Roman" w:hAnsi="Times New Roman"/>
          <w:color w:val="212121"/>
          <w:sz w:val="28"/>
          <w:szCs w:val="28"/>
          <w:shd w:val="clear" w:color="auto" w:fill="FFFFFF"/>
        </w:rPr>
        <w:t xml:space="preserve"> (рис. 1.9)</w:t>
      </w:r>
      <w:r w:rsidRPr="00EB0FB1">
        <w:rPr>
          <w:rFonts w:ascii="Times New Roman" w:hAnsi="Times New Roman"/>
          <w:color w:val="212121"/>
          <w:sz w:val="28"/>
          <w:szCs w:val="28"/>
          <w:shd w:val="clear" w:color="auto" w:fill="FFFFFF"/>
        </w:rPr>
        <w:t>.</w:t>
      </w:r>
    </w:p>
    <w:p w:rsidR="00056A79" w:rsidRDefault="00056A79" w:rsidP="00786CD1">
      <w:pPr>
        <w:ind w:firstLine="0"/>
        <w:jc w:val="center"/>
        <w:rPr>
          <w:rFonts w:ascii="Times New Roman" w:hAnsi="Times New Roman"/>
          <w:b/>
          <w:caps/>
          <w:color w:val="3F3F3F"/>
          <w:sz w:val="28"/>
          <w:szCs w:val="28"/>
        </w:rPr>
      </w:pPr>
      <w:r w:rsidRPr="00DC513F">
        <w:rPr>
          <w:noProof/>
          <w:lang w:val="ru-RU" w:eastAsia="ru-RU"/>
        </w:rPr>
        <w:pict>
          <v:shape id="Рисунок 48" o:spid="_x0000_i1034" type="#_x0000_t75" alt="https://dachadecor.ru/images/thumbnails/images/dd/adamovo_derevo31-650x427.jpg" style="width:429pt;height:282pt;visibility:visible">
            <v:imagedata r:id="rId18" o:title=""/>
          </v:shape>
        </w:pict>
      </w:r>
    </w:p>
    <w:p w:rsidR="00056A79" w:rsidRPr="00EB0FB1" w:rsidRDefault="00056A79" w:rsidP="00EB0FB1">
      <w:pPr>
        <w:jc w:val="center"/>
        <w:rPr>
          <w:rFonts w:ascii="Times New Roman" w:hAnsi="Times New Roman"/>
          <w:sz w:val="28"/>
          <w:szCs w:val="28"/>
        </w:rPr>
      </w:pPr>
      <w:r w:rsidRPr="00EB0FB1">
        <w:rPr>
          <w:rFonts w:ascii="Times New Roman" w:hAnsi="Times New Roman"/>
          <w:sz w:val="28"/>
          <w:szCs w:val="28"/>
        </w:rPr>
        <w:t xml:space="preserve">Рис. </w:t>
      </w:r>
      <w:r>
        <w:rPr>
          <w:rFonts w:ascii="Times New Roman" w:hAnsi="Times New Roman"/>
          <w:sz w:val="28"/>
          <w:szCs w:val="28"/>
        </w:rPr>
        <w:t>1.</w:t>
      </w:r>
      <w:r w:rsidRPr="00EB0FB1">
        <w:rPr>
          <w:rFonts w:ascii="Times New Roman" w:hAnsi="Times New Roman"/>
          <w:sz w:val="28"/>
          <w:szCs w:val="28"/>
        </w:rPr>
        <w:t>9 Крона Павло</w:t>
      </w:r>
      <w:r>
        <w:rPr>
          <w:rFonts w:ascii="Times New Roman" w:hAnsi="Times New Roman"/>
          <w:sz w:val="28"/>
          <w:szCs w:val="28"/>
        </w:rPr>
        <w:t>в</w:t>
      </w:r>
      <w:r w:rsidRPr="00EB0FB1">
        <w:rPr>
          <w:rFonts w:ascii="Times New Roman" w:hAnsi="Times New Roman"/>
          <w:sz w:val="28"/>
          <w:szCs w:val="28"/>
        </w:rPr>
        <w:t>нії</w:t>
      </w:r>
    </w:p>
    <w:p w:rsidR="00056A79" w:rsidRPr="009509D6" w:rsidRDefault="00056A79" w:rsidP="00EB0FB1">
      <w:pPr>
        <w:pStyle w:val="HTMLPreformatted"/>
        <w:shd w:val="clear" w:color="auto" w:fill="FFFFFF"/>
        <w:spacing w:line="360" w:lineRule="auto"/>
        <w:ind w:firstLine="567"/>
        <w:jc w:val="both"/>
        <w:rPr>
          <w:rFonts w:ascii="Times New Roman" w:hAnsi="Times New Roman"/>
          <w:color w:val="212121"/>
          <w:sz w:val="28"/>
          <w:szCs w:val="28"/>
        </w:rPr>
      </w:pPr>
      <w:r w:rsidRPr="009509D6">
        <w:rPr>
          <w:rFonts w:ascii="Times New Roman" w:hAnsi="Times New Roman"/>
          <w:color w:val="212121"/>
          <w:sz w:val="28"/>
          <w:szCs w:val="28"/>
        </w:rPr>
        <w:t>Також ці властивості рослини допомагають при повторному залісенні місць, які постраждали від пожеж. Значна кількість листяної маси забезпечує хороше добриво постраждалих земель.</w:t>
      </w:r>
    </w:p>
    <w:p w:rsidR="00056A79" w:rsidRPr="00921D4F" w:rsidRDefault="00056A79" w:rsidP="00C96C4D">
      <w:pPr>
        <w:pStyle w:val="HTMLPreformatted"/>
        <w:shd w:val="clear" w:color="auto" w:fill="FFFFFF"/>
        <w:spacing w:line="360" w:lineRule="auto"/>
        <w:ind w:firstLine="567"/>
        <w:jc w:val="both"/>
        <w:rPr>
          <w:rFonts w:ascii="Times New Roman" w:hAnsi="Times New Roman"/>
          <w:i/>
          <w:color w:val="212121"/>
          <w:sz w:val="28"/>
          <w:szCs w:val="28"/>
        </w:rPr>
      </w:pPr>
      <w:r w:rsidRPr="00921D4F">
        <w:rPr>
          <w:rFonts w:ascii="Times New Roman" w:hAnsi="Times New Roman"/>
          <w:i/>
          <w:color w:val="212121"/>
          <w:sz w:val="28"/>
          <w:szCs w:val="28"/>
        </w:rPr>
        <w:t>Використання в медицині</w:t>
      </w:r>
    </w:p>
    <w:p w:rsidR="00056A79" w:rsidRDefault="00056A79" w:rsidP="00C96C4D">
      <w:pPr>
        <w:pStyle w:val="HTMLPreformatted"/>
        <w:shd w:val="clear" w:color="auto" w:fill="FFFFFF"/>
        <w:spacing w:line="360" w:lineRule="auto"/>
        <w:ind w:firstLine="567"/>
        <w:jc w:val="both"/>
        <w:rPr>
          <w:rFonts w:ascii="Times New Roman" w:hAnsi="Times New Roman"/>
          <w:b/>
          <w:caps/>
          <w:color w:val="3F3F3F"/>
          <w:sz w:val="28"/>
          <w:szCs w:val="28"/>
        </w:rPr>
      </w:pPr>
      <w:r w:rsidRPr="00C96C4D">
        <w:rPr>
          <w:rFonts w:ascii="Times New Roman" w:hAnsi="Times New Roman"/>
          <w:color w:val="212121"/>
          <w:sz w:val="28"/>
          <w:szCs w:val="28"/>
        </w:rPr>
        <w:t>У Китаї з давніх часів</w:t>
      </w:r>
      <w:r>
        <w:rPr>
          <w:rFonts w:ascii="Times New Roman" w:hAnsi="Times New Roman"/>
          <w:color w:val="212121"/>
          <w:sz w:val="28"/>
          <w:szCs w:val="28"/>
        </w:rPr>
        <w:t xml:space="preserve"> відомі лікувальні властивості П</w:t>
      </w:r>
      <w:r w:rsidRPr="00C96C4D">
        <w:rPr>
          <w:rFonts w:ascii="Times New Roman" w:hAnsi="Times New Roman"/>
          <w:color w:val="212121"/>
          <w:sz w:val="28"/>
          <w:szCs w:val="28"/>
        </w:rPr>
        <w:t>авловнії, фармацевти на промисловій основі виготовляють ліки з листя для поліпшення роботи нирок, печінки і жовчного міхура. Також речовини, що містяться в листі, благотворно впливають на легені.</w:t>
      </w:r>
    </w:p>
    <w:p w:rsidR="00056A79" w:rsidRDefault="00056A79" w:rsidP="00BE4F98">
      <w:pPr>
        <w:ind w:firstLine="567"/>
        <w:jc w:val="center"/>
        <w:rPr>
          <w:rFonts w:ascii="Times New Roman" w:hAnsi="Times New Roman"/>
        </w:rPr>
      </w:pPr>
    </w:p>
    <w:p w:rsidR="00056A79" w:rsidRDefault="00056A79" w:rsidP="00BE4F98">
      <w:pPr>
        <w:ind w:firstLine="567"/>
        <w:jc w:val="center"/>
        <w:rPr>
          <w:rFonts w:ascii="Times New Roman" w:hAnsi="Times New Roman"/>
          <w:b/>
          <w:caps/>
          <w:color w:val="3F3F3F"/>
          <w:sz w:val="28"/>
          <w:szCs w:val="28"/>
        </w:rPr>
      </w:pPr>
      <w:r w:rsidRPr="00DC513F">
        <w:rPr>
          <w:noProof/>
          <w:lang w:val="ru-RU" w:eastAsia="ru-RU"/>
        </w:rPr>
        <w:pict>
          <v:shape id="Рисунок 54" o:spid="_x0000_i1035" type="#_x0000_t75" alt="https://dachadecor.ru/images/thumbnails/images/dd/adamovo_derevo38-650x368.jpg" style="width:409.5pt;height:231.75pt;visibility:visible">
            <v:imagedata r:id="rId19" o:title=""/>
          </v:shape>
        </w:pict>
      </w:r>
    </w:p>
    <w:p w:rsidR="00056A79" w:rsidRPr="00C96C4D" w:rsidRDefault="00056A79" w:rsidP="00C96C4D">
      <w:pPr>
        <w:ind w:firstLine="567"/>
        <w:jc w:val="center"/>
        <w:rPr>
          <w:rFonts w:ascii="Times New Roman" w:hAnsi="Times New Roman"/>
          <w:sz w:val="28"/>
          <w:szCs w:val="28"/>
        </w:rPr>
      </w:pPr>
      <w:r w:rsidRPr="00C96C4D">
        <w:rPr>
          <w:rFonts w:ascii="Times New Roman" w:hAnsi="Times New Roman"/>
          <w:sz w:val="28"/>
          <w:szCs w:val="28"/>
        </w:rPr>
        <w:t xml:space="preserve">Рис. </w:t>
      </w:r>
      <w:r>
        <w:rPr>
          <w:rFonts w:ascii="Times New Roman" w:hAnsi="Times New Roman"/>
          <w:sz w:val="28"/>
          <w:szCs w:val="28"/>
        </w:rPr>
        <w:t>1.</w:t>
      </w:r>
      <w:r w:rsidRPr="00C96C4D">
        <w:rPr>
          <w:rFonts w:ascii="Times New Roman" w:hAnsi="Times New Roman"/>
          <w:sz w:val="28"/>
          <w:szCs w:val="28"/>
        </w:rPr>
        <w:t>10 Квітка та насіння Павло</w:t>
      </w:r>
      <w:r>
        <w:rPr>
          <w:rFonts w:ascii="Times New Roman" w:hAnsi="Times New Roman"/>
          <w:sz w:val="28"/>
          <w:szCs w:val="28"/>
        </w:rPr>
        <w:t>в</w:t>
      </w:r>
      <w:r w:rsidRPr="00C96C4D">
        <w:rPr>
          <w:rFonts w:ascii="Times New Roman" w:hAnsi="Times New Roman"/>
          <w:sz w:val="28"/>
          <w:szCs w:val="28"/>
        </w:rPr>
        <w:t>нії</w:t>
      </w:r>
    </w:p>
    <w:p w:rsidR="00056A79" w:rsidRPr="009B6D94" w:rsidRDefault="00056A79" w:rsidP="00C96C4D">
      <w:pPr>
        <w:pStyle w:val="HTMLPreformatted"/>
        <w:shd w:val="clear" w:color="auto" w:fill="FFFFFF"/>
        <w:spacing w:line="360" w:lineRule="auto"/>
        <w:ind w:firstLine="567"/>
        <w:jc w:val="both"/>
        <w:rPr>
          <w:rFonts w:ascii="Times New Roman" w:hAnsi="Times New Roman"/>
          <w:i/>
          <w:color w:val="212121"/>
          <w:sz w:val="28"/>
          <w:szCs w:val="28"/>
          <w:lang w:val="uk-UA"/>
        </w:rPr>
      </w:pPr>
      <w:r w:rsidRPr="009B6D94">
        <w:rPr>
          <w:rFonts w:ascii="Times New Roman" w:hAnsi="Times New Roman"/>
          <w:i/>
          <w:color w:val="212121"/>
          <w:sz w:val="28"/>
          <w:szCs w:val="28"/>
          <w:lang w:val="uk-UA"/>
        </w:rPr>
        <w:t>Мед із квітів Павловнії</w:t>
      </w:r>
    </w:p>
    <w:p w:rsidR="00056A79" w:rsidRPr="00C96C4D" w:rsidRDefault="00056A79" w:rsidP="00C96C4D">
      <w:pPr>
        <w:pStyle w:val="HTMLPreformatted"/>
        <w:shd w:val="clear" w:color="auto" w:fill="FFFFFF"/>
        <w:spacing w:line="360" w:lineRule="auto"/>
        <w:ind w:firstLine="567"/>
        <w:jc w:val="both"/>
        <w:rPr>
          <w:rFonts w:ascii="Times New Roman" w:hAnsi="Times New Roman"/>
          <w:color w:val="212121"/>
          <w:sz w:val="28"/>
          <w:szCs w:val="28"/>
        </w:rPr>
      </w:pPr>
      <w:r w:rsidRPr="00C96C4D">
        <w:rPr>
          <w:rFonts w:ascii="Times New Roman" w:hAnsi="Times New Roman"/>
          <w:color w:val="212121"/>
          <w:sz w:val="28"/>
          <w:szCs w:val="28"/>
        </w:rPr>
        <w:t>Великі квіти дерева відрізняються не тільки красою, але й ароматом, який оцінений бджолами</w:t>
      </w:r>
      <w:r>
        <w:rPr>
          <w:rFonts w:ascii="Times New Roman" w:hAnsi="Times New Roman"/>
          <w:color w:val="212121"/>
          <w:sz w:val="28"/>
          <w:szCs w:val="28"/>
        </w:rPr>
        <w:t xml:space="preserve"> (рис. 1.10)</w:t>
      </w:r>
      <w:r w:rsidRPr="00C96C4D">
        <w:rPr>
          <w:rFonts w:ascii="Times New Roman" w:hAnsi="Times New Roman"/>
          <w:color w:val="212121"/>
          <w:sz w:val="28"/>
          <w:szCs w:val="28"/>
        </w:rPr>
        <w:t>. Одержуваний з квітів адамового дерева мед можна порівняти з медом з акації: він світлий, прозорий, легкий, дуже ароматний. Відрізняється високою якістю, використовується в медицині при лікуванні захворювань дихальної системи, в тому числі бронхіту, а також травлення, в тому числі печінки і жовчного міхура</w:t>
      </w:r>
    </w:p>
    <w:p w:rsidR="00056A79" w:rsidRPr="00C96C4D" w:rsidRDefault="00056A79" w:rsidP="00C96C4D">
      <w:pPr>
        <w:pStyle w:val="HTMLPreformatted"/>
        <w:shd w:val="clear" w:color="auto" w:fill="FFFFFF"/>
        <w:spacing w:line="360" w:lineRule="auto"/>
        <w:ind w:firstLine="567"/>
        <w:jc w:val="both"/>
        <w:rPr>
          <w:rFonts w:ascii="Times New Roman" w:hAnsi="Times New Roman"/>
          <w:i/>
          <w:color w:val="212121"/>
          <w:sz w:val="28"/>
          <w:szCs w:val="28"/>
        </w:rPr>
      </w:pPr>
      <w:r>
        <w:rPr>
          <w:rFonts w:ascii="Times New Roman" w:hAnsi="Times New Roman"/>
          <w:i/>
          <w:color w:val="212121"/>
          <w:sz w:val="28"/>
          <w:szCs w:val="28"/>
        </w:rPr>
        <w:t>«Чарівні</w:t>
      </w:r>
      <w:r w:rsidRPr="00C96C4D">
        <w:rPr>
          <w:rFonts w:ascii="Times New Roman" w:hAnsi="Times New Roman"/>
          <w:i/>
          <w:color w:val="212121"/>
          <w:sz w:val="28"/>
          <w:szCs w:val="28"/>
        </w:rPr>
        <w:t xml:space="preserve"> »властивості деревини</w:t>
      </w:r>
    </w:p>
    <w:p w:rsidR="00056A79" w:rsidRPr="00C96C4D" w:rsidRDefault="00056A79" w:rsidP="00C96C4D">
      <w:pPr>
        <w:pStyle w:val="HTMLPreformatted"/>
        <w:shd w:val="clear" w:color="auto" w:fill="FFFFFF"/>
        <w:spacing w:line="360" w:lineRule="auto"/>
        <w:ind w:firstLine="567"/>
        <w:jc w:val="both"/>
        <w:rPr>
          <w:rFonts w:ascii="Times New Roman" w:hAnsi="Times New Roman"/>
          <w:color w:val="212121"/>
          <w:sz w:val="28"/>
          <w:szCs w:val="28"/>
        </w:rPr>
      </w:pPr>
      <w:r w:rsidRPr="00C96C4D">
        <w:rPr>
          <w:rFonts w:ascii="Times New Roman" w:hAnsi="Times New Roman"/>
          <w:color w:val="212121"/>
          <w:sz w:val="28"/>
          <w:szCs w:val="28"/>
        </w:rPr>
        <w:t>Деревина адамового дерева надзвичайно легка. Тому її добре використовувати для авіаційних конструкцій або частин судів.</w:t>
      </w:r>
    </w:p>
    <w:p w:rsidR="00056A79" w:rsidRPr="00C96C4D" w:rsidRDefault="00056A79" w:rsidP="00C96C4D">
      <w:pPr>
        <w:pStyle w:val="HTMLPreformatted"/>
        <w:shd w:val="clear" w:color="auto" w:fill="FFFFFF"/>
        <w:spacing w:line="360" w:lineRule="auto"/>
        <w:ind w:firstLine="567"/>
        <w:jc w:val="both"/>
        <w:rPr>
          <w:rFonts w:ascii="Times New Roman" w:hAnsi="Times New Roman"/>
          <w:color w:val="212121"/>
          <w:sz w:val="28"/>
          <w:szCs w:val="28"/>
        </w:rPr>
      </w:pPr>
      <w:r w:rsidRPr="00C96C4D">
        <w:rPr>
          <w:rFonts w:ascii="Times New Roman" w:hAnsi="Times New Roman"/>
          <w:color w:val="212121"/>
          <w:sz w:val="28"/>
          <w:szCs w:val="28"/>
        </w:rPr>
        <w:t xml:space="preserve">Ще однією важливою властивістю є низький вміст вологи (10-12%) і відповідно низька пожежонебезпека. </w:t>
      </w:r>
      <w:r>
        <w:rPr>
          <w:rFonts w:ascii="Times New Roman" w:hAnsi="Times New Roman"/>
          <w:color w:val="212121"/>
          <w:sz w:val="28"/>
          <w:szCs w:val="28"/>
        </w:rPr>
        <w:t>Деталі, виготовлені з деревини П</w:t>
      </w:r>
      <w:r w:rsidRPr="00C96C4D">
        <w:rPr>
          <w:rFonts w:ascii="Times New Roman" w:hAnsi="Times New Roman"/>
          <w:color w:val="212121"/>
          <w:sz w:val="28"/>
          <w:szCs w:val="28"/>
        </w:rPr>
        <w:t>авловнії, не деформуються, так як стійкі до поглинання вологи. Тому застосовується деревина при виробництві самих різних виробів: від дитячих іграшок до музичних інструментів (останнє завдяки хорошим акусти</w:t>
      </w:r>
      <w:r>
        <w:rPr>
          <w:rFonts w:ascii="Times New Roman" w:hAnsi="Times New Roman"/>
          <w:color w:val="212121"/>
          <w:sz w:val="28"/>
          <w:szCs w:val="28"/>
        </w:rPr>
        <w:t>чними властивостями). Деревина П</w:t>
      </w:r>
      <w:r w:rsidRPr="00C96C4D">
        <w:rPr>
          <w:rFonts w:ascii="Times New Roman" w:hAnsi="Times New Roman"/>
          <w:color w:val="212121"/>
          <w:sz w:val="28"/>
          <w:szCs w:val="28"/>
        </w:rPr>
        <w:t>авловнії накопичує речовина танін, яке робить її стійкою до поїдання термітами і жуками-точильниками</w:t>
      </w:r>
      <w:r>
        <w:rPr>
          <w:rFonts w:ascii="Times New Roman" w:hAnsi="Times New Roman"/>
          <w:color w:val="212121"/>
          <w:sz w:val="28"/>
          <w:szCs w:val="28"/>
        </w:rPr>
        <w:t xml:space="preserve"> (рис. 1.11)</w:t>
      </w:r>
      <w:r w:rsidRPr="00C96C4D">
        <w:rPr>
          <w:rFonts w:ascii="Times New Roman" w:hAnsi="Times New Roman"/>
          <w:color w:val="212121"/>
          <w:sz w:val="28"/>
          <w:szCs w:val="28"/>
        </w:rPr>
        <w:t>.</w:t>
      </w:r>
    </w:p>
    <w:p w:rsidR="00056A79" w:rsidRPr="00C96C4D" w:rsidRDefault="00056A79" w:rsidP="00C96C4D">
      <w:pPr>
        <w:ind w:firstLine="567"/>
        <w:rPr>
          <w:rFonts w:ascii="Times New Roman" w:hAnsi="Times New Roman"/>
          <w:b/>
          <w:caps/>
          <w:color w:val="3F3F3F"/>
          <w:sz w:val="28"/>
          <w:szCs w:val="28"/>
        </w:rPr>
      </w:pPr>
    </w:p>
    <w:p w:rsidR="00056A79" w:rsidRDefault="00056A79" w:rsidP="00786CD1">
      <w:pPr>
        <w:pStyle w:val="NormalWeb"/>
        <w:spacing w:before="0" w:beforeAutospacing="0" w:after="0" w:afterAutospacing="0" w:line="360" w:lineRule="auto"/>
        <w:jc w:val="center"/>
        <w:textAlignment w:val="baseline"/>
        <w:rPr>
          <w:rStyle w:val="mavikthumbnails-inner"/>
          <w:b/>
          <w:color w:val="444444"/>
          <w:sz w:val="28"/>
          <w:szCs w:val="28"/>
          <w:u w:val="single"/>
          <w:bdr w:val="none" w:sz="0" w:space="0" w:color="auto" w:frame="1"/>
        </w:rPr>
      </w:pPr>
      <w:hyperlink r:id="rId20" w:tooltip="&quot;Ценная порода древесины&quot; " w:history="1">
        <w:r w:rsidRPr="00DC513F">
          <w:rPr>
            <w:b/>
            <w:noProof/>
            <w:color w:val="006600"/>
            <w:sz w:val="28"/>
            <w:szCs w:val="28"/>
            <w:bdr w:val="none" w:sz="0" w:space="0" w:color="auto" w:frame="1"/>
            <w:lang w:val="ru-RU" w:eastAsia="ru-RU"/>
          </w:rPr>
          <w:pict>
            <v:shape id="Рисунок 76" o:spid="_x0000_i1036" type="#_x0000_t75" alt="Ценная порода древесины" href="https://dachadecor.ru/images/adamd4" title="&quot;Ценная порода древесины&quot;" style="width:438.75pt;height:300pt;visibility:visible" o:button="t">
              <v:fill o:detectmouseclick="t"/>
              <v:imagedata r:id="rId21" o:title=""/>
            </v:shape>
          </w:pict>
        </w:r>
      </w:hyperlink>
    </w:p>
    <w:p w:rsidR="00056A79" w:rsidRPr="00A46432" w:rsidRDefault="00056A79" w:rsidP="00786CD1">
      <w:pPr>
        <w:pStyle w:val="NormalWeb"/>
        <w:spacing w:before="0" w:beforeAutospacing="0" w:after="0" w:afterAutospacing="0" w:line="360" w:lineRule="auto"/>
        <w:jc w:val="center"/>
        <w:textAlignment w:val="baseline"/>
        <w:rPr>
          <w:color w:val="090909"/>
          <w:sz w:val="28"/>
          <w:szCs w:val="28"/>
          <w:bdr w:val="none" w:sz="0" w:space="0" w:color="auto" w:frame="1"/>
        </w:rPr>
      </w:pPr>
      <w:r w:rsidRPr="00A46432">
        <w:rPr>
          <w:rStyle w:val="mavikthumbnails-inner"/>
          <w:color w:val="444444"/>
          <w:sz w:val="28"/>
          <w:szCs w:val="28"/>
          <w:bdr w:val="none" w:sz="0" w:space="0" w:color="auto" w:frame="1"/>
        </w:rPr>
        <w:t xml:space="preserve">Рис. </w:t>
      </w:r>
      <w:r>
        <w:rPr>
          <w:rStyle w:val="mavikthumbnails-inner"/>
          <w:color w:val="444444"/>
          <w:sz w:val="28"/>
          <w:szCs w:val="28"/>
          <w:bdr w:val="none" w:sz="0" w:space="0" w:color="auto" w:frame="1"/>
        </w:rPr>
        <w:t>1.</w:t>
      </w:r>
      <w:r w:rsidRPr="00A46432">
        <w:rPr>
          <w:rStyle w:val="mavikthumbnails-inner"/>
          <w:color w:val="444444"/>
          <w:sz w:val="28"/>
          <w:szCs w:val="28"/>
          <w:bdr w:val="none" w:sz="0" w:space="0" w:color="auto" w:frame="1"/>
        </w:rPr>
        <w:t>11 Цінна порода деревини</w:t>
      </w:r>
    </w:p>
    <w:p w:rsidR="00056A79" w:rsidRDefault="00056A79" w:rsidP="00A46432">
      <w:pPr>
        <w:pStyle w:val="HTMLPreformatted"/>
        <w:shd w:val="clear" w:color="auto" w:fill="FFFFFF"/>
        <w:spacing w:line="360" w:lineRule="auto"/>
        <w:ind w:firstLine="567"/>
        <w:jc w:val="both"/>
        <w:rPr>
          <w:rFonts w:ascii="Times New Roman" w:hAnsi="Times New Roman"/>
          <w:color w:val="212121"/>
          <w:sz w:val="28"/>
          <w:szCs w:val="28"/>
        </w:rPr>
      </w:pPr>
      <w:r w:rsidRPr="009B6D94">
        <w:rPr>
          <w:rFonts w:ascii="Times New Roman" w:hAnsi="Times New Roman"/>
          <w:color w:val="212121"/>
          <w:sz w:val="28"/>
          <w:szCs w:val="28"/>
          <w:lang w:val="uk-UA"/>
        </w:rPr>
        <w:t xml:space="preserve">Павловнія не вбирає лаки, епоксидні смоли, що в поєднанні з малою водопроникністю робить її бажаною при виготовленні човнів для змагань, дощок для серфінгу, лиж і сноубордів. </w:t>
      </w:r>
      <w:r w:rsidRPr="00A46432">
        <w:rPr>
          <w:rFonts w:ascii="Times New Roman" w:hAnsi="Times New Roman"/>
          <w:color w:val="212121"/>
          <w:sz w:val="28"/>
          <w:szCs w:val="28"/>
        </w:rPr>
        <w:t>Легкість і низька ціна також є привабливим властивістю</w:t>
      </w:r>
      <w:r>
        <w:rPr>
          <w:rFonts w:ascii="Times New Roman" w:hAnsi="Times New Roman"/>
          <w:color w:val="212121"/>
          <w:sz w:val="28"/>
          <w:szCs w:val="28"/>
        </w:rPr>
        <w:t>.</w:t>
      </w:r>
    </w:p>
    <w:p w:rsidR="00056A79" w:rsidRPr="00A46432" w:rsidRDefault="00056A79" w:rsidP="00A46432">
      <w:pPr>
        <w:pStyle w:val="HTMLPreformatted"/>
        <w:shd w:val="clear" w:color="auto" w:fill="FFFFFF"/>
        <w:spacing w:line="360" w:lineRule="auto"/>
        <w:ind w:firstLine="567"/>
        <w:jc w:val="both"/>
        <w:rPr>
          <w:rFonts w:ascii="Times New Roman" w:hAnsi="Times New Roman"/>
          <w:i/>
          <w:color w:val="212121"/>
          <w:sz w:val="28"/>
          <w:szCs w:val="28"/>
        </w:rPr>
      </w:pPr>
      <w:r>
        <w:rPr>
          <w:rFonts w:ascii="Times New Roman" w:hAnsi="Times New Roman"/>
          <w:i/>
          <w:color w:val="212121"/>
          <w:sz w:val="28"/>
          <w:szCs w:val="28"/>
        </w:rPr>
        <w:t>Посадка Адамового</w:t>
      </w:r>
      <w:r w:rsidRPr="00A46432">
        <w:rPr>
          <w:rFonts w:ascii="Times New Roman" w:hAnsi="Times New Roman"/>
          <w:i/>
          <w:color w:val="212121"/>
          <w:sz w:val="28"/>
          <w:szCs w:val="28"/>
        </w:rPr>
        <w:t xml:space="preserve"> </w:t>
      </w:r>
      <w:r>
        <w:rPr>
          <w:rFonts w:ascii="Times New Roman" w:hAnsi="Times New Roman"/>
          <w:i/>
          <w:color w:val="212121"/>
          <w:sz w:val="28"/>
          <w:szCs w:val="28"/>
        </w:rPr>
        <w:t>дерева.</w:t>
      </w:r>
    </w:p>
    <w:p w:rsidR="00056A79" w:rsidRPr="00A46432" w:rsidRDefault="00056A79" w:rsidP="00A46432">
      <w:pPr>
        <w:pStyle w:val="HTMLPreformatted"/>
        <w:shd w:val="clear" w:color="auto" w:fill="FFFFFF"/>
        <w:spacing w:line="360" w:lineRule="auto"/>
        <w:ind w:firstLine="567"/>
        <w:jc w:val="both"/>
        <w:rPr>
          <w:rFonts w:ascii="Times New Roman" w:hAnsi="Times New Roman"/>
          <w:color w:val="212121"/>
          <w:sz w:val="28"/>
          <w:szCs w:val="28"/>
        </w:rPr>
      </w:pPr>
      <w:r w:rsidRPr="00A46432">
        <w:rPr>
          <w:rFonts w:ascii="Times New Roman" w:hAnsi="Times New Roman"/>
          <w:color w:val="212121"/>
          <w:sz w:val="28"/>
          <w:szCs w:val="28"/>
        </w:rPr>
        <w:t>Розмножується насінням або кореневими нащадками. Насіння втрачає схожість вже через півроку. Розсаджувати можна живцями. Адамове дерево легко адаптується до грунту, потрібно лише висока вологість в перші роки росту. Час посадки - після опадання листя, яке зазвичай відбувається в листопаді. Можна також садити протягом всієї зими за умови відсутності снігу, бруду, а також грунт повинен бути некрижаної. Можна саджанці взимку зберігати в прохолодному темному місці, а висаджувати в грунт рослина навесні до травня.</w:t>
      </w:r>
    </w:p>
    <w:p w:rsidR="00056A79" w:rsidRPr="00A46432" w:rsidRDefault="00056A79" w:rsidP="00A46432">
      <w:pPr>
        <w:pStyle w:val="HTMLPreformatted"/>
        <w:shd w:val="clear" w:color="auto" w:fill="FFFFFF"/>
        <w:spacing w:line="360" w:lineRule="auto"/>
        <w:ind w:firstLine="567"/>
        <w:jc w:val="both"/>
        <w:rPr>
          <w:rFonts w:ascii="Times New Roman" w:hAnsi="Times New Roman"/>
          <w:color w:val="212121"/>
          <w:sz w:val="28"/>
          <w:szCs w:val="28"/>
        </w:rPr>
      </w:pPr>
      <w:r w:rsidRPr="00A46432">
        <w:rPr>
          <w:rFonts w:ascii="Times New Roman" w:hAnsi="Times New Roman"/>
          <w:color w:val="212121"/>
          <w:sz w:val="28"/>
          <w:szCs w:val="28"/>
        </w:rPr>
        <w:t>Дерево висаджується в яму глибиною 60-80 см і діаметром 60 см. У яму засипають комбіновані добрива, перемішані з ґрунтом.</w:t>
      </w:r>
    </w:p>
    <w:p w:rsidR="00056A79" w:rsidRPr="00A46432" w:rsidRDefault="00056A79" w:rsidP="00A46432">
      <w:pPr>
        <w:pStyle w:val="HTMLPreformatted"/>
        <w:shd w:val="clear" w:color="auto" w:fill="FFFFFF"/>
        <w:spacing w:line="360" w:lineRule="auto"/>
        <w:ind w:firstLine="567"/>
        <w:jc w:val="both"/>
        <w:rPr>
          <w:rFonts w:ascii="Times New Roman" w:hAnsi="Times New Roman"/>
          <w:color w:val="212121"/>
          <w:sz w:val="28"/>
          <w:szCs w:val="28"/>
        </w:rPr>
      </w:pPr>
      <w:r w:rsidRPr="00A46432">
        <w:rPr>
          <w:rFonts w:ascii="Times New Roman" w:hAnsi="Times New Roman"/>
          <w:color w:val="212121"/>
          <w:sz w:val="28"/>
          <w:szCs w:val="28"/>
        </w:rPr>
        <w:t>При посадці відрізаний стебло повинен виглядати з землі на 2-3 см або перебувати на одному рівні з ґрунтом</w:t>
      </w:r>
      <w:r>
        <w:rPr>
          <w:rFonts w:ascii="Times New Roman" w:hAnsi="Times New Roman"/>
          <w:color w:val="212121"/>
          <w:sz w:val="28"/>
          <w:szCs w:val="28"/>
        </w:rPr>
        <w:t>. Молоді П</w:t>
      </w:r>
      <w:r w:rsidRPr="00A46432">
        <w:rPr>
          <w:rFonts w:ascii="Times New Roman" w:hAnsi="Times New Roman"/>
          <w:color w:val="212121"/>
          <w:sz w:val="28"/>
          <w:szCs w:val="28"/>
        </w:rPr>
        <w:t>авловнії ростуть від місця зрізу, тому якщо держак залишити високим, то стовбур дерева буде викривлений і погіршиться якість деревини. При весняній посадці потрібно добре полити, восени і взимку досить дощів і снігу. Влітку також можна висаджувати дерево, використовуючи саджанці, вирощені в горщиках. В цьому випадку саджанець акуратно виймають з горщика разом з ґрунтом, намагаючись не пошкодити коріння. Потім висаджується в підготовлену яму.</w:t>
      </w:r>
    </w:p>
    <w:p w:rsidR="00056A79" w:rsidRPr="00A46432" w:rsidRDefault="00056A79" w:rsidP="00A46432">
      <w:pPr>
        <w:pStyle w:val="HTMLPreformatted"/>
        <w:shd w:val="clear" w:color="auto" w:fill="FFFFFF"/>
        <w:spacing w:line="360" w:lineRule="auto"/>
        <w:ind w:firstLine="567"/>
        <w:jc w:val="both"/>
        <w:rPr>
          <w:rFonts w:ascii="Times New Roman" w:hAnsi="Times New Roman"/>
          <w:i/>
          <w:color w:val="212121"/>
          <w:sz w:val="28"/>
          <w:szCs w:val="28"/>
        </w:rPr>
      </w:pPr>
      <w:r>
        <w:rPr>
          <w:rFonts w:ascii="Times New Roman" w:hAnsi="Times New Roman"/>
          <w:i/>
          <w:color w:val="212121"/>
          <w:sz w:val="28"/>
          <w:szCs w:val="28"/>
        </w:rPr>
        <w:t>Як правильно</w:t>
      </w:r>
      <w:r w:rsidRPr="00A46432">
        <w:rPr>
          <w:rFonts w:ascii="Times New Roman" w:hAnsi="Times New Roman"/>
          <w:i/>
          <w:color w:val="212121"/>
          <w:sz w:val="28"/>
          <w:szCs w:val="28"/>
        </w:rPr>
        <w:t xml:space="preserve"> доглядати</w:t>
      </w:r>
    </w:p>
    <w:p w:rsidR="00056A79" w:rsidRPr="00A46432" w:rsidRDefault="00056A79" w:rsidP="00A46432">
      <w:pPr>
        <w:pStyle w:val="HTMLPreformatted"/>
        <w:shd w:val="clear" w:color="auto" w:fill="FFFFFF"/>
        <w:spacing w:line="360" w:lineRule="auto"/>
        <w:ind w:firstLine="567"/>
        <w:jc w:val="both"/>
        <w:rPr>
          <w:rFonts w:ascii="Times New Roman" w:hAnsi="Times New Roman"/>
          <w:color w:val="212121"/>
          <w:sz w:val="28"/>
          <w:szCs w:val="28"/>
        </w:rPr>
      </w:pPr>
      <w:r w:rsidRPr="00A46432">
        <w:rPr>
          <w:rFonts w:ascii="Times New Roman" w:hAnsi="Times New Roman"/>
          <w:color w:val="212121"/>
          <w:sz w:val="28"/>
          <w:szCs w:val="28"/>
        </w:rPr>
        <w:t>Вегетативний період у адамового дерева не залежить від часу посадки, починається в середині квітня і триває до початку травня. При заморозках пагони можуть бути обморожені, але при потеплінні дерево пускає нові пагони. Хоча це і уповільнює його зростання приблизно на 15 днів, але сама рослина не гине. При появі двох пагонів, коли вони досягнуть 10 см зросту, один, більш слабкий, необхідно зрізати.</w:t>
      </w:r>
    </w:p>
    <w:p w:rsidR="00056A79" w:rsidRPr="00A46432" w:rsidRDefault="00056A79" w:rsidP="00A46432">
      <w:pPr>
        <w:pStyle w:val="HTMLPreformatted"/>
        <w:shd w:val="clear" w:color="auto" w:fill="FFFFFF"/>
        <w:spacing w:line="360" w:lineRule="auto"/>
        <w:ind w:firstLine="567"/>
        <w:jc w:val="both"/>
        <w:rPr>
          <w:rFonts w:ascii="Times New Roman" w:hAnsi="Times New Roman"/>
          <w:color w:val="212121"/>
          <w:sz w:val="28"/>
          <w:szCs w:val="28"/>
        </w:rPr>
      </w:pPr>
      <w:r w:rsidRPr="00A46432">
        <w:rPr>
          <w:rFonts w:ascii="Times New Roman" w:hAnsi="Times New Roman"/>
          <w:color w:val="212121"/>
          <w:sz w:val="28"/>
          <w:szCs w:val="28"/>
        </w:rPr>
        <w:t>Поки саджанець маленький і крихкий, вручну прибирайте бур'яни, корисно також підгорнути дерево радіусом в 30-40 см.</w:t>
      </w:r>
    </w:p>
    <w:p w:rsidR="00056A79" w:rsidRPr="00A46432" w:rsidRDefault="00056A79" w:rsidP="00A46432">
      <w:pPr>
        <w:pStyle w:val="HTMLPreformatted"/>
        <w:shd w:val="clear" w:color="auto" w:fill="FFFFFF"/>
        <w:spacing w:line="360" w:lineRule="auto"/>
        <w:ind w:firstLine="567"/>
        <w:jc w:val="both"/>
        <w:rPr>
          <w:rFonts w:ascii="Times New Roman" w:hAnsi="Times New Roman"/>
          <w:color w:val="212121"/>
          <w:sz w:val="28"/>
          <w:szCs w:val="28"/>
        </w:rPr>
      </w:pPr>
      <w:r w:rsidRPr="00A46432">
        <w:rPr>
          <w:rFonts w:ascii="Times New Roman" w:hAnsi="Times New Roman"/>
          <w:color w:val="212121"/>
          <w:sz w:val="28"/>
          <w:szCs w:val="28"/>
        </w:rPr>
        <w:t>Щоб стовбур був прямим, без відхилень, потрібно видаляти зайві пагони до рівня 8 м [7].</w:t>
      </w:r>
    </w:p>
    <w:p w:rsidR="00056A79" w:rsidRDefault="00056A79" w:rsidP="00A46432">
      <w:pPr>
        <w:pStyle w:val="HTMLPreformatted"/>
        <w:shd w:val="clear" w:color="auto" w:fill="FFFFFF"/>
        <w:spacing w:line="360" w:lineRule="auto"/>
        <w:ind w:firstLine="567"/>
        <w:jc w:val="both"/>
        <w:rPr>
          <w:rFonts w:ascii="Times New Roman" w:hAnsi="Times New Roman"/>
          <w:color w:val="212121"/>
          <w:sz w:val="28"/>
          <w:szCs w:val="28"/>
        </w:rPr>
      </w:pPr>
      <w:r>
        <w:rPr>
          <w:rFonts w:ascii="Times New Roman" w:hAnsi="Times New Roman"/>
          <w:color w:val="212121"/>
          <w:sz w:val="28"/>
          <w:szCs w:val="28"/>
        </w:rPr>
        <w:t>Швидкозростаюче Адамове дерево (П</w:t>
      </w:r>
      <w:r w:rsidRPr="00A46432">
        <w:rPr>
          <w:rFonts w:ascii="Times New Roman" w:hAnsi="Times New Roman"/>
          <w:color w:val="212121"/>
          <w:sz w:val="28"/>
          <w:szCs w:val="28"/>
        </w:rPr>
        <w:t>авловнія) було відповідним матеріалом для використання в декількох галузях. Його деревину можна застосовувати в будівництві, виготовленні меблів і музичних інструментів, створенні скульптур.</w:t>
      </w:r>
    </w:p>
    <w:p w:rsidR="00056A79" w:rsidRDefault="00056A79" w:rsidP="00A46432">
      <w:pPr>
        <w:pStyle w:val="HTMLPreformatted"/>
        <w:shd w:val="clear" w:color="auto" w:fill="FFFFFF"/>
        <w:spacing w:line="360" w:lineRule="auto"/>
        <w:ind w:firstLine="567"/>
        <w:jc w:val="both"/>
        <w:rPr>
          <w:rFonts w:ascii="Times New Roman" w:hAnsi="Times New Roman"/>
          <w:color w:val="212121"/>
          <w:sz w:val="28"/>
          <w:szCs w:val="28"/>
        </w:rPr>
      </w:pPr>
    </w:p>
    <w:p w:rsidR="00056A79" w:rsidRPr="003B214E" w:rsidRDefault="00056A79" w:rsidP="00A46432">
      <w:pPr>
        <w:pStyle w:val="HTMLPreformatted"/>
        <w:shd w:val="clear" w:color="auto" w:fill="FFFFFF"/>
        <w:spacing w:line="360" w:lineRule="auto"/>
        <w:ind w:firstLine="567"/>
        <w:jc w:val="both"/>
        <w:rPr>
          <w:rFonts w:ascii="Times New Roman" w:hAnsi="Times New Roman"/>
          <w:b/>
          <w:color w:val="212121"/>
          <w:sz w:val="28"/>
          <w:szCs w:val="28"/>
        </w:rPr>
      </w:pPr>
      <w:r>
        <w:rPr>
          <w:rFonts w:ascii="Times New Roman" w:hAnsi="Times New Roman"/>
          <w:b/>
          <w:color w:val="212121"/>
          <w:sz w:val="28"/>
          <w:szCs w:val="28"/>
        </w:rPr>
        <w:t>1.2</w:t>
      </w:r>
      <w:r>
        <w:rPr>
          <w:rFonts w:ascii="Times New Roman" w:hAnsi="Times New Roman"/>
          <w:b/>
          <w:color w:val="212121"/>
          <w:sz w:val="28"/>
          <w:szCs w:val="28"/>
        </w:rPr>
        <w:tab/>
        <w:t>Екологічні особливості Адамова дерева</w:t>
      </w:r>
    </w:p>
    <w:p w:rsidR="00056A79" w:rsidRPr="00A46432" w:rsidRDefault="00056A79" w:rsidP="003B214E">
      <w:pPr>
        <w:pStyle w:val="HTMLPreformatted"/>
        <w:shd w:val="clear" w:color="auto" w:fill="FFFFFF"/>
        <w:spacing w:line="360" w:lineRule="auto"/>
        <w:ind w:firstLine="567"/>
        <w:jc w:val="both"/>
        <w:rPr>
          <w:rFonts w:ascii="Times New Roman" w:hAnsi="Times New Roman"/>
          <w:color w:val="212121"/>
          <w:sz w:val="28"/>
          <w:szCs w:val="28"/>
        </w:rPr>
      </w:pPr>
      <w:r>
        <w:rPr>
          <w:rFonts w:ascii="Times New Roman" w:hAnsi="Times New Roman"/>
          <w:color w:val="212121"/>
          <w:sz w:val="28"/>
          <w:szCs w:val="28"/>
        </w:rPr>
        <w:t>Oxytree - це особливий вид П</w:t>
      </w:r>
      <w:r w:rsidRPr="00A46432">
        <w:rPr>
          <w:rFonts w:ascii="Times New Roman" w:hAnsi="Times New Roman"/>
          <w:color w:val="212121"/>
          <w:sz w:val="28"/>
          <w:szCs w:val="28"/>
        </w:rPr>
        <w:t>авловнії, який не впливає на природне середовище проживання рослин.</w:t>
      </w:r>
    </w:p>
    <w:p w:rsidR="00056A79" w:rsidRPr="00A46432" w:rsidRDefault="00056A79" w:rsidP="00A46432">
      <w:pPr>
        <w:pStyle w:val="HTMLPreformatted"/>
        <w:shd w:val="clear" w:color="auto" w:fill="FFFFFF"/>
        <w:spacing w:line="360" w:lineRule="auto"/>
        <w:ind w:firstLine="567"/>
        <w:jc w:val="both"/>
        <w:rPr>
          <w:rFonts w:ascii="Times New Roman" w:hAnsi="Times New Roman"/>
          <w:color w:val="212121"/>
          <w:sz w:val="28"/>
          <w:szCs w:val="28"/>
        </w:rPr>
      </w:pPr>
      <w:r>
        <w:rPr>
          <w:rFonts w:ascii="Times New Roman" w:hAnsi="Times New Roman"/>
          <w:color w:val="212121"/>
          <w:sz w:val="28"/>
          <w:szCs w:val="28"/>
        </w:rPr>
        <w:t>Незважаючи на те, що види П</w:t>
      </w:r>
      <w:r w:rsidRPr="00A46432">
        <w:rPr>
          <w:rFonts w:ascii="Times New Roman" w:hAnsi="Times New Roman"/>
          <w:color w:val="212121"/>
          <w:sz w:val="28"/>
          <w:szCs w:val="28"/>
        </w:rPr>
        <w:t>авловнії люблять сонячні місця, теплий клімат і багату поживн</w:t>
      </w:r>
      <w:r>
        <w:rPr>
          <w:rFonts w:ascii="Times New Roman" w:hAnsi="Times New Roman"/>
          <w:color w:val="212121"/>
          <w:sz w:val="28"/>
          <w:szCs w:val="28"/>
        </w:rPr>
        <w:t>ими речовинами грунт з доброю водопроникністю, вони</w:t>
      </w:r>
      <w:r w:rsidRPr="00A46432">
        <w:rPr>
          <w:rFonts w:ascii="Times New Roman" w:hAnsi="Times New Roman"/>
          <w:color w:val="212121"/>
          <w:sz w:val="28"/>
          <w:szCs w:val="28"/>
        </w:rPr>
        <w:t xml:space="preserve"> по суті, можуть рости де завгодно, від рівнин до гористої місцевості, від тропіків до температури -20 градусів вз</w:t>
      </w:r>
      <w:r>
        <w:rPr>
          <w:rFonts w:ascii="Times New Roman" w:hAnsi="Times New Roman"/>
          <w:color w:val="212121"/>
          <w:sz w:val="28"/>
          <w:szCs w:val="28"/>
        </w:rPr>
        <w:t>имку. Потужна коренева система П</w:t>
      </w:r>
      <w:r w:rsidRPr="00A46432">
        <w:rPr>
          <w:rFonts w:ascii="Times New Roman" w:hAnsi="Times New Roman"/>
          <w:color w:val="212121"/>
          <w:sz w:val="28"/>
          <w:szCs w:val="28"/>
        </w:rPr>
        <w:t>авловнії отримує поживні речовини з глибоких шарів грунту в таких місцях, куди коренева система інших рослин не здатна дотягнутися, і, таким чином, воно не заважає розвитку навколишньої флори.</w:t>
      </w:r>
    </w:p>
    <w:p w:rsidR="00056A79" w:rsidRPr="00D7196F" w:rsidRDefault="00056A79" w:rsidP="00A46432">
      <w:pPr>
        <w:pStyle w:val="HTMLPreformatted"/>
        <w:shd w:val="clear" w:color="auto" w:fill="FFFFFF"/>
        <w:spacing w:line="360" w:lineRule="auto"/>
        <w:ind w:firstLine="567"/>
        <w:jc w:val="both"/>
        <w:rPr>
          <w:rFonts w:ascii="Times New Roman" w:hAnsi="Times New Roman"/>
          <w:i/>
          <w:color w:val="212121"/>
          <w:sz w:val="28"/>
          <w:szCs w:val="28"/>
        </w:rPr>
      </w:pPr>
      <w:r>
        <w:rPr>
          <w:rFonts w:ascii="Times New Roman" w:hAnsi="Times New Roman"/>
          <w:i/>
          <w:color w:val="212121"/>
          <w:sz w:val="28"/>
          <w:szCs w:val="28"/>
        </w:rPr>
        <w:t>Батьківщина Адамового</w:t>
      </w:r>
      <w:r w:rsidRPr="00D7196F">
        <w:rPr>
          <w:rFonts w:ascii="Times New Roman" w:hAnsi="Times New Roman"/>
          <w:i/>
          <w:color w:val="212121"/>
          <w:sz w:val="28"/>
          <w:szCs w:val="28"/>
        </w:rPr>
        <w:t xml:space="preserve"> дерева</w:t>
      </w:r>
    </w:p>
    <w:p w:rsidR="00056A79" w:rsidRPr="00D7196F" w:rsidRDefault="00056A79" w:rsidP="00F77233">
      <w:pPr>
        <w:pStyle w:val="HTMLPreformatted"/>
        <w:shd w:val="clear" w:color="auto" w:fill="FFFFFF"/>
        <w:spacing w:line="360" w:lineRule="auto"/>
        <w:ind w:firstLine="567"/>
        <w:jc w:val="both"/>
        <w:rPr>
          <w:rFonts w:ascii="Times New Roman" w:hAnsi="Times New Roman"/>
          <w:color w:val="212121"/>
          <w:sz w:val="28"/>
          <w:szCs w:val="28"/>
        </w:rPr>
      </w:pPr>
      <w:r>
        <w:rPr>
          <w:rFonts w:ascii="Times New Roman" w:hAnsi="Times New Roman"/>
          <w:color w:val="212121"/>
          <w:sz w:val="28"/>
          <w:szCs w:val="28"/>
        </w:rPr>
        <w:t>На своїй батьківщині, в Китаї, П</w:t>
      </w:r>
      <w:r w:rsidRPr="00D7196F">
        <w:rPr>
          <w:rFonts w:ascii="Times New Roman" w:hAnsi="Times New Roman"/>
          <w:color w:val="212121"/>
          <w:sz w:val="28"/>
          <w:szCs w:val="28"/>
        </w:rPr>
        <w:t>авловнія вважається звичайним, але широко застосовним деревом. Через його особливих властивостей ми ставимося до нього як до справжньої «зірці» Європи. І це не дивно, тому що ми не звикли бачити дерева, які виростають за 5-6 років. Чи не кожен день ми зустрічаємо дерево, здатне перероджуватися після рубки, але причина, по якій ми говоримо про це дерево як про диво - це його величезне листя! У порівнянні з нашими місцевими видами листя Адамова дерева примітні своїм розміром діаметром у півметра. Завдяки таким величезним листям адамове дерево затримує набагато більше пилу і забруднювачів, ніж звичайні дерева. У зв'язку зі стрімким зростанням воно поглинає великі обсяги вуглекислого газу, що означає, що воно ефективно очищає повітря. Крім інших прекрасних властивостей адамове дерево може використовуватися для запобігання ерозії грунту, оскільки зміцнює піщані ґрунти і захоплює пил.</w:t>
      </w:r>
    </w:p>
    <w:p w:rsidR="00056A79" w:rsidRPr="00B53F91" w:rsidRDefault="00056A79" w:rsidP="00B53F91">
      <w:pPr>
        <w:pStyle w:val="HTMLPreformatted"/>
        <w:shd w:val="clear" w:color="auto" w:fill="FFFFFF"/>
        <w:spacing w:line="360" w:lineRule="auto"/>
        <w:ind w:firstLine="567"/>
        <w:jc w:val="both"/>
        <w:rPr>
          <w:rFonts w:ascii="Times New Roman" w:hAnsi="Times New Roman"/>
          <w:color w:val="212121"/>
          <w:sz w:val="28"/>
          <w:szCs w:val="28"/>
        </w:rPr>
      </w:pPr>
      <w:r w:rsidRPr="00B53F91">
        <w:rPr>
          <w:rFonts w:ascii="Times New Roman" w:hAnsi="Times New Roman"/>
          <w:color w:val="212121"/>
          <w:sz w:val="28"/>
          <w:szCs w:val="28"/>
        </w:rPr>
        <w:t xml:space="preserve">Згадані вище фантастичні властивості необов'язково </w:t>
      </w:r>
      <w:r>
        <w:rPr>
          <w:rFonts w:ascii="Times New Roman" w:hAnsi="Times New Roman"/>
          <w:color w:val="212121"/>
          <w:sz w:val="28"/>
          <w:szCs w:val="28"/>
        </w:rPr>
        <w:t>відносяться до основних видів (Павловнія і А</w:t>
      </w:r>
      <w:r w:rsidRPr="00B53F91">
        <w:rPr>
          <w:rFonts w:ascii="Times New Roman" w:hAnsi="Times New Roman"/>
          <w:color w:val="212121"/>
          <w:sz w:val="28"/>
          <w:szCs w:val="28"/>
        </w:rPr>
        <w:t>дамове дерево), насправді основні гібриди Адамова дерева не однаково корисні. Серед схожих видів Адамова дерева Ви можете вибрати відповідне до Ваших цілей і завдань дерево.</w:t>
      </w:r>
    </w:p>
    <w:p w:rsidR="00056A79" w:rsidRPr="00B53F91" w:rsidRDefault="00056A79" w:rsidP="00B53F91">
      <w:pPr>
        <w:pStyle w:val="HTMLPreformatted"/>
        <w:shd w:val="clear" w:color="auto" w:fill="FFFFFF"/>
        <w:spacing w:line="360" w:lineRule="auto"/>
        <w:ind w:firstLine="567"/>
        <w:jc w:val="both"/>
        <w:rPr>
          <w:rFonts w:ascii="Times New Roman" w:hAnsi="Times New Roman"/>
          <w:color w:val="212121"/>
          <w:sz w:val="28"/>
          <w:szCs w:val="28"/>
        </w:rPr>
      </w:pPr>
      <w:r w:rsidRPr="00B53F91">
        <w:rPr>
          <w:rFonts w:ascii="Times New Roman" w:hAnsi="Times New Roman"/>
          <w:color w:val="212121"/>
          <w:sz w:val="28"/>
          <w:szCs w:val="28"/>
        </w:rPr>
        <w:t>Павловнія (Paulownia tomentosa) саджанці від 1 метра 60 см. Цвісти і плодоносити починає дуже рано - в 4-5-річному віці. Зростає досить швидко. В Одесі в 10-річному віці досягає висоти 12-14 м.</w:t>
      </w:r>
    </w:p>
    <w:p w:rsidR="00056A79" w:rsidRPr="00B53F91" w:rsidRDefault="00056A79" w:rsidP="00B53F91">
      <w:pPr>
        <w:pStyle w:val="HTMLPreformatted"/>
        <w:shd w:val="clear" w:color="auto" w:fill="FFFFFF"/>
        <w:spacing w:line="360" w:lineRule="auto"/>
        <w:ind w:firstLine="567"/>
        <w:jc w:val="both"/>
        <w:rPr>
          <w:rFonts w:ascii="Times New Roman" w:hAnsi="Times New Roman"/>
          <w:color w:val="212121"/>
          <w:sz w:val="28"/>
          <w:szCs w:val="28"/>
        </w:rPr>
      </w:pPr>
      <w:r w:rsidRPr="00B53F91">
        <w:rPr>
          <w:rFonts w:ascii="Times New Roman" w:hAnsi="Times New Roman"/>
          <w:color w:val="212121"/>
          <w:sz w:val="28"/>
          <w:szCs w:val="28"/>
        </w:rPr>
        <w:t>Додаткові характеристики. Висота дорослої рослини (за 3 ро</w:t>
      </w:r>
      <w:r>
        <w:rPr>
          <w:rFonts w:ascii="Times New Roman" w:hAnsi="Times New Roman"/>
          <w:color w:val="212121"/>
          <w:sz w:val="28"/>
          <w:szCs w:val="28"/>
        </w:rPr>
        <w:t>ки) 1 м: (1 рік: 12/18 см., 2 рік: 20/25 см., 3 рік: 28/30 см.</w:t>
      </w:r>
      <w:r w:rsidRPr="00B53F91">
        <w:rPr>
          <w:rFonts w:ascii="Times New Roman" w:hAnsi="Times New Roman"/>
          <w:color w:val="212121"/>
          <w:sz w:val="28"/>
          <w:szCs w:val="28"/>
        </w:rPr>
        <w:t>) Цвітіння: протягом 6 тижнів навесні. Температурний діапазон: (від -17 до + 48) градусів - взимку скидає листя.</w:t>
      </w:r>
    </w:p>
    <w:p w:rsidR="00056A79" w:rsidRPr="00215DB3" w:rsidRDefault="00056A79" w:rsidP="00215DB3">
      <w:pPr>
        <w:pStyle w:val="HTMLPreformatted"/>
        <w:shd w:val="clear" w:color="auto" w:fill="FFFFFF"/>
        <w:spacing w:line="360" w:lineRule="auto"/>
        <w:ind w:firstLine="567"/>
        <w:jc w:val="both"/>
        <w:rPr>
          <w:rFonts w:ascii="Times New Roman" w:hAnsi="Times New Roman"/>
          <w:color w:val="212121"/>
          <w:sz w:val="28"/>
          <w:szCs w:val="28"/>
        </w:rPr>
      </w:pPr>
      <w:r w:rsidRPr="00215DB3">
        <w:rPr>
          <w:rFonts w:ascii="Times New Roman" w:hAnsi="Times New Roman"/>
          <w:color w:val="212121"/>
          <w:sz w:val="28"/>
          <w:szCs w:val="28"/>
        </w:rPr>
        <w:t>Грунт: найкраще хороший дренаж; глинистий грунт.</w:t>
      </w:r>
    </w:p>
    <w:p w:rsidR="00056A79" w:rsidRPr="00215DB3" w:rsidRDefault="00056A79" w:rsidP="00215DB3">
      <w:pPr>
        <w:pStyle w:val="HTMLPreformatted"/>
        <w:shd w:val="clear" w:color="auto" w:fill="FFFFFF"/>
        <w:spacing w:line="360" w:lineRule="auto"/>
        <w:ind w:firstLine="567"/>
        <w:jc w:val="both"/>
        <w:rPr>
          <w:rFonts w:ascii="Times New Roman" w:hAnsi="Times New Roman"/>
          <w:color w:val="212121"/>
          <w:sz w:val="28"/>
          <w:szCs w:val="28"/>
        </w:rPr>
      </w:pPr>
      <w:r w:rsidRPr="00215DB3">
        <w:rPr>
          <w:rFonts w:ascii="Times New Roman" w:hAnsi="Times New Roman"/>
          <w:color w:val="212121"/>
          <w:sz w:val="28"/>
          <w:szCs w:val="28"/>
        </w:rPr>
        <w:t>Рівень Ph: 5.5 - 8.5 (6.5 - оптимальний рівень ph).</w:t>
      </w:r>
    </w:p>
    <w:p w:rsidR="00056A79" w:rsidRPr="00215DB3" w:rsidRDefault="00056A79" w:rsidP="00215DB3">
      <w:pPr>
        <w:pStyle w:val="HTMLPreformatted"/>
        <w:shd w:val="clear" w:color="auto" w:fill="FFFFFF"/>
        <w:spacing w:line="360" w:lineRule="auto"/>
        <w:ind w:firstLine="567"/>
        <w:jc w:val="both"/>
        <w:rPr>
          <w:rFonts w:ascii="Times New Roman" w:hAnsi="Times New Roman"/>
          <w:color w:val="212121"/>
          <w:sz w:val="28"/>
          <w:szCs w:val="28"/>
        </w:rPr>
      </w:pPr>
      <w:r w:rsidRPr="00215DB3">
        <w:rPr>
          <w:rFonts w:ascii="Times New Roman" w:hAnsi="Times New Roman"/>
          <w:color w:val="212121"/>
          <w:sz w:val="28"/>
          <w:szCs w:val="28"/>
        </w:rPr>
        <w:t>Небажані умови: погано себе почуває в занадто вологому ґрунті, не любить солоне повітря.</w:t>
      </w:r>
    </w:p>
    <w:p w:rsidR="00056A79" w:rsidRPr="00215DB3" w:rsidRDefault="00056A79" w:rsidP="00215DB3">
      <w:pPr>
        <w:pStyle w:val="HTMLPreformatted"/>
        <w:shd w:val="clear" w:color="auto" w:fill="FFFFFF"/>
        <w:spacing w:line="360" w:lineRule="auto"/>
        <w:ind w:firstLine="567"/>
        <w:jc w:val="both"/>
        <w:rPr>
          <w:rFonts w:ascii="Times New Roman" w:hAnsi="Times New Roman"/>
          <w:color w:val="212121"/>
          <w:sz w:val="28"/>
          <w:szCs w:val="28"/>
        </w:rPr>
      </w:pPr>
      <w:r w:rsidRPr="00215DB3">
        <w:rPr>
          <w:rFonts w:ascii="Times New Roman" w:hAnsi="Times New Roman"/>
          <w:color w:val="212121"/>
          <w:sz w:val="28"/>
          <w:szCs w:val="28"/>
        </w:rPr>
        <w:t>Коренева система: розгалужений стрижневий корінь - досягає глибини від 4.5 до 6 м - якщо можливо.</w:t>
      </w:r>
    </w:p>
    <w:p w:rsidR="00056A79" w:rsidRPr="00215DB3" w:rsidRDefault="00056A79" w:rsidP="00215DB3">
      <w:pPr>
        <w:pStyle w:val="HTMLPreformatted"/>
        <w:shd w:val="clear" w:color="auto" w:fill="FFFFFF"/>
        <w:spacing w:line="360" w:lineRule="auto"/>
        <w:ind w:firstLine="567"/>
        <w:jc w:val="both"/>
        <w:rPr>
          <w:rFonts w:ascii="Times New Roman" w:hAnsi="Times New Roman"/>
          <w:color w:val="212121"/>
          <w:sz w:val="28"/>
          <w:szCs w:val="28"/>
        </w:rPr>
      </w:pPr>
      <w:r w:rsidRPr="00215DB3">
        <w:rPr>
          <w:rFonts w:ascii="Times New Roman" w:hAnsi="Times New Roman"/>
          <w:color w:val="212121"/>
          <w:sz w:val="28"/>
          <w:szCs w:val="28"/>
        </w:rPr>
        <w:t>Добриво: високоазотние добрива, найкраще добриво - курячий послід. Вода: протягом перших двох років життя деревця слід регулярно (1-2 рази на тиждень) і рясно його поливати [8].</w:t>
      </w:r>
    </w:p>
    <w:p w:rsidR="00056A79" w:rsidRDefault="00056A79" w:rsidP="00A46432">
      <w:pPr>
        <w:pStyle w:val="HTMLPreformatted"/>
        <w:shd w:val="clear" w:color="auto" w:fill="FFFFFF"/>
        <w:spacing w:line="360" w:lineRule="auto"/>
        <w:ind w:firstLine="567"/>
        <w:jc w:val="both"/>
        <w:rPr>
          <w:rFonts w:ascii="Times New Roman" w:hAnsi="Times New Roman"/>
          <w:color w:val="212121"/>
          <w:sz w:val="28"/>
          <w:szCs w:val="28"/>
        </w:rPr>
      </w:pPr>
      <w:r w:rsidRPr="00215DB3">
        <w:rPr>
          <w:rFonts w:ascii="Times New Roman" w:hAnsi="Times New Roman"/>
          <w:color w:val="212121"/>
          <w:sz w:val="28"/>
          <w:szCs w:val="28"/>
        </w:rPr>
        <w:t>В кінці 70-их років в результаті селекційної роботи, був виведений новий гібридний вид, який значно покращує стійкість до шкідників і хвороб, не змінює своє оточення і не впливає на інші види, з якими вони живуть, так як це стерильний клон, який відтворюється тільки в лабораторії.</w:t>
      </w:r>
    </w:p>
    <w:p w:rsidR="00056A79" w:rsidRDefault="00056A79" w:rsidP="00192F52">
      <w:pPr>
        <w:pStyle w:val="HTMLPreformatted"/>
        <w:shd w:val="clear" w:color="auto" w:fill="FFFFFF"/>
        <w:spacing w:line="360" w:lineRule="auto"/>
        <w:ind w:firstLine="567"/>
        <w:jc w:val="both"/>
        <w:rPr>
          <w:rFonts w:ascii="Times New Roman" w:hAnsi="Times New Roman"/>
          <w:color w:val="212121"/>
          <w:sz w:val="28"/>
          <w:szCs w:val="28"/>
        </w:rPr>
      </w:pPr>
      <w:r w:rsidRPr="00215DB3">
        <w:rPr>
          <w:rFonts w:ascii="Times New Roman" w:hAnsi="Times New Roman"/>
          <w:color w:val="212121"/>
          <w:sz w:val="28"/>
          <w:szCs w:val="28"/>
          <w:shd w:val="clear" w:color="auto" w:fill="FFFFFF"/>
        </w:rPr>
        <w:t xml:space="preserve">Павловнія </w:t>
      </w:r>
      <w:r w:rsidRPr="00054692">
        <w:rPr>
          <w:rFonts w:ascii="Times New Roman" w:hAnsi="Times New Roman"/>
          <w:color w:val="212121"/>
          <w:sz w:val="28"/>
          <w:szCs w:val="28"/>
        </w:rPr>
        <w:t>Paulownia Clone In Vitro 112</w:t>
      </w:r>
      <w:r>
        <w:rPr>
          <w:rFonts w:ascii="Times New Roman" w:hAnsi="Times New Roman"/>
          <w:color w:val="212121"/>
          <w:sz w:val="28"/>
          <w:szCs w:val="28"/>
        </w:rPr>
        <w:t xml:space="preserve"> </w:t>
      </w:r>
      <w:r w:rsidRPr="00215DB3">
        <w:rPr>
          <w:rFonts w:ascii="Times New Roman" w:hAnsi="Times New Roman"/>
          <w:color w:val="212121"/>
          <w:sz w:val="28"/>
          <w:szCs w:val="28"/>
          <w:shd w:val="clear" w:color="auto" w:fill="FFFFFF"/>
        </w:rPr>
        <w:t xml:space="preserve">може досягати 27 м у висоту і від 7 до 20 м в діаметрі. Листя досягають ширини 40 см. Росте швидко і не допускає забруднення навколишнього середовища. Його листя, багаті азотом, забезпечують поживні речовини після опадання і перегнивання на землі, хоча і в цих умовах дуже повільно росте. </w:t>
      </w:r>
      <w:r>
        <w:rPr>
          <w:rFonts w:ascii="Times New Roman" w:hAnsi="Times New Roman"/>
          <w:color w:val="212121"/>
          <w:sz w:val="28"/>
          <w:szCs w:val="28"/>
          <w:shd w:val="clear" w:color="auto" w:fill="FFFFFF"/>
        </w:rPr>
        <w:t>Для оптимального росту необхідний глибокий</w:t>
      </w:r>
      <w:r w:rsidRPr="00215DB3">
        <w:rPr>
          <w:rFonts w:ascii="Times New Roman" w:hAnsi="Times New Roman"/>
          <w:color w:val="212121"/>
          <w:sz w:val="28"/>
          <w:szCs w:val="28"/>
          <w:shd w:val="clear" w:color="auto" w:fill="FFFFFF"/>
        </w:rPr>
        <w:t xml:space="preserve"> і добре </w:t>
      </w:r>
      <w:r>
        <w:rPr>
          <w:rFonts w:ascii="Times New Roman" w:hAnsi="Times New Roman"/>
          <w:color w:val="212121"/>
          <w:sz w:val="28"/>
          <w:szCs w:val="28"/>
          <w:shd w:val="clear" w:color="auto" w:fill="FFFFFF"/>
        </w:rPr>
        <w:t>дренований грунт, переважно супісок</w:t>
      </w:r>
      <w:r w:rsidRPr="00215DB3">
        <w:rPr>
          <w:rFonts w:ascii="Times New Roman" w:hAnsi="Times New Roman"/>
          <w:color w:val="212121"/>
          <w:sz w:val="28"/>
          <w:szCs w:val="28"/>
          <w:shd w:val="clear" w:color="auto" w:fill="FFFFFF"/>
        </w:rPr>
        <w:t>. Вона має з</w:t>
      </w:r>
      <w:r>
        <w:rPr>
          <w:rFonts w:ascii="Times New Roman" w:hAnsi="Times New Roman"/>
          <w:color w:val="212121"/>
          <w:sz w:val="28"/>
          <w:szCs w:val="28"/>
          <w:shd w:val="clear" w:color="auto" w:fill="FFFFFF"/>
        </w:rPr>
        <w:t>датність рости в бідних або ерод</w:t>
      </w:r>
      <w:r w:rsidRPr="00215DB3">
        <w:rPr>
          <w:rFonts w:ascii="Times New Roman" w:hAnsi="Times New Roman"/>
          <w:color w:val="212121"/>
          <w:sz w:val="28"/>
          <w:szCs w:val="28"/>
          <w:shd w:val="clear" w:color="auto" w:fill="FFFFFF"/>
        </w:rPr>
        <w:t>ованих ґрунтах.</w:t>
      </w:r>
    </w:p>
    <w:p w:rsidR="00056A79" w:rsidRPr="003B214E" w:rsidRDefault="00056A79" w:rsidP="00192F52">
      <w:pPr>
        <w:pStyle w:val="HTMLPreformatted"/>
        <w:shd w:val="clear" w:color="auto" w:fill="FFFFFF"/>
        <w:spacing w:line="360" w:lineRule="auto"/>
        <w:ind w:firstLine="567"/>
        <w:jc w:val="both"/>
        <w:rPr>
          <w:rFonts w:ascii="Times New Roman" w:hAnsi="Times New Roman"/>
          <w:color w:val="212121"/>
          <w:sz w:val="28"/>
          <w:szCs w:val="28"/>
        </w:rPr>
      </w:pPr>
      <w:r w:rsidRPr="003B214E">
        <w:rPr>
          <w:rFonts w:ascii="Times New Roman" w:hAnsi="Times New Roman"/>
          <w:color w:val="212121"/>
          <w:sz w:val="28"/>
          <w:szCs w:val="28"/>
        </w:rPr>
        <w:t>Це дерево може адаптуватися до різних кліматом при екстремальних температурах від -20 ° C до 45 ° С. Його головна особливість, що робить його унікальним, є його ефективність при фотосинтезі. Це дерево споживає більше СО2, і виробляє більше кисню, ніж в середньому інші дерева. Доросле дерево може поглинати до 21,7 кг СО2 кожен день, і виробляти до 6 кг кисню.</w:t>
      </w:r>
    </w:p>
    <w:p w:rsidR="00056A79" w:rsidRPr="00215DB3" w:rsidRDefault="00056A79" w:rsidP="00215DB3">
      <w:pPr>
        <w:pStyle w:val="HTMLPreformatted"/>
        <w:shd w:val="clear" w:color="auto" w:fill="FFFFFF"/>
        <w:spacing w:line="360" w:lineRule="auto"/>
        <w:ind w:firstLine="567"/>
        <w:rPr>
          <w:rFonts w:ascii="Times New Roman" w:hAnsi="Times New Roman"/>
          <w:color w:val="212121"/>
          <w:sz w:val="28"/>
          <w:szCs w:val="28"/>
        </w:rPr>
      </w:pPr>
    </w:p>
    <w:p w:rsidR="00056A79" w:rsidRDefault="00056A79" w:rsidP="001F3E39">
      <w:pPr>
        <w:ind w:firstLine="0"/>
        <w:jc w:val="center"/>
        <w:rPr>
          <w:rFonts w:ascii="Times New Roman" w:hAnsi="Times New Roman"/>
          <w:sz w:val="28"/>
          <w:szCs w:val="28"/>
        </w:rPr>
      </w:pPr>
      <w:r w:rsidRPr="00DC513F">
        <w:rPr>
          <w:noProof/>
          <w:lang w:val="ru-RU" w:eastAsia="ru-RU"/>
        </w:rPr>
        <w:pict>
          <v:shape id="Рисунок 94" o:spid="_x0000_i1037" type="#_x0000_t75" alt="Павловния поглощает СО2: Дикоросы - сила истоковой природы" style="width:318.75pt;height:349.5pt;visibility:visible">
            <v:imagedata r:id="rId22" o:title=""/>
          </v:shape>
        </w:pict>
      </w:r>
    </w:p>
    <w:p w:rsidR="00056A79" w:rsidRDefault="00056A79" w:rsidP="001F3E39">
      <w:pPr>
        <w:ind w:firstLine="0"/>
        <w:jc w:val="center"/>
        <w:rPr>
          <w:rFonts w:ascii="Times New Roman" w:hAnsi="Times New Roman"/>
          <w:color w:val="212121"/>
          <w:sz w:val="28"/>
          <w:szCs w:val="28"/>
        </w:rPr>
      </w:pPr>
      <w:r>
        <w:rPr>
          <w:rFonts w:ascii="Times New Roman" w:hAnsi="Times New Roman"/>
          <w:sz w:val="28"/>
          <w:szCs w:val="28"/>
        </w:rPr>
        <w:t xml:space="preserve">Рис. 1.12 Габітус </w:t>
      </w:r>
      <w:r w:rsidRPr="00054692">
        <w:rPr>
          <w:rFonts w:ascii="Times New Roman" w:hAnsi="Times New Roman"/>
          <w:color w:val="212121"/>
          <w:sz w:val="28"/>
          <w:szCs w:val="28"/>
        </w:rPr>
        <w:t>Paulownia Clone In Vitro 112</w:t>
      </w:r>
    </w:p>
    <w:p w:rsidR="00056A79" w:rsidRPr="009B6D94" w:rsidRDefault="00056A79" w:rsidP="003B214E">
      <w:pPr>
        <w:pStyle w:val="HTMLPreformatted"/>
        <w:shd w:val="clear" w:color="auto" w:fill="FFFFFF"/>
        <w:spacing w:line="360" w:lineRule="auto"/>
        <w:ind w:firstLine="567"/>
        <w:jc w:val="both"/>
        <w:rPr>
          <w:rFonts w:ascii="Times New Roman" w:hAnsi="Times New Roman"/>
          <w:color w:val="212121"/>
          <w:sz w:val="28"/>
          <w:szCs w:val="28"/>
          <w:lang w:val="uk-UA"/>
        </w:rPr>
      </w:pPr>
      <w:r w:rsidRPr="009B6D94">
        <w:rPr>
          <w:rFonts w:ascii="Times New Roman" w:hAnsi="Times New Roman"/>
          <w:color w:val="212121"/>
          <w:sz w:val="28"/>
          <w:szCs w:val="28"/>
          <w:lang w:val="uk-UA"/>
        </w:rPr>
        <w:t>Воно випромінює велику кількість кисню і поглинає в десять разів більше вуглекислого газу, ніж інші дерева. Це дерево, яке росте швидше в будь-якій точці планети і вже вісім років досягає розміру, наприклад, 40 річного дуба. Після обрізки регенерує енергійно до 7 разів.</w:t>
      </w:r>
    </w:p>
    <w:p w:rsidR="00056A79" w:rsidRPr="003B214E" w:rsidRDefault="00056A79" w:rsidP="003B214E">
      <w:pPr>
        <w:pStyle w:val="HTMLPreformatted"/>
        <w:shd w:val="clear" w:color="auto" w:fill="FFFFFF"/>
        <w:spacing w:line="360" w:lineRule="auto"/>
        <w:ind w:firstLine="567"/>
        <w:jc w:val="both"/>
        <w:rPr>
          <w:rFonts w:ascii="Times New Roman" w:hAnsi="Times New Roman"/>
          <w:color w:val="212121"/>
          <w:sz w:val="28"/>
          <w:szCs w:val="28"/>
        </w:rPr>
      </w:pPr>
      <w:r w:rsidRPr="009B6D94">
        <w:rPr>
          <w:rFonts w:ascii="Times New Roman" w:hAnsi="Times New Roman"/>
          <w:color w:val="212121"/>
          <w:sz w:val="28"/>
          <w:szCs w:val="28"/>
          <w:lang w:val="uk-UA"/>
        </w:rPr>
        <w:t xml:space="preserve">Його багаті азотом листя забезпечують хороше запліднення, а його коріння запобігають ерозії грунту. </w:t>
      </w:r>
      <w:r w:rsidRPr="003B214E">
        <w:rPr>
          <w:rFonts w:ascii="Times New Roman" w:hAnsi="Times New Roman"/>
          <w:color w:val="212121"/>
          <w:sz w:val="28"/>
          <w:szCs w:val="28"/>
        </w:rPr>
        <w:t xml:space="preserve">Вона витримує холоду і спеку і пручається помірним умовам посухи через 1-2 роки. </w:t>
      </w:r>
      <w:r>
        <w:rPr>
          <w:rFonts w:ascii="Times New Roman" w:hAnsi="Times New Roman"/>
          <w:color w:val="212121"/>
          <w:sz w:val="28"/>
          <w:szCs w:val="28"/>
        </w:rPr>
        <w:t>Павловн</w:t>
      </w:r>
      <w:r w:rsidRPr="003B214E">
        <w:rPr>
          <w:rFonts w:ascii="Times New Roman" w:hAnsi="Times New Roman"/>
          <w:color w:val="212121"/>
          <w:sz w:val="28"/>
          <w:szCs w:val="28"/>
        </w:rPr>
        <w:t>ія є дуже гнучкою, але дерево має свої обмеження, її межа знаходиться на висоті 2000 м над рівнем моря. Її теплові діапазони від C мінімум -20 ° і максимум 40 ° C. Температура, при якій відчуває себе більш комфортно цей вид, 20º C.</w:t>
      </w:r>
    </w:p>
    <w:p w:rsidR="00056A79" w:rsidRPr="00192F52" w:rsidRDefault="00056A79" w:rsidP="00192F52">
      <w:pPr>
        <w:pStyle w:val="HTMLPreformatted"/>
        <w:shd w:val="clear" w:color="auto" w:fill="FFFFFF"/>
        <w:spacing w:line="360" w:lineRule="auto"/>
        <w:ind w:firstLine="567"/>
        <w:jc w:val="both"/>
        <w:rPr>
          <w:rFonts w:ascii="Times New Roman" w:hAnsi="Times New Roman"/>
          <w:color w:val="212121"/>
          <w:sz w:val="28"/>
          <w:szCs w:val="28"/>
        </w:rPr>
      </w:pPr>
      <w:r w:rsidRPr="00192F52">
        <w:rPr>
          <w:rFonts w:ascii="Times New Roman" w:hAnsi="Times New Roman"/>
          <w:color w:val="212121"/>
          <w:sz w:val="28"/>
          <w:szCs w:val="28"/>
        </w:rPr>
        <w:t>Воно містить дуже мало масел і смол. Воно може бути адаптоване до збіднілим чи забрудненим грунтів шляхом інтенсивного землеробства. Це реальне рішення для грунтів, забруднених внаслідок екологічних катастроф.</w:t>
      </w:r>
    </w:p>
    <w:p w:rsidR="00056A79" w:rsidRPr="00192F52" w:rsidRDefault="00056A79" w:rsidP="00192F52">
      <w:pPr>
        <w:pStyle w:val="HTMLPreformatted"/>
        <w:shd w:val="clear" w:color="auto" w:fill="FFFFFF"/>
        <w:spacing w:line="360" w:lineRule="auto"/>
        <w:ind w:firstLine="567"/>
        <w:jc w:val="both"/>
        <w:rPr>
          <w:rFonts w:ascii="Times New Roman" w:hAnsi="Times New Roman"/>
          <w:color w:val="212121"/>
          <w:sz w:val="28"/>
          <w:szCs w:val="28"/>
        </w:rPr>
      </w:pPr>
      <w:r w:rsidRPr="00192F52">
        <w:rPr>
          <w:rFonts w:ascii="Times New Roman" w:hAnsi="Times New Roman"/>
          <w:color w:val="212121"/>
          <w:sz w:val="28"/>
          <w:szCs w:val="28"/>
        </w:rPr>
        <w:t>Листя можуть бути корисні в якості корму, так як вони мають дуже високу живильну цінність, відмінно підходить для годівлі тварин, а також для приготування компосту. Серед інших переваг, варто підкреслити відмінну якість її деревини, її придатність для отримання, контролю і стабілізації ерозії грунту через його глибокої кореневої системи і фіксації СО2.</w:t>
      </w:r>
    </w:p>
    <w:p w:rsidR="00056A79" w:rsidRDefault="00056A79" w:rsidP="00185949">
      <w:pPr>
        <w:pStyle w:val="HTMLPreformatted"/>
        <w:shd w:val="clear" w:color="auto" w:fill="FFFFFF"/>
        <w:spacing w:line="360" w:lineRule="auto"/>
        <w:ind w:firstLine="567"/>
        <w:jc w:val="both"/>
        <w:rPr>
          <w:rFonts w:ascii="Times New Roman" w:hAnsi="Times New Roman"/>
          <w:color w:val="333333"/>
          <w:sz w:val="28"/>
          <w:szCs w:val="28"/>
          <w:shd w:val="clear" w:color="auto" w:fill="FCFCFC"/>
        </w:rPr>
      </w:pPr>
      <w:r>
        <w:rPr>
          <w:rFonts w:ascii="Times New Roman" w:hAnsi="Times New Roman"/>
          <w:color w:val="212121"/>
          <w:sz w:val="28"/>
          <w:szCs w:val="28"/>
        </w:rPr>
        <w:t>Павло</w:t>
      </w:r>
      <w:r w:rsidRPr="00185949">
        <w:rPr>
          <w:rFonts w:ascii="Times New Roman" w:hAnsi="Times New Roman"/>
          <w:color w:val="212121"/>
          <w:sz w:val="28"/>
          <w:szCs w:val="28"/>
        </w:rPr>
        <w:t>вн</w:t>
      </w:r>
      <w:r>
        <w:rPr>
          <w:rFonts w:ascii="Times New Roman" w:hAnsi="Times New Roman"/>
          <w:color w:val="212121"/>
          <w:sz w:val="28"/>
          <w:szCs w:val="28"/>
        </w:rPr>
        <w:t xml:space="preserve">ію </w:t>
      </w:r>
      <w:r w:rsidRPr="00185949">
        <w:rPr>
          <w:rFonts w:ascii="Times New Roman" w:hAnsi="Times New Roman"/>
          <w:color w:val="212121"/>
          <w:sz w:val="28"/>
          <w:szCs w:val="28"/>
        </w:rPr>
        <w:t>використовують в якості біомаси для біогазових установок або для домашнього опалення, шляхом трансформації культури в гранули. Це відмінне тверде біопаливо в якості заміни або доповнення вугілля, коксу і мазуту, а також має нейтральний викиди CO2. 2 кг гранул еквівалентні 1 л дизельного палива, тому вартість на одиницю енергії в два рази менше</w:t>
      </w:r>
      <w:r>
        <w:rPr>
          <w:rFonts w:ascii="Times New Roman" w:hAnsi="Times New Roman"/>
          <w:color w:val="212121"/>
          <w:sz w:val="28"/>
          <w:szCs w:val="28"/>
        </w:rPr>
        <w:t xml:space="preserve"> </w:t>
      </w:r>
      <w:r w:rsidRPr="006704A8">
        <w:rPr>
          <w:rFonts w:ascii="Times New Roman" w:hAnsi="Times New Roman"/>
          <w:color w:val="333333"/>
          <w:sz w:val="28"/>
          <w:szCs w:val="28"/>
          <w:shd w:val="clear" w:color="auto" w:fill="FCFCFC"/>
        </w:rPr>
        <w:t>[</w:t>
      </w:r>
      <w:r>
        <w:rPr>
          <w:rFonts w:ascii="Times New Roman" w:hAnsi="Times New Roman"/>
          <w:color w:val="333333"/>
          <w:sz w:val="28"/>
          <w:szCs w:val="28"/>
          <w:shd w:val="clear" w:color="auto" w:fill="FCFCFC"/>
        </w:rPr>
        <w:t>6</w:t>
      </w:r>
      <w:r w:rsidRPr="006704A8">
        <w:rPr>
          <w:rFonts w:ascii="Times New Roman" w:hAnsi="Times New Roman"/>
          <w:color w:val="333333"/>
          <w:sz w:val="28"/>
          <w:szCs w:val="28"/>
          <w:shd w:val="clear" w:color="auto" w:fill="FCFCFC"/>
        </w:rPr>
        <w:t>]</w:t>
      </w:r>
      <w:r>
        <w:rPr>
          <w:rFonts w:ascii="Times New Roman" w:hAnsi="Times New Roman"/>
          <w:color w:val="333333"/>
          <w:sz w:val="28"/>
          <w:szCs w:val="28"/>
          <w:shd w:val="clear" w:color="auto" w:fill="FCFCFC"/>
        </w:rPr>
        <w:t>.</w:t>
      </w:r>
    </w:p>
    <w:p w:rsidR="00056A79" w:rsidRDefault="00056A79" w:rsidP="00786CD1">
      <w:pPr>
        <w:rPr>
          <w:rFonts w:ascii="Times New Roman" w:hAnsi="Times New Roman"/>
          <w:b/>
          <w:sz w:val="28"/>
          <w:szCs w:val="28"/>
        </w:rPr>
      </w:pPr>
    </w:p>
    <w:p w:rsidR="00056A79" w:rsidRPr="00185949" w:rsidRDefault="00056A79" w:rsidP="00786CD1">
      <w:pPr>
        <w:rPr>
          <w:rFonts w:ascii="Times New Roman" w:hAnsi="Times New Roman"/>
          <w:b/>
          <w:sz w:val="28"/>
          <w:szCs w:val="28"/>
        </w:rPr>
      </w:pPr>
      <w:r w:rsidRPr="00185949">
        <w:rPr>
          <w:rFonts w:ascii="Times New Roman" w:hAnsi="Times New Roman"/>
          <w:b/>
          <w:sz w:val="28"/>
          <w:szCs w:val="28"/>
        </w:rPr>
        <w:t xml:space="preserve">1.3 ОXYTREE </w:t>
      </w:r>
      <w:r w:rsidRPr="00185949">
        <w:rPr>
          <w:rFonts w:ascii="Arial Unicode MS" w:eastAsia="Arial Unicode MS" w:hAnsi="Arial Unicode MS" w:cs="Arial Unicode MS" w:hint="eastAsia"/>
          <w:b/>
          <w:sz w:val="28"/>
          <w:szCs w:val="28"/>
        </w:rPr>
        <w:t>‒</w:t>
      </w:r>
      <w:r w:rsidRPr="00185949">
        <w:rPr>
          <w:rFonts w:ascii="Times New Roman" w:hAnsi="Times New Roman"/>
          <w:b/>
          <w:sz w:val="28"/>
          <w:szCs w:val="28"/>
        </w:rPr>
        <w:t xml:space="preserve"> </w:t>
      </w:r>
      <w:r>
        <w:rPr>
          <w:rFonts w:ascii="Times New Roman" w:hAnsi="Times New Roman"/>
          <w:b/>
          <w:sz w:val="28"/>
          <w:szCs w:val="28"/>
        </w:rPr>
        <w:t>ідеальне вирішення енергозберігаючих проблем людства</w:t>
      </w:r>
    </w:p>
    <w:p w:rsidR="00056A79" w:rsidRDefault="00056A79" w:rsidP="00786CD1">
      <w:pPr>
        <w:rPr>
          <w:rFonts w:ascii="Times New Roman" w:hAnsi="Times New Roman"/>
          <w:sz w:val="28"/>
          <w:szCs w:val="28"/>
        </w:rPr>
      </w:pPr>
      <w:r w:rsidRPr="008A218C">
        <w:rPr>
          <w:rFonts w:ascii="Times New Roman" w:hAnsi="Times New Roman"/>
          <w:sz w:val="28"/>
          <w:szCs w:val="28"/>
        </w:rPr>
        <w:t>Для обігріву домашніх осель ми використовуємо різні прилади, використовуємо різні види палива, це на сьогоднішній час потребує великих фінансових затрат та знищення природніх ресурсів. Тому виробництво біопалива на основі енергетичних рослин стає все перспективнішим у світовому масштабі [1]. Зараз модно говорити про альтернативні види палива. Через це у процесі виробництва палива використовують біомасу швидкорослих дерев. З цією метою було створено клон Павловнії – Oxytree яке є колосальним вирішенням цієї проблеми. Це дає можливість припинити зміни клімату і знищення природних лісів. На сьогодні є дуже багато ділянок землі, які пустують, для їх відновлення необхідно багато років. Оскільки клон павловнії росте дуже швидко, то відновлення можна прискорити на десятки років [2]. Результати досліджень дерев Oxytree показують більше плюсів, щодалі більше людей у цілому світі починають вирощувати його та використовувати його сировину. Oxytree (клон Павловнії inVitro 112) – це клонований гібрид дерева, внесений у 2011 році в список організації Plant Variety Office, авторитетної інстанції Європейського со</w:t>
      </w:r>
      <w:r>
        <w:rPr>
          <w:rFonts w:ascii="Times New Roman" w:hAnsi="Times New Roman"/>
          <w:sz w:val="28"/>
          <w:szCs w:val="28"/>
        </w:rPr>
        <w:t xml:space="preserve">юзу [3]. Рослина має міжнародно </w:t>
      </w:r>
      <w:r w:rsidRPr="008A218C">
        <w:rPr>
          <w:rFonts w:ascii="Times New Roman" w:hAnsi="Times New Roman"/>
          <w:sz w:val="28"/>
          <w:szCs w:val="28"/>
        </w:rPr>
        <w:t xml:space="preserve">визнаний європейський паспорт, сертифікат якості та комерційну ліцензію. Згідно з думкою представників факультету лісового господарства та генетики Університету Кастилії-Ла-Манчі в Іспанії, Oxytree – це кращий клон Павловнії. Створив Oxytree Josep Maria. Oxytree – рослина, яка виведена з метою отримання високопродуктивного біопалива. Невибаглива до ґрунту, має високу продуктивність біомаси, позитивний енергетичний баланс. Біологічна характеристика Oxytree. Oxytree (клон Павловнії inVitro 112) – це клонований гібрид дерева, внесений у 2011 році в список організації PlantVarietyOffice, авторитетної інстанції Європейського союзу в цьому відношенні. Рослина має міжнародно-визнаний європейський паспорт, сертифікат якості та комерційну ліцензію [4]. Згідно з думкою представників факультету лісового господарства та генетики Університету Кастилії - Ла - Манчі в Іспанії, Oxytree </w:t>
      </w:r>
      <w:r>
        <w:rPr>
          <w:rFonts w:ascii="Times New Roman" w:hAnsi="Times New Roman"/>
          <w:sz w:val="28"/>
          <w:szCs w:val="28"/>
        </w:rPr>
        <w:t>– це кращий клон Павловнії [5].</w:t>
      </w:r>
    </w:p>
    <w:p w:rsidR="00056A79" w:rsidRPr="006704A8" w:rsidRDefault="00056A79" w:rsidP="00786CD1">
      <w:pPr>
        <w:rPr>
          <w:rFonts w:ascii="Times New Roman" w:hAnsi="Times New Roman"/>
          <w:i/>
          <w:sz w:val="28"/>
          <w:szCs w:val="28"/>
        </w:rPr>
      </w:pPr>
      <w:r w:rsidRPr="006704A8">
        <w:rPr>
          <w:rFonts w:ascii="Times New Roman" w:hAnsi="Times New Roman"/>
          <w:i/>
          <w:sz w:val="28"/>
          <w:szCs w:val="28"/>
        </w:rPr>
        <w:t>Унікальні властивості Oxytree:</w:t>
      </w:r>
    </w:p>
    <w:p w:rsidR="00056A79" w:rsidRDefault="00056A79" w:rsidP="006704A8">
      <w:pPr>
        <w:ind w:firstLine="567"/>
        <w:rPr>
          <w:rFonts w:ascii="Times New Roman" w:hAnsi="Times New Roman"/>
          <w:sz w:val="28"/>
          <w:szCs w:val="28"/>
        </w:rPr>
      </w:pPr>
      <w:r w:rsidRPr="008A218C">
        <w:rPr>
          <w:rFonts w:ascii="Times New Roman" w:hAnsi="Times New Roman"/>
          <w:sz w:val="28"/>
          <w:szCs w:val="28"/>
        </w:rPr>
        <w:t xml:space="preserve">• Воно росте неймовірно швидко і на 6-му році життя досягає 16 м у висоту і 35 </w:t>
      </w:r>
      <w:r>
        <w:rPr>
          <w:rFonts w:ascii="Times New Roman" w:hAnsi="Times New Roman"/>
          <w:sz w:val="28"/>
          <w:szCs w:val="28"/>
        </w:rPr>
        <w:t>см в діаметрі на висоті грудей;</w:t>
      </w:r>
    </w:p>
    <w:p w:rsidR="00056A79" w:rsidRDefault="00056A79" w:rsidP="006704A8">
      <w:pPr>
        <w:ind w:firstLine="567"/>
        <w:rPr>
          <w:rFonts w:ascii="Times New Roman" w:hAnsi="Times New Roman"/>
          <w:sz w:val="28"/>
          <w:szCs w:val="28"/>
        </w:rPr>
      </w:pPr>
      <w:r w:rsidRPr="008A218C">
        <w:rPr>
          <w:rFonts w:ascii="Times New Roman" w:hAnsi="Times New Roman"/>
          <w:sz w:val="28"/>
          <w:szCs w:val="28"/>
        </w:rPr>
        <w:t>• Завдяки своїм величезним листю воно виробляє набагато більше кисню, ні</w:t>
      </w:r>
      <w:r>
        <w:rPr>
          <w:rFonts w:ascii="Times New Roman" w:hAnsi="Times New Roman"/>
          <w:sz w:val="28"/>
          <w:szCs w:val="28"/>
        </w:rPr>
        <w:t>ж будь-яке інше листяне дерево;</w:t>
      </w:r>
    </w:p>
    <w:p w:rsidR="00056A79" w:rsidRDefault="00056A79" w:rsidP="006704A8">
      <w:pPr>
        <w:ind w:firstLine="567"/>
        <w:rPr>
          <w:rFonts w:ascii="Times New Roman" w:hAnsi="Times New Roman"/>
          <w:sz w:val="28"/>
          <w:szCs w:val="28"/>
        </w:rPr>
      </w:pPr>
      <w:r w:rsidRPr="008A218C">
        <w:rPr>
          <w:rFonts w:ascii="Times New Roman" w:hAnsi="Times New Roman"/>
          <w:sz w:val="28"/>
          <w:szCs w:val="28"/>
        </w:rPr>
        <w:t>• Його прямий цилі</w:t>
      </w:r>
      <w:r>
        <w:rPr>
          <w:rFonts w:ascii="Times New Roman" w:hAnsi="Times New Roman"/>
          <w:sz w:val="28"/>
          <w:szCs w:val="28"/>
        </w:rPr>
        <w:t>ндричний стовбур не має вузлів;</w:t>
      </w:r>
    </w:p>
    <w:p w:rsidR="00056A79" w:rsidRDefault="00056A79" w:rsidP="006704A8">
      <w:pPr>
        <w:ind w:firstLine="567"/>
        <w:rPr>
          <w:rFonts w:ascii="Times New Roman" w:hAnsi="Times New Roman"/>
          <w:sz w:val="28"/>
          <w:szCs w:val="28"/>
        </w:rPr>
      </w:pPr>
      <w:r w:rsidRPr="008A218C">
        <w:rPr>
          <w:rFonts w:ascii="Times New Roman" w:hAnsi="Times New Roman"/>
          <w:sz w:val="28"/>
          <w:szCs w:val="28"/>
        </w:rPr>
        <w:t xml:space="preserve">• Воно перероджується з власної кореневої системи, тобто може виростати заново від чотирьох до </w:t>
      </w:r>
      <w:r>
        <w:rPr>
          <w:rFonts w:ascii="Times New Roman" w:hAnsi="Times New Roman"/>
          <w:sz w:val="28"/>
          <w:szCs w:val="28"/>
        </w:rPr>
        <w:t>п'яти разів після першої рубки;</w:t>
      </w:r>
    </w:p>
    <w:p w:rsidR="00056A79" w:rsidRDefault="00056A79" w:rsidP="006704A8">
      <w:pPr>
        <w:ind w:firstLine="567"/>
        <w:rPr>
          <w:rFonts w:ascii="Times New Roman" w:hAnsi="Times New Roman"/>
          <w:sz w:val="28"/>
          <w:szCs w:val="28"/>
        </w:rPr>
      </w:pPr>
      <w:r w:rsidRPr="008A218C">
        <w:rPr>
          <w:rFonts w:ascii="Times New Roman" w:hAnsi="Times New Roman"/>
          <w:sz w:val="28"/>
          <w:szCs w:val="28"/>
        </w:rPr>
        <w:t>• Стрижневі корені Oxytree сягають 9 м в глибину і звідти отримують поживні речовини, так що інші рослини можуть вільно існувати поряд з ними. Завдяки своїм глибоким корінням воно не виснажують верхні шари ґрунту, н</w:t>
      </w:r>
      <w:r>
        <w:rPr>
          <w:rFonts w:ascii="Times New Roman" w:hAnsi="Times New Roman"/>
          <w:sz w:val="28"/>
          <w:szCs w:val="28"/>
        </w:rPr>
        <w:t>еобхідні для росту інших рослин;</w:t>
      </w:r>
    </w:p>
    <w:p w:rsidR="00056A79" w:rsidRDefault="00056A79" w:rsidP="00786CD1">
      <w:pPr>
        <w:rPr>
          <w:rFonts w:ascii="Times New Roman" w:hAnsi="Times New Roman"/>
          <w:sz w:val="28"/>
          <w:szCs w:val="28"/>
        </w:rPr>
      </w:pPr>
      <w:r w:rsidRPr="008A218C">
        <w:rPr>
          <w:rFonts w:ascii="Times New Roman" w:hAnsi="Times New Roman"/>
          <w:sz w:val="28"/>
          <w:szCs w:val="28"/>
        </w:rPr>
        <w:t>• Ті частини дерева, які не можуть бути продані в якості лісоматеріалу (такі, як гілки), в</w:t>
      </w:r>
      <w:r>
        <w:rPr>
          <w:rFonts w:ascii="Times New Roman" w:hAnsi="Times New Roman"/>
          <w:sz w:val="28"/>
          <w:szCs w:val="28"/>
        </w:rPr>
        <w:t>ідмінно підходять для опалення;</w:t>
      </w:r>
    </w:p>
    <w:p w:rsidR="00056A79" w:rsidRDefault="00056A79" w:rsidP="00786CD1">
      <w:pPr>
        <w:rPr>
          <w:rFonts w:ascii="Times New Roman" w:hAnsi="Times New Roman"/>
          <w:sz w:val="28"/>
          <w:szCs w:val="28"/>
        </w:rPr>
      </w:pPr>
      <w:r w:rsidRPr="008A218C">
        <w:rPr>
          <w:rFonts w:ascii="Times New Roman" w:hAnsi="Times New Roman"/>
          <w:sz w:val="28"/>
          <w:szCs w:val="28"/>
        </w:rPr>
        <w:t>• Воно перероджується природним чином від 4 до 5 разів після рубки і кіль</w:t>
      </w:r>
      <w:r>
        <w:rPr>
          <w:rFonts w:ascii="Times New Roman" w:hAnsi="Times New Roman"/>
          <w:sz w:val="28"/>
          <w:szCs w:val="28"/>
        </w:rPr>
        <w:t>ка разів виробляє лісоматеріал;</w:t>
      </w:r>
    </w:p>
    <w:p w:rsidR="00056A79" w:rsidRPr="006704A8" w:rsidRDefault="00056A79" w:rsidP="00786CD1">
      <w:pPr>
        <w:rPr>
          <w:rFonts w:ascii="Times New Roman" w:hAnsi="Times New Roman"/>
          <w:i/>
          <w:sz w:val="28"/>
          <w:szCs w:val="28"/>
        </w:rPr>
      </w:pPr>
      <w:r w:rsidRPr="008A218C">
        <w:rPr>
          <w:rFonts w:ascii="Times New Roman" w:hAnsi="Times New Roman"/>
          <w:sz w:val="28"/>
          <w:szCs w:val="28"/>
        </w:rPr>
        <w:t>• Виробляє близько 0,5 м</w:t>
      </w:r>
      <w:r w:rsidRPr="006704A8">
        <w:rPr>
          <w:rFonts w:ascii="Times New Roman" w:hAnsi="Times New Roman"/>
          <w:sz w:val="28"/>
          <w:szCs w:val="28"/>
          <w:vertAlign w:val="superscript"/>
        </w:rPr>
        <w:t>3</w:t>
      </w:r>
      <w:r w:rsidRPr="008A218C">
        <w:rPr>
          <w:rFonts w:ascii="Times New Roman" w:hAnsi="Times New Roman"/>
          <w:sz w:val="28"/>
          <w:szCs w:val="28"/>
        </w:rPr>
        <w:t xml:space="preserve"> деревного палива в ході кожної лісозаготівлі</w:t>
      </w:r>
      <w:r>
        <w:rPr>
          <w:rFonts w:ascii="Times New Roman" w:hAnsi="Times New Roman"/>
          <w:sz w:val="28"/>
          <w:szCs w:val="28"/>
        </w:rPr>
        <w:t xml:space="preserve">. </w:t>
      </w:r>
      <w:r w:rsidRPr="006704A8">
        <w:rPr>
          <w:rFonts w:ascii="Times New Roman" w:hAnsi="Times New Roman"/>
          <w:i/>
          <w:sz w:val="28"/>
          <w:szCs w:val="28"/>
        </w:rPr>
        <w:t>Властивості деревини Oxytree:</w:t>
      </w:r>
    </w:p>
    <w:p w:rsidR="00056A79" w:rsidRDefault="00056A79" w:rsidP="00786CD1">
      <w:pPr>
        <w:rPr>
          <w:rFonts w:ascii="Times New Roman" w:hAnsi="Times New Roman"/>
          <w:sz w:val="28"/>
          <w:szCs w:val="28"/>
        </w:rPr>
      </w:pPr>
      <w:r w:rsidRPr="008A218C">
        <w:rPr>
          <w:rFonts w:ascii="Times New Roman" w:hAnsi="Times New Roman"/>
          <w:sz w:val="28"/>
          <w:szCs w:val="28"/>
        </w:rPr>
        <w:t>• З нею легко працювати, і вона п</w:t>
      </w:r>
      <w:r>
        <w:rPr>
          <w:rFonts w:ascii="Times New Roman" w:hAnsi="Times New Roman"/>
          <w:sz w:val="28"/>
          <w:szCs w:val="28"/>
        </w:rPr>
        <w:t>рекрасно підходить для обробки,</w:t>
      </w:r>
    </w:p>
    <w:p w:rsidR="00056A79" w:rsidRDefault="00056A79" w:rsidP="00786CD1">
      <w:pPr>
        <w:rPr>
          <w:rFonts w:ascii="Times New Roman" w:hAnsi="Times New Roman"/>
          <w:sz w:val="28"/>
          <w:szCs w:val="28"/>
        </w:rPr>
      </w:pPr>
      <w:r w:rsidRPr="008A218C">
        <w:rPr>
          <w:rFonts w:ascii="Times New Roman" w:hAnsi="Times New Roman"/>
          <w:sz w:val="28"/>
          <w:szCs w:val="28"/>
        </w:rPr>
        <w:t>• У порівнянні з іншими видами дерев, деревина Oxytree легше (її щільність становить 300-400 кг/м3 пр</w:t>
      </w:r>
      <w:r>
        <w:rPr>
          <w:rFonts w:ascii="Times New Roman" w:hAnsi="Times New Roman"/>
          <w:sz w:val="28"/>
          <w:szCs w:val="28"/>
        </w:rPr>
        <w:t>и сушці на відкритому повітрі),</w:t>
      </w:r>
    </w:p>
    <w:p w:rsidR="00056A79" w:rsidRDefault="00056A79" w:rsidP="00786CD1">
      <w:pPr>
        <w:rPr>
          <w:rFonts w:ascii="Times New Roman" w:hAnsi="Times New Roman"/>
          <w:sz w:val="28"/>
          <w:szCs w:val="28"/>
        </w:rPr>
      </w:pPr>
      <w:r w:rsidRPr="008A218C">
        <w:rPr>
          <w:rFonts w:ascii="Times New Roman" w:hAnsi="Times New Roman"/>
          <w:sz w:val="28"/>
          <w:szCs w:val="28"/>
        </w:rPr>
        <w:t>• Вона загоряється тільки при вис</w:t>
      </w:r>
      <w:r>
        <w:rPr>
          <w:rFonts w:ascii="Times New Roman" w:hAnsi="Times New Roman"/>
          <w:sz w:val="28"/>
          <w:szCs w:val="28"/>
        </w:rPr>
        <w:t>оких температурах (420-430 °C),</w:t>
      </w:r>
    </w:p>
    <w:p w:rsidR="00056A79" w:rsidRDefault="00056A79" w:rsidP="00786CD1">
      <w:pPr>
        <w:rPr>
          <w:rFonts w:ascii="Times New Roman" w:hAnsi="Times New Roman"/>
          <w:sz w:val="28"/>
          <w:szCs w:val="28"/>
        </w:rPr>
      </w:pPr>
      <w:r w:rsidRPr="008A218C">
        <w:rPr>
          <w:rFonts w:ascii="Times New Roman" w:hAnsi="Times New Roman"/>
          <w:sz w:val="28"/>
          <w:szCs w:val="28"/>
        </w:rPr>
        <w:t>• Її теплотворна здатність — 4,669.5 ккал/кг (1</w:t>
      </w:r>
      <w:r>
        <w:rPr>
          <w:rFonts w:ascii="Times New Roman" w:hAnsi="Times New Roman"/>
          <w:sz w:val="28"/>
          <w:szCs w:val="28"/>
        </w:rPr>
        <w:t>9,520 Дж/кг) при вологості 0,0%</w:t>
      </w:r>
    </w:p>
    <w:p w:rsidR="00056A79" w:rsidRDefault="00056A79" w:rsidP="00786CD1">
      <w:pPr>
        <w:rPr>
          <w:rFonts w:ascii="Times New Roman" w:hAnsi="Times New Roman"/>
          <w:sz w:val="28"/>
          <w:szCs w:val="28"/>
        </w:rPr>
      </w:pPr>
      <w:r w:rsidRPr="008A218C">
        <w:rPr>
          <w:rFonts w:ascii="Times New Roman" w:hAnsi="Times New Roman"/>
          <w:sz w:val="28"/>
          <w:szCs w:val="28"/>
        </w:rPr>
        <w:t>• Вона добре зберігає тепло і швидко сохне (24-28 годин в сушарці і 30-</w:t>
      </w:r>
      <w:r>
        <w:rPr>
          <w:rFonts w:ascii="Times New Roman" w:hAnsi="Times New Roman"/>
          <w:sz w:val="28"/>
          <w:szCs w:val="28"/>
        </w:rPr>
        <w:t>60 днів на відкритому повітрі),</w:t>
      </w:r>
    </w:p>
    <w:p w:rsidR="00056A79" w:rsidRDefault="00056A79" w:rsidP="00786CD1">
      <w:pPr>
        <w:rPr>
          <w:rFonts w:ascii="Times New Roman" w:hAnsi="Times New Roman"/>
          <w:sz w:val="28"/>
          <w:szCs w:val="28"/>
        </w:rPr>
      </w:pPr>
      <w:r w:rsidRPr="008A218C">
        <w:rPr>
          <w:rFonts w:ascii="Times New Roman" w:hAnsi="Times New Roman"/>
          <w:sz w:val="28"/>
          <w:szCs w:val="28"/>
        </w:rPr>
        <w:t>• Деревина д</w:t>
      </w:r>
      <w:r>
        <w:rPr>
          <w:rFonts w:ascii="Times New Roman" w:hAnsi="Times New Roman"/>
          <w:sz w:val="28"/>
          <w:szCs w:val="28"/>
        </w:rPr>
        <w:t>уже м'яка, але не деформується,</w:t>
      </w:r>
    </w:p>
    <w:p w:rsidR="00056A79" w:rsidRDefault="00056A79" w:rsidP="00786CD1">
      <w:pPr>
        <w:rPr>
          <w:rFonts w:ascii="Times New Roman" w:hAnsi="Times New Roman"/>
          <w:sz w:val="28"/>
          <w:szCs w:val="28"/>
        </w:rPr>
      </w:pPr>
      <w:r w:rsidRPr="008A218C">
        <w:rPr>
          <w:rFonts w:ascii="Times New Roman" w:hAnsi="Times New Roman"/>
          <w:sz w:val="28"/>
          <w:szCs w:val="28"/>
        </w:rPr>
        <w:t>• Її легко фарбуват</w:t>
      </w:r>
      <w:r>
        <w:rPr>
          <w:rFonts w:ascii="Times New Roman" w:hAnsi="Times New Roman"/>
          <w:sz w:val="28"/>
          <w:szCs w:val="28"/>
        </w:rPr>
        <w:t>и, покривати лаком і склеювати,</w:t>
      </w:r>
    </w:p>
    <w:p w:rsidR="00056A79" w:rsidRDefault="00056A79" w:rsidP="00786CD1">
      <w:pPr>
        <w:rPr>
          <w:rFonts w:ascii="Times New Roman" w:hAnsi="Times New Roman"/>
          <w:sz w:val="28"/>
          <w:szCs w:val="28"/>
        </w:rPr>
      </w:pPr>
      <w:r>
        <w:rPr>
          <w:rFonts w:ascii="Times New Roman" w:hAnsi="Times New Roman"/>
          <w:sz w:val="28"/>
          <w:szCs w:val="28"/>
        </w:rPr>
        <w:t>• Вона дуже вологостійка;</w:t>
      </w:r>
    </w:p>
    <w:p w:rsidR="00056A79" w:rsidRDefault="00056A79" w:rsidP="00786CD1">
      <w:pPr>
        <w:rPr>
          <w:rFonts w:ascii="Times New Roman" w:hAnsi="Times New Roman"/>
          <w:sz w:val="28"/>
          <w:szCs w:val="28"/>
        </w:rPr>
      </w:pPr>
      <w:r w:rsidRPr="008A218C">
        <w:rPr>
          <w:rFonts w:ascii="Times New Roman" w:hAnsi="Times New Roman"/>
          <w:sz w:val="28"/>
          <w:szCs w:val="28"/>
        </w:rPr>
        <w:t>• Це хороший тепло ізолюючий матеріал,</w:t>
      </w:r>
    </w:p>
    <w:p w:rsidR="00056A79" w:rsidRDefault="00056A79" w:rsidP="00786CD1">
      <w:pPr>
        <w:rPr>
          <w:rFonts w:ascii="Times New Roman" w:hAnsi="Times New Roman"/>
          <w:sz w:val="28"/>
          <w:szCs w:val="28"/>
        </w:rPr>
      </w:pPr>
      <w:r w:rsidRPr="008A218C">
        <w:rPr>
          <w:rFonts w:ascii="Times New Roman" w:hAnsi="Times New Roman"/>
          <w:sz w:val="28"/>
          <w:szCs w:val="28"/>
        </w:rPr>
        <w:t>• Комахи та паразити не люблять його. Oxytree зростає неймовірно швидко, а високоякісна деревина може бути використана в ряді галузей (напр., в будівництві, при виготовленні меблів) 3-річна деревина вже готова до використання.</w:t>
      </w:r>
    </w:p>
    <w:p w:rsidR="00056A79" w:rsidRDefault="00056A79" w:rsidP="00786CD1">
      <w:pPr>
        <w:rPr>
          <w:rFonts w:ascii="Times New Roman" w:hAnsi="Times New Roman"/>
          <w:sz w:val="28"/>
          <w:szCs w:val="28"/>
        </w:rPr>
      </w:pPr>
      <w:r w:rsidRPr="000A025F">
        <w:rPr>
          <w:rFonts w:ascii="Times New Roman" w:hAnsi="Times New Roman"/>
          <w:sz w:val="28"/>
          <w:szCs w:val="28"/>
        </w:rPr>
        <w:t>Діаметр стовбура дерева у віці одного-двох років вже підходить для виготовлення опор і колон. Воно може використовуватися в промислових цілях навіть у віці трьох років, але найбільшого діаметра стовбура воно досягає до 6 років, саме тоді воно приносить максимальний дохід. Oxytree можна заготовлювати кожні чотири роки. Бажано, щоб перша лісозаготівля проводилася на 6-й рік після посадки. На початку другого періоду росту дерева вже є повноцінно розвинена коренева система, так що воно росте значно швидше, і далі лісоматеріал можна заготов</w:t>
      </w:r>
      <w:r>
        <w:rPr>
          <w:rFonts w:ascii="Times New Roman" w:hAnsi="Times New Roman"/>
          <w:sz w:val="28"/>
          <w:szCs w:val="28"/>
        </w:rPr>
        <w:t>лювати кожні 4 роки.</w:t>
      </w:r>
    </w:p>
    <w:p w:rsidR="00056A79" w:rsidRDefault="00056A79" w:rsidP="00786CD1">
      <w:pPr>
        <w:rPr>
          <w:rFonts w:ascii="Times New Roman" w:hAnsi="Times New Roman"/>
          <w:sz w:val="28"/>
          <w:szCs w:val="28"/>
        </w:rPr>
      </w:pPr>
      <w:r>
        <w:rPr>
          <w:rFonts w:ascii="Times New Roman" w:hAnsi="Times New Roman"/>
          <w:sz w:val="28"/>
          <w:szCs w:val="28"/>
        </w:rPr>
        <w:t>• Дерева не інвазі</w:t>
      </w:r>
      <w:r w:rsidRPr="000A025F">
        <w:rPr>
          <w:rFonts w:ascii="Times New Roman" w:hAnsi="Times New Roman"/>
          <w:sz w:val="28"/>
          <w:szCs w:val="28"/>
        </w:rPr>
        <w:t>йні, оскільки можуть бути розмножені тільки в лабораторії. Таким чином, воно не ставить під загрозу місцеві екосистеми.</w:t>
      </w:r>
    </w:p>
    <w:p w:rsidR="00056A79" w:rsidRDefault="00056A79" w:rsidP="00786CD1">
      <w:pPr>
        <w:rPr>
          <w:rFonts w:ascii="Times New Roman" w:hAnsi="Times New Roman"/>
          <w:sz w:val="28"/>
          <w:szCs w:val="28"/>
        </w:rPr>
      </w:pPr>
      <w:r w:rsidRPr="000A025F">
        <w:rPr>
          <w:rFonts w:ascii="Times New Roman" w:hAnsi="Times New Roman"/>
          <w:sz w:val="28"/>
          <w:szCs w:val="28"/>
        </w:rPr>
        <w:sym w:font="Symbol" w:char="F0B7"/>
      </w:r>
      <w:r w:rsidRPr="000A025F">
        <w:rPr>
          <w:rFonts w:ascii="Times New Roman" w:hAnsi="Times New Roman"/>
          <w:sz w:val="28"/>
          <w:szCs w:val="28"/>
        </w:rPr>
        <w:t xml:space="preserve"> Oxytree з легкістю адаптується до різних погодних умов (від -25 °C до +45 °C) та складу ґрунту (йому необхідно 800 мм опадів на рік).</w:t>
      </w:r>
    </w:p>
    <w:p w:rsidR="00056A79" w:rsidRDefault="00056A79" w:rsidP="00786CD1">
      <w:pPr>
        <w:rPr>
          <w:rFonts w:ascii="Times New Roman" w:hAnsi="Times New Roman"/>
          <w:sz w:val="28"/>
          <w:szCs w:val="28"/>
        </w:rPr>
      </w:pPr>
      <w:r w:rsidRPr="000A025F">
        <w:rPr>
          <w:rFonts w:ascii="Times New Roman" w:hAnsi="Times New Roman"/>
          <w:sz w:val="28"/>
          <w:szCs w:val="28"/>
        </w:rPr>
        <w:sym w:font="Symbol" w:char="F0B7"/>
      </w:r>
      <w:r w:rsidRPr="000A025F">
        <w:rPr>
          <w:rFonts w:ascii="Times New Roman" w:hAnsi="Times New Roman"/>
          <w:sz w:val="28"/>
          <w:szCs w:val="28"/>
        </w:rPr>
        <w:t xml:space="preserve"> Для швидкого росту йому необхідна велика кількість вуглекислого газу, так що Oxytree може виділяти колосальні об'єми кисню.</w:t>
      </w:r>
    </w:p>
    <w:p w:rsidR="00056A79" w:rsidRDefault="00056A79" w:rsidP="00786CD1">
      <w:pPr>
        <w:rPr>
          <w:rFonts w:ascii="Times New Roman" w:hAnsi="Times New Roman"/>
          <w:sz w:val="28"/>
          <w:szCs w:val="28"/>
        </w:rPr>
      </w:pPr>
      <w:r w:rsidRPr="000A025F">
        <w:rPr>
          <w:rFonts w:ascii="Times New Roman" w:hAnsi="Times New Roman"/>
          <w:sz w:val="28"/>
          <w:szCs w:val="28"/>
        </w:rPr>
        <w:sym w:font="Symbol" w:char="F0B7"/>
      </w:r>
      <w:r w:rsidRPr="000A025F">
        <w:rPr>
          <w:rFonts w:ascii="Times New Roman" w:hAnsi="Times New Roman"/>
          <w:sz w:val="28"/>
          <w:szCs w:val="28"/>
        </w:rPr>
        <w:t xml:space="preserve"> Воно виростає заново після рубки і за 20 років виробляє в 4 рази більше деревини, ніж будь-який інший місцевий вид дерев. Його деревина – це промислова сировина високої якості. Стійкість дерев Oxytreе:</w:t>
      </w:r>
    </w:p>
    <w:p w:rsidR="00056A79" w:rsidRDefault="00056A79" w:rsidP="00786CD1">
      <w:pPr>
        <w:rPr>
          <w:rFonts w:ascii="Times New Roman" w:hAnsi="Times New Roman"/>
          <w:sz w:val="28"/>
          <w:szCs w:val="28"/>
        </w:rPr>
      </w:pPr>
      <w:r w:rsidRPr="000A025F">
        <w:rPr>
          <w:rFonts w:ascii="Times New Roman" w:hAnsi="Times New Roman"/>
          <w:sz w:val="28"/>
          <w:szCs w:val="28"/>
        </w:rPr>
        <w:sym w:font="Symbol" w:char="F0B7"/>
      </w:r>
      <w:r w:rsidRPr="000A025F">
        <w:rPr>
          <w:rFonts w:ascii="Times New Roman" w:hAnsi="Times New Roman"/>
          <w:sz w:val="28"/>
          <w:szCs w:val="28"/>
        </w:rPr>
        <w:t xml:space="preserve"> Вони здатні рости навіть в тих областях, де випадає тільки 500 мм опадів на рік (проте йому потрібен додатковий полив влітку).</w:t>
      </w:r>
    </w:p>
    <w:p w:rsidR="00056A79" w:rsidRDefault="00056A79" w:rsidP="00786CD1">
      <w:pPr>
        <w:rPr>
          <w:rFonts w:ascii="Times New Roman" w:hAnsi="Times New Roman"/>
          <w:sz w:val="28"/>
          <w:szCs w:val="28"/>
        </w:rPr>
      </w:pPr>
      <w:r w:rsidRPr="000A025F">
        <w:rPr>
          <w:rFonts w:ascii="Times New Roman" w:hAnsi="Times New Roman"/>
          <w:sz w:val="28"/>
          <w:szCs w:val="28"/>
        </w:rPr>
        <w:sym w:font="Symbol" w:char="F0B7"/>
      </w:r>
      <w:r w:rsidRPr="000A025F">
        <w:rPr>
          <w:rFonts w:ascii="Times New Roman" w:hAnsi="Times New Roman"/>
          <w:sz w:val="28"/>
          <w:szCs w:val="28"/>
        </w:rPr>
        <w:t xml:space="preserve"> Дерево стійке до екстремальних погодни</w:t>
      </w:r>
      <w:r>
        <w:rPr>
          <w:rFonts w:ascii="Times New Roman" w:hAnsi="Times New Roman"/>
          <w:sz w:val="28"/>
          <w:szCs w:val="28"/>
        </w:rPr>
        <w:t xml:space="preserve">х умов (від -20 °C до +45 °С </w:t>
      </w:r>
      <w:r w:rsidRPr="000A025F">
        <w:rPr>
          <w:rFonts w:ascii="Times New Roman" w:hAnsi="Times New Roman"/>
          <w:sz w:val="28"/>
          <w:szCs w:val="28"/>
        </w:rPr>
        <w:t>).</w:t>
      </w:r>
    </w:p>
    <w:p w:rsidR="00056A79" w:rsidRDefault="00056A79" w:rsidP="00786CD1">
      <w:pPr>
        <w:rPr>
          <w:rFonts w:ascii="Times New Roman" w:hAnsi="Times New Roman"/>
          <w:sz w:val="28"/>
          <w:szCs w:val="28"/>
        </w:rPr>
      </w:pPr>
      <w:r w:rsidRPr="000A025F">
        <w:rPr>
          <w:rFonts w:ascii="Times New Roman" w:hAnsi="Times New Roman"/>
          <w:sz w:val="28"/>
          <w:szCs w:val="28"/>
        </w:rPr>
        <w:sym w:font="Symbol" w:char="F0B7"/>
      </w:r>
      <w:r w:rsidRPr="000A025F">
        <w:rPr>
          <w:rFonts w:ascii="Times New Roman" w:hAnsi="Times New Roman"/>
          <w:sz w:val="28"/>
          <w:szCs w:val="28"/>
        </w:rPr>
        <w:t xml:space="preserve"> Рослина може вкорінюватися навіть в ґрунті низької яко</w:t>
      </w:r>
      <w:r>
        <w:rPr>
          <w:rFonts w:ascii="Times New Roman" w:hAnsi="Times New Roman"/>
          <w:sz w:val="28"/>
          <w:szCs w:val="28"/>
        </w:rPr>
        <w:t>сті (напр., в піщаному ґрунті).</w:t>
      </w:r>
    </w:p>
    <w:p w:rsidR="00056A79" w:rsidRDefault="00056A79" w:rsidP="00786CD1">
      <w:pPr>
        <w:rPr>
          <w:rFonts w:ascii="Times New Roman" w:hAnsi="Times New Roman"/>
          <w:sz w:val="28"/>
          <w:szCs w:val="28"/>
        </w:rPr>
      </w:pPr>
      <w:r w:rsidRPr="000A025F">
        <w:rPr>
          <w:rFonts w:ascii="Times New Roman" w:hAnsi="Times New Roman"/>
          <w:sz w:val="28"/>
          <w:szCs w:val="28"/>
        </w:rPr>
        <w:sym w:font="Symbol" w:char="F0B7"/>
      </w:r>
      <w:r w:rsidRPr="000A025F">
        <w:rPr>
          <w:rFonts w:ascii="Times New Roman" w:hAnsi="Times New Roman"/>
          <w:sz w:val="28"/>
          <w:szCs w:val="28"/>
        </w:rPr>
        <w:t xml:space="preserve"> Oxytree не дуже чутливе до рівня рН ґрунту: допуск</w:t>
      </w:r>
      <w:r>
        <w:rPr>
          <w:rFonts w:ascii="Times New Roman" w:hAnsi="Times New Roman"/>
          <w:sz w:val="28"/>
          <w:szCs w:val="28"/>
        </w:rPr>
        <w:t>аються значення від 5,5 до 8,7.</w:t>
      </w:r>
    </w:p>
    <w:p w:rsidR="00056A79" w:rsidRDefault="00056A79" w:rsidP="00786CD1">
      <w:pPr>
        <w:rPr>
          <w:rFonts w:ascii="Times New Roman" w:hAnsi="Times New Roman"/>
          <w:sz w:val="28"/>
          <w:szCs w:val="28"/>
        </w:rPr>
      </w:pPr>
      <w:r w:rsidRPr="000A025F">
        <w:rPr>
          <w:rFonts w:ascii="Times New Roman" w:hAnsi="Times New Roman"/>
          <w:sz w:val="28"/>
          <w:szCs w:val="28"/>
        </w:rPr>
        <w:sym w:font="Symbol" w:char="F0B7"/>
      </w:r>
      <w:r w:rsidRPr="000A025F">
        <w:rPr>
          <w:rFonts w:ascii="Times New Roman" w:hAnsi="Times New Roman"/>
          <w:sz w:val="28"/>
          <w:szCs w:val="28"/>
        </w:rPr>
        <w:t xml:space="preserve"> Дерево квітне раз на рік, а його плоди нагадують за формою яйце (близько 3-5 см). Цю рослину було виведено в лабораторії шляхом схрещування видів Paulownia elongata та Paulownia fortune. Воно може розмножуватися мікроклональним розмноженням. Використання Oxytree. Кожна з її с</w:t>
      </w:r>
      <w:r>
        <w:rPr>
          <w:rFonts w:ascii="Times New Roman" w:hAnsi="Times New Roman"/>
          <w:sz w:val="28"/>
          <w:szCs w:val="28"/>
        </w:rPr>
        <w:t>кладових може бути використана:</w:t>
      </w:r>
    </w:p>
    <w:p w:rsidR="00056A79" w:rsidRDefault="00056A79" w:rsidP="00786CD1">
      <w:pPr>
        <w:rPr>
          <w:rFonts w:ascii="Times New Roman" w:hAnsi="Times New Roman"/>
          <w:sz w:val="28"/>
          <w:szCs w:val="28"/>
        </w:rPr>
      </w:pPr>
      <w:r w:rsidRPr="000A025F">
        <w:rPr>
          <w:rFonts w:ascii="Times New Roman" w:hAnsi="Times New Roman"/>
          <w:sz w:val="28"/>
          <w:szCs w:val="28"/>
        </w:rPr>
        <w:t xml:space="preserve">• 70% Oxytree – це його стовбур, який може бути використаний як лісоматеріал, а решта 30% </w:t>
      </w:r>
      <w:r w:rsidRPr="000A025F">
        <w:rPr>
          <w:rFonts w:ascii="Arial Unicode MS" w:eastAsia="Arial Unicode MS" w:hAnsi="Arial Unicode MS" w:cs="Arial Unicode MS" w:hint="eastAsia"/>
          <w:sz w:val="28"/>
          <w:szCs w:val="28"/>
        </w:rPr>
        <w:t>‒</w:t>
      </w:r>
      <w:r w:rsidRPr="000A025F">
        <w:rPr>
          <w:rFonts w:ascii="Times New Roman" w:hAnsi="Times New Roman"/>
          <w:sz w:val="28"/>
          <w:szCs w:val="28"/>
        </w:rPr>
        <w:t xml:space="preserve"> це його гілки, листя, квіти і плоди можуть бут</w:t>
      </w:r>
      <w:r>
        <w:rPr>
          <w:rFonts w:ascii="Times New Roman" w:hAnsi="Times New Roman"/>
          <w:sz w:val="28"/>
          <w:szCs w:val="28"/>
        </w:rPr>
        <w:t>и використані в якості біомаси.</w:t>
      </w:r>
    </w:p>
    <w:p w:rsidR="00056A79" w:rsidRDefault="00056A79" w:rsidP="00786CD1">
      <w:pPr>
        <w:rPr>
          <w:rFonts w:ascii="Times New Roman" w:hAnsi="Times New Roman"/>
          <w:sz w:val="28"/>
          <w:szCs w:val="28"/>
        </w:rPr>
      </w:pPr>
      <w:r w:rsidRPr="000A025F">
        <w:rPr>
          <w:rFonts w:ascii="Times New Roman" w:hAnsi="Times New Roman"/>
          <w:sz w:val="28"/>
          <w:szCs w:val="28"/>
        </w:rPr>
        <w:t>• Завдяки високому вмісту протеїну та азоту його листя можуть служити в якості корму для т</w:t>
      </w:r>
      <w:r>
        <w:rPr>
          <w:rFonts w:ascii="Times New Roman" w:hAnsi="Times New Roman"/>
          <w:sz w:val="28"/>
          <w:szCs w:val="28"/>
        </w:rPr>
        <w:t>варин і заміни хімічних добрив.</w:t>
      </w:r>
    </w:p>
    <w:p w:rsidR="00056A79" w:rsidRDefault="00056A79" w:rsidP="00786CD1">
      <w:pPr>
        <w:rPr>
          <w:rFonts w:ascii="Times New Roman" w:hAnsi="Times New Roman"/>
          <w:sz w:val="28"/>
          <w:szCs w:val="28"/>
        </w:rPr>
      </w:pPr>
      <w:r w:rsidRPr="000A025F">
        <w:rPr>
          <w:rFonts w:ascii="Times New Roman" w:hAnsi="Times New Roman"/>
          <w:sz w:val="28"/>
          <w:szCs w:val="28"/>
        </w:rPr>
        <w:t>• З одного гектара можна виробити близько 7</w:t>
      </w:r>
      <w:r>
        <w:rPr>
          <w:rFonts w:ascii="Times New Roman" w:hAnsi="Times New Roman"/>
          <w:sz w:val="28"/>
          <w:szCs w:val="28"/>
        </w:rPr>
        <w:t>00 кг ароматного світлого меду.</w:t>
      </w:r>
    </w:p>
    <w:p w:rsidR="00056A79" w:rsidRDefault="00056A79" w:rsidP="00786CD1">
      <w:pPr>
        <w:rPr>
          <w:rFonts w:ascii="Times New Roman" w:hAnsi="Times New Roman"/>
          <w:sz w:val="28"/>
          <w:szCs w:val="28"/>
        </w:rPr>
      </w:pPr>
      <w:r w:rsidRPr="000A025F">
        <w:rPr>
          <w:rFonts w:ascii="Times New Roman" w:hAnsi="Times New Roman"/>
          <w:sz w:val="28"/>
          <w:szCs w:val="28"/>
        </w:rPr>
        <w:t>• Воно підходить для стабілізації піщаних ґрунтів, а також для місцев</w:t>
      </w:r>
      <w:r>
        <w:rPr>
          <w:rFonts w:ascii="Times New Roman" w:hAnsi="Times New Roman"/>
          <w:sz w:val="28"/>
          <w:szCs w:val="28"/>
        </w:rPr>
        <w:t>остей з високим ризиком зсувів.</w:t>
      </w:r>
    </w:p>
    <w:p w:rsidR="00056A79" w:rsidRDefault="00056A79" w:rsidP="00F753C4">
      <w:pPr>
        <w:jc w:val="right"/>
        <w:rPr>
          <w:rFonts w:ascii="Times New Roman" w:hAnsi="Times New Roman"/>
          <w:sz w:val="28"/>
          <w:szCs w:val="28"/>
        </w:rPr>
      </w:pPr>
    </w:p>
    <w:p w:rsidR="00056A79" w:rsidRPr="007413F1" w:rsidRDefault="00056A79" w:rsidP="007413F1">
      <w:pPr>
        <w:pStyle w:val="ListParagraph"/>
        <w:ind w:left="567" w:firstLine="0"/>
        <w:jc w:val="center"/>
        <w:rPr>
          <w:rFonts w:ascii="Times New Roman" w:hAnsi="Times New Roman"/>
          <w:sz w:val="28"/>
          <w:szCs w:val="28"/>
        </w:rPr>
      </w:pPr>
      <w:r w:rsidRPr="007413F1">
        <w:rPr>
          <w:rFonts w:ascii="Times New Roman" w:hAnsi="Times New Roman"/>
          <w:sz w:val="28"/>
          <w:szCs w:val="28"/>
        </w:rPr>
        <w:t>РОЗДІЛ 2</w:t>
      </w:r>
    </w:p>
    <w:p w:rsidR="00056A79" w:rsidRDefault="00056A79" w:rsidP="007413F1">
      <w:pPr>
        <w:pStyle w:val="ListParagraph"/>
        <w:ind w:left="0" w:firstLine="567"/>
        <w:rPr>
          <w:rFonts w:ascii="Times New Roman" w:hAnsi="Times New Roman"/>
          <w:b/>
          <w:sz w:val="28"/>
          <w:szCs w:val="28"/>
        </w:rPr>
      </w:pPr>
      <w:r w:rsidRPr="00767175">
        <w:rPr>
          <w:rFonts w:ascii="Times New Roman" w:hAnsi="Times New Roman"/>
          <w:b/>
          <w:sz w:val="28"/>
          <w:szCs w:val="28"/>
        </w:rPr>
        <w:t>Дослідження рівня адаптованості рослин Павло</w:t>
      </w:r>
      <w:r>
        <w:rPr>
          <w:rFonts w:ascii="Times New Roman" w:hAnsi="Times New Roman"/>
          <w:b/>
          <w:sz w:val="28"/>
          <w:szCs w:val="28"/>
        </w:rPr>
        <w:t>в</w:t>
      </w:r>
      <w:r w:rsidRPr="00767175">
        <w:rPr>
          <w:rFonts w:ascii="Times New Roman" w:hAnsi="Times New Roman"/>
          <w:b/>
          <w:sz w:val="28"/>
          <w:szCs w:val="28"/>
        </w:rPr>
        <w:t>нії до умов Полісся України та рекультивованих земель після добування ільменітових руд</w:t>
      </w:r>
    </w:p>
    <w:p w:rsidR="00056A79" w:rsidRDefault="00056A79" w:rsidP="00F358CF">
      <w:pPr>
        <w:ind w:firstLine="567"/>
        <w:rPr>
          <w:rFonts w:ascii="Times New Roman" w:hAnsi="Times New Roman"/>
          <w:color w:val="1D1D1D"/>
          <w:sz w:val="28"/>
          <w:szCs w:val="28"/>
        </w:rPr>
      </w:pPr>
      <w:r>
        <w:rPr>
          <w:rFonts w:ascii="Times New Roman" w:hAnsi="Times New Roman"/>
          <w:sz w:val="28"/>
          <w:szCs w:val="28"/>
        </w:rPr>
        <w:t>Для оцінки адаптивного потенціалу рослин Павловнії (</w:t>
      </w:r>
      <w:r w:rsidRPr="00BC00F5">
        <w:rPr>
          <w:rFonts w:ascii="Times New Roman" w:hAnsi="Times New Roman"/>
          <w:color w:val="1D1D1D"/>
          <w:sz w:val="28"/>
          <w:szCs w:val="28"/>
        </w:rPr>
        <w:t>Paulownia Clon in Vitro 112</w:t>
      </w:r>
      <w:r>
        <w:rPr>
          <w:rFonts w:ascii="Times New Roman" w:hAnsi="Times New Roman"/>
          <w:color w:val="1D1D1D"/>
          <w:sz w:val="28"/>
          <w:szCs w:val="28"/>
        </w:rPr>
        <w:t>) мною були проведені спостереження за двома ознаками:</w:t>
      </w:r>
    </w:p>
    <w:p w:rsidR="00056A79" w:rsidRDefault="00056A79" w:rsidP="00F358CF">
      <w:pPr>
        <w:pStyle w:val="ListParagraph"/>
        <w:numPr>
          <w:ilvl w:val="0"/>
          <w:numId w:val="4"/>
        </w:numPr>
        <w:ind w:left="0" w:firstLine="567"/>
        <w:rPr>
          <w:rFonts w:ascii="Times New Roman" w:hAnsi="Times New Roman"/>
          <w:sz w:val="28"/>
          <w:szCs w:val="28"/>
        </w:rPr>
      </w:pPr>
      <w:r>
        <w:rPr>
          <w:rFonts w:ascii="Times New Roman" w:hAnsi="Times New Roman"/>
          <w:sz w:val="28"/>
          <w:szCs w:val="28"/>
        </w:rPr>
        <w:t>спроможність рослин Павловнії до культивування на біологічному етапі рекультивації земель після добування ільменітових руд (рекультивована земельна ділянка в смт. Іршанськ);</w:t>
      </w:r>
    </w:p>
    <w:p w:rsidR="00056A79" w:rsidRDefault="00056A79" w:rsidP="00F67B4C">
      <w:pPr>
        <w:pStyle w:val="ListParagraph"/>
        <w:numPr>
          <w:ilvl w:val="0"/>
          <w:numId w:val="4"/>
        </w:numPr>
        <w:ind w:left="0" w:firstLine="0"/>
        <w:rPr>
          <w:rFonts w:ascii="Times New Roman" w:hAnsi="Times New Roman"/>
          <w:sz w:val="28"/>
          <w:szCs w:val="28"/>
        </w:rPr>
      </w:pPr>
      <w:r w:rsidRPr="00457E60">
        <w:rPr>
          <w:rFonts w:ascii="Times New Roman" w:hAnsi="Times New Roman"/>
          <w:sz w:val="28"/>
          <w:szCs w:val="28"/>
        </w:rPr>
        <w:t>адаптивни</w:t>
      </w:r>
      <w:r>
        <w:rPr>
          <w:rFonts w:ascii="Times New Roman" w:hAnsi="Times New Roman"/>
          <w:sz w:val="28"/>
          <w:szCs w:val="28"/>
        </w:rPr>
        <w:t>й</w:t>
      </w:r>
      <w:r w:rsidRPr="00457E60">
        <w:rPr>
          <w:rFonts w:ascii="Times New Roman" w:hAnsi="Times New Roman"/>
          <w:sz w:val="28"/>
          <w:szCs w:val="28"/>
        </w:rPr>
        <w:t xml:space="preserve"> потенціал рослин Павло</w:t>
      </w:r>
      <w:r>
        <w:rPr>
          <w:rFonts w:ascii="Times New Roman" w:hAnsi="Times New Roman"/>
          <w:sz w:val="28"/>
          <w:szCs w:val="28"/>
        </w:rPr>
        <w:t>в</w:t>
      </w:r>
      <w:r w:rsidRPr="00457E60">
        <w:rPr>
          <w:rFonts w:ascii="Times New Roman" w:hAnsi="Times New Roman"/>
          <w:sz w:val="28"/>
          <w:szCs w:val="28"/>
        </w:rPr>
        <w:t>нії клон 112 в умовах Полісся України (природно-кліматичні умови ботанічного саду Житомирського національного агроекологічного університету).</w:t>
      </w:r>
    </w:p>
    <w:p w:rsidR="00056A79" w:rsidRDefault="00056A79" w:rsidP="00F67B4C">
      <w:pPr>
        <w:pStyle w:val="ListParagraph"/>
        <w:ind w:left="0" w:firstLine="567"/>
        <w:rPr>
          <w:rFonts w:ascii="Times New Roman" w:hAnsi="Times New Roman"/>
          <w:sz w:val="28"/>
          <w:szCs w:val="28"/>
        </w:rPr>
      </w:pPr>
      <w:r>
        <w:rPr>
          <w:rFonts w:ascii="Times New Roman" w:hAnsi="Times New Roman"/>
          <w:sz w:val="28"/>
          <w:szCs w:val="28"/>
        </w:rPr>
        <w:t>На ранніх стадіях розвитку – приживання саджанців Павловнії ми спостерігали відмінності в розвитку рослин. Рослини в умовах ботанічного саду за кольором листя не відрізнялись в своєму розвитку на відміну від рослин висаджених на рекультивованих землях в смт. Іршанськ. На варіанті з привнесенням торфосумішки рослини мали темно-зелене забарвлення листків, а на варіанті з привнесенням відвальних порід та хвостів салатове забарвлення листків. Це вказує на дефіцит певних елементів живлення, чи на токсичність (надмірну кількість) іншого (рис. 2.3, 2.4, 2.5).</w:t>
      </w:r>
    </w:p>
    <w:p w:rsidR="00056A79" w:rsidRDefault="00056A79" w:rsidP="00F51668">
      <w:pPr>
        <w:pStyle w:val="ListParagraph"/>
        <w:ind w:left="0" w:firstLine="567"/>
        <w:jc w:val="center"/>
        <w:rPr>
          <w:rFonts w:ascii="Times New Roman" w:hAnsi="Times New Roman"/>
          <w:noProof/>
          <w:sz w:val="28"/>
          <w:szCs w:val="28"/>
          <w:lang w:val="ru-RU" w:eastAsia="ru-RU"/>
        </w:rPr>
      </w:pPr>
      <w:r w:rsidRPr="00DC513F">
        <w:rPr>
          <w:rFonts w:ascii="Times New Roman" w:hAnsi="Times New Roman"/>
          <w:noProof/>
          <w:sz w:val="28"/>
          <w:szCs w:val="28"/>
          <w:lang w:val="ru-RU" w:eastAsia="ru-RU"/>
        </w:rPr>
        <w:pict>
          <v:shape id="Рисунок 2" o:spid="_x0000_i1038" type="#_x0000_t75" style="width:299.25pt;height:239.25pt;visibility:visible">
            <v:imagedata r:id="rId23" o:title=""/>
          </v:shape>
        </w:pict>
      </w:r>
    </w:p>
    <w:p w:rsidR="00056A79" w:rsidRDefault="00056A79" w:rsidP="00F51668">
      <w:pPr>
        <w:jc w:val="left"/>
        <w:rPr>
          <w:rFonts w:ascii="Times New Roman" w:hAnsi="Times New Roman"/>
          <w:sz w:val="28"/>
          <w:szCs w:val="28"/>
        </w:rPr>
      </w:pPr>
      <w:r>
        <w:rPr>
          <w:rFonts w:ascii="Times New Roman" w:hAnsi="Times New Roman"/>
          <w:sz w:val="28"/>
          <w:szCs w:val="28"/>
        </w:rPr>
        <w:t>Рис. 2.1 Посадка рослин Павловнії у Ботанічному саду ЖНАЕУ</w:t>
      </w:r>
    </w:p>
    <w:p w:rsidR="00056A79" w:rsidRPr="004661CA" w:rsidRDefault="00056A79" w:rsidP="00F67B4C">
      <w:pPr>
        <w:jc w:val="right"/>
        <w:rPr>
          <w:rFonts w:ascii="Times New Roman" w:hAnsi="Times New Roman"/>
          <w:i/>
          <w:sz w:val="28"/>
          <w:szCs w:val="28"/>
        </w:rPr>
      </w:pPr>
      <w:r w:rsidRPr="004661CA">
        <w:rPr>
          <w:rFonts w:ascii="Times New Roman" w:hAnsi="Times New Roman"/>
          <w:i/>
          <w:sz w:val="28"/>
          <w:szCs w:val="28"/>
        </w:rPr>
        <w:t>Таблиця 2.1</w:t>
      </w:r>
    </w:p>
    <w:p w:rsidR="00056A79" w:rsidRPr="00BA68AE" w:rsidRDefault="00056A79" w:rsidP="00F67B4C">
      <w:pPr>
        <w:jc w:val="center"/>
        <w:rPr>
          <w:rFonts w:ascii="Times New Roman" w:hAnsi="Times New Roman"/>
        </w:rPr>
      </w:pPr>
      <w:r w:rsidRPr="00BA68AE">
        <w:rPr>
          <w:rFonts w:ascii="Times New Roman" w:hAnsi="Times New Roman"/>
          <w:b/>
          <w:sz w:val="28"/>
          <w:szCs w:val="28"/>
        </w:rPr>
        <w:t>Лабораторні дослідження ґрунту</w:t>
      </w:r>
    </w:p>
    <w:tbl>
      <w:tblPr>
        <w:tblpPr w:leftFromText="180" w:rightFromText="180" w:vertAnchor="text" w:horzAnchor="margin" w:tblpY="130"/>
        <w:tblW w:w="48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4"/>
        <w:gridCol w:w="1134"/>
        <w:gridCol w:w="992"/>
        <w:gridCol w:w="1417"/>
        <w:gridCol w:w="1277"/>
        <w:gridCol w:w="1060"/>
        <w:gridCol w:w="1354"/>
      </w:tblGrid>
      <w:tr w:rsidR="00056A79" w:rsidRPr="00CA2849" w:rsidTr="00984094">
        <w:tc>
          <w:tcPr>
            <w:tcW w:w="1192" w:type="pct"/>
            <w:vMerge w:val="restar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Показник</w:t>
            </w:r>
          </w:p>
        </w:tc>
        <w:tc>
          <w:tcPr>
            <w:tcW w:w="3808" w:type="pct"/>
            <w:gridSpan w:val="6"/>
            <w:vAlign w:val="center"/>
          </w:tcPr>
          <w:p w:rsidR="00056A79" w:rsidRPr="00CA2849" w:rsidRDefault="00056A79" w:rsidP="00984094">
            <w:pPr>
              <w:jc w:val="center"/>
              <w:rPr>
                <w:rFonts w:ascii="Times New Roman" w:hAnsi="Times New Roman"/>
                <w:sz w:val="28"/>
                <w:szCs w:val="28"/>
              </w:rPr>
            </w:pPr>
            <w:r w:rsidRPr="00CA2849">
              <w:rPr>
                <w:rFonts w:ascii="Times New Roman" w:hAnsi="Times New Roman"/>
                <w:sz w:val="28"/>
                <w:szCs w:val="28"/>
              </w:rPr>
              <w:t>Показники грунту на дослідних ділянках</w:t>
            </w:r>
          </w:p>
        </w:tc>
      </w:tr>
      <w:tr w:rsidR="00056A79" w:rsidRPr="00CA2849" w:rsidTr="00984094">
        <w:tc>
          <w:tcPr>
            <w:tcW w:w="1192" w:type="pct"/>
            <w:vMerge/>
            <w:vAlign w:val="center"/>
          </w:tcPr>
          <w:p w:rsidR="00056A79" w:rsidRPr="00CA2849" w:rsidRDefault="00056A79" w:rsidP="00984094">
            <w:pPr>
              <w:ind w:firstLine="0"/>
              <w:rPr>
                <w:rFonts w:ascii="Times New Roman" w:hAnsi="Times New Roman"/>
                <w:sz w:val="28"/>
                <w:szCs w:val="28"/>
              </w:rPr>
            </w:pPr>
          </w:p>
        </w:tc>
        <w:tc>
          <w:tcPr>
            <w:tcW w:w="1865" w:type="pct"/>
            <w:gridSpan w:val="3"/>
            <w:vAlign w:val="center"/>
          </w:tcPr>
          <w:p w:rsidR="00056A79" w:rsidRPr="00CA2849" w:rsidRDefault="00056A79" w:rsidP="00984094">
            <w:pPr>
              <w:jc w:val="center"/>
              <w:rPr>
                <w:rFonts w:ascii="Times New Roman" w:hAnsi="Times New Roman"/>
                <w:sz w:val="28"/>
                <w:szCs w:val="28"/>
              </w:rPr>
            </w:pPr>
            <w:r w:rsidRPr="00CA2849">
              <w:rPr>
                <w:rFonts w:ascii="Times New Roman" w:hAnsi="Times New Roman"/>
                <w:sz w:val="28"/>
                <w:szCs w:val="28"/>
              </w:rPr>
              <w:t>смт. Іршанськ</w:t>
            </w:r>
          </w:p>
        </w:tc>
        <w:tc>
          <w:tcPr>
            <w:tcW w:w="1943" w:type="pct"/>
            <w:gridSpan w:val="3"/>
            <w:vAlign w:val="center"/>
          </w:tcPr>
          <w:p w:rsidR="00056A79" w:rsidRPr="00CA2849" w:rsidRDefault="00056A79" w:rsidP="00984094">
            <w:pPr>
              <w:jc w:val="center"/>
              <w:rPr>
                <w:rFonts w:ascii="Times New Roman" w:hAnsi="Times New Roman"/>
                <w:sz w:val="28"/>
                <w:szCs w:val="28"/>
              </w:rPr>
            </w:pPr>
            <w:r w:rsidRPr="00CA2849">
              <w:rPr>
                <w:rFonts w:ascii="Times New Roman" w:hAnsi="Times New Roman"/>
                <w:sz w:val="28"/>
                <w:szCs w:val="28"/>
              </w:rPr>
              <w:t>Ботанічний сад</w:t>
            </w:r>
          </w:p>
        </w:tc>
      </w:tr>
      <w:tr w:rsidR="00056A79" w:rsidRPr="00CA2849" w:rsidTr="00984094">
        <w:tc>
          <w:tcPr>
            <w:tcW w:w="1192" w:type="pct"/>
            <w:vAlign w:val="center"/>
          </w:tcPr>
          <w:p w:rsidR="00056A79" w:rsidRPr="00CA2849" w:rsidRDefault="00056A79" w:rsidP="00984094">
            <w:pPr>
              <w:tabs>
                <w:tab w:val="right" w:pos="3800"/>
              </w:tabs>
              <w:ind w:firstLine="0"/>
              <w:jc w:val="left"/>
              <w:rPr>
                <w:rFonts w:ascii="Times New Roman" w:hAnsi="Times New Roman"/>
                <w:sz w:val="28"/>
                <w:szCs w:val="28"/>
              </w:rPr>
            </w:pPr>
            <w:r w:rsidRPr="00CA2849">
              <w:rPr>
                <w:rFonts w:ascii="Times New Roman" w:hAnsi="Times New Roman"/>
                <w:sz w:val="28"/>
                <w:szCs w:val="28"/>
              </w:rPr>
              <w:t>Рухомий фосфор, мк/кг</w:t>
            </w:r>
          </w:p>
        </w:tc>
        <w:tc>
          <w:tcPr>
            <w:tcW w:w="1865" w:type="pct"/>
            <w:gridSpan w:val="3"/>
            <w:vAlign w:val="center"/>
          </w:tcPr>
          <w:p w:rsidR="00056A79" w:rsidRPr="00CA2849" w:rsidRDefault="00056A79" w:rsidP="00984094">
            <w:pPr>
              <w:jc w:val="center"/>
              <w:rPr>
                <w:rFonts w:ascii="Times New Roman" w:hAnsi="Times New Roman"/>
                <w:sz w:val="28"/>
                <w:szCs w:val="28"/>
              </w:rPr>
            </w:pPr>
            <w:r w:rsidRPr="00CA2849">
              <w:rPr>
                <w:rFonts w:ascii="Times New Roman" w:hAnsi="Times New Roman"/>
                <w:sz w:val="28"/>
                <w:szCs w:val="28"/>
              </w:rPr>
              <w:t>144</w:t>
            </w:r>
          </w:p>
        </w:tc>
        <w:tc>
          <w:tcPr>
            <w:tcW w:w="1943" w:type="pct"/>
            <w:gridSpan w:val="3"/>
            <w:vAlign w:val="center"/>
          </w:tcPr>
          <w:p w:rsidR="00056A79" w:rsidRPr="00CA2849" w:rsidRDefault="00056A79" w:rsidP="00984094">
            <w:pPr>
              <w:jc w:val="center"/>
              <w:rPr>
                <w:rFonts w:ascii="Times New Roman" w:hAnsi="Times New Roman"/>
                <w:sz w:val="28"/>
                <w:szCs w:val="28"/>
              </w:rPr>
            </w:pPr>
            <w:r w:rsidRPr="00CA2849">
              <w:rPr>
                <w:rFonts w:ascii="Times New Roman" w:hAnsi="Times New Roman"/>
                <w:sz w:val="28"/>
                <w:szCs w:val="28"/>
              </w:rPr>
              <w:t>492</w:t>
            </w:r>
          </w:p>
        </w:tc>
      </w:tr>
      <w:tr w:rsidR="00056A79" w:rsidRPr="00CA2849" w:rsidTr="00984094">
        <w:tc>
          <w:tcPr>
            <w:tcW w:w="1192" w:type="pct"/>
            <w:vAlign w:val="center"/>
          </w:tcPr>
          <w:p w:rsidR="00056A79" w:rsidRPr="00CA2849" w:rsidRDefault="00056A79" w:rsidP="00984094">
            <w:pPr>
              <w:ind w:firstLine="0"/>
              <w:jc w:val="left"/>
              <w:rPr>
                <w:rFonts w:ascii="Times New Roman" w:hAnsi="Times New Roman"/>
                <w:sz w:val="28"/>
                <w:szCs w:val="28"/>
              </w:rPr>
            </w:pPr>
            <w:r w:rsidRPr="00CA2849">
              <w:rPr>
                <w:rFonts w:ascii="Times New Roman" w:hAnsi="Times New Roman"/>
                <w:sz w:val="28"/>
                <w:szCs w:val="28"/>
              </w:rPr>
              <w:t>Обмінний калій, мк/кг</w:t>
            </w:r>
          </w:p>
        </w:tc>
        <w:tc>
          <w:tcPr>
            <w:tcW w:w="1865" w:type="pct"/>
            <w:gridSpan w:val="3"/>
            <w:vAlign w:val="center"/>
          </w:tcPr>
          <w:p w:rsidR="00056A79" w:rsidRPr="00CA2849" w:rsidRDefault="00056A79" w:rsidP="00984094">
            <w:pPr>
              <w:jc w:val="center"/>
              <w:rPr>
                <w:rFonts w:ascii="Times New Roman" w:hAnsi="Times New Roman"/>
                <w:sz w:val="28"/>
                <w:szCs w:val="28"/>
              </w:rPr>
            </w:pPr>
            <w:r w:rsidRPr="00CA2849">
              <w:rPr>
                <w:rFonts w:ascii="Times New Roman" w:hAnsi="Times New Roman"/>
                <w:sz w:val="28"/>
                <w:szCs w:val="28"/>
              </w:rPr>
              <w:t>15</w:t>
            </w:r>
          </w:p>
        </w:tc>
        <w:tc>
          <w:tcPr>
            <w:tcW w:w="1943" w:type="pct"/>
            <w:gridSpan w:val="3"/>
            <w:vAlign w:val="center"/>
          </w:tcPr>
          <w:p w:rsidR="00056A79" w:rsidRPr="00CA2849" w:rsidRDefault="00056A79" w:rsidP="00984094">
            <w:pPr>
              <w:jc w:val="center"/>
              <w:rPr>
                <w:rFonts w:ascii="Times New Roman" w:hAnsi="Times New Roman"/>
                <w:sz w:val="28"/>
                <w:szCs w:val="28"/>
              </w:rPr>
            </w:pPr>
            <w:r w:rsidRPr="00CA2849">
              <w:rPr>
                <w:rFonts w:ascii="Times New Roman" w:hAnsi="Times New Roman"/>
                <w:sz w:val="28"/>
                <w:szCs w:val="28"/>
              </w:rPr>
              <w:t>146</w:t>
            </w:r>
          </w:p>
        </w:tc>
      </w:tr>
      <w:tr w:rsidR="00056A79" w:rsidRPr="00CA2849" w:rsidTr="00984094">
        <w:tc>
          <w:tcPr>
            <w:tcW w:w="1192" w:type="pct"/>
            <w:vAlign w:val="center"/>
          </w:tcPr>
          <w:p w:rsidR="00056A79" w:rsidRPr="00CA2849" w:rsidRDefault="00056A79" w:rsidP="00984094">
            <w:pPr>
              <w:ind w:firstLine="0"/>
              <w:jc w:val="left"/>
              <w:rPr>
                <w:rFonts w:ascii="Times New Roman" w:hAnsi="Times New Roman"/>
                <w:sz w:val="28"/>
                <w:szCs w:val="28"/>
              </w:rPr>
            </w:pPr>
            <w:r w:rsidRPr="00CA2849">
              <w:rPr>
                <w:rFonts w:ascii="Times New Roman" w:hAnsi="Times New Roman"/>
                <w:sz w:val="28"/>
                <w:szCs w:val="28"/>
              </w:rPr>
              <w:t>Лужногідролізований азот, мк/кг</w:t>
            </w:r>
          </w:p>
        </w:tc>
        <w:tc>
          <w:tcPr>
            <w:tcW w:w="1865" w:type="pct"/>
            <w:gridSpan w:val="3"/>
            <w:vAlign w:val="center"/>
          </w:tcPr>
          <w:p w:rsidR="00056A79" w:rsidRPr="00CA2849" w:rsidRDefault="00056A79" w:rsidP="00984094">
            <w:pPr>
              <w:jc w:val="center"/>
              <w:rPr>
                <w:rFonts w:ascii="Times New Roman" w:hAnsi="Times New Roman"/>
                <w:sz w:val="28"/>
                <w:szCs w:val="28"/>
              </w:rPr>
            </w:pPr>
            <w:r w:rsidRPr="00CA2849">
              <w:rPr>
                <w:rFonts w:ascii="Times New Roman" w:hAnsi="Times New Roman"/>
                <w:sz w:val="28"/>
                <w:szCs w:val="28"/>
              </w:rPr>
              <w:t>28,0</w:t>
            </w:r>
          </w:p>
        </w:tc>
        <w:tc>
          <w:tcPr>
            <w:tcW w:w="1943" w:type="pct"/>
            <w:gridSpan w:val="3"/>
            <w:vAlign w:val="center"/>
          </w:tcPr>
          <w:p w:rsidR="00056A79" w:rsidRPr="00CA2849" w:rsidRDefault="00056A79" w:rsidP="00984094">
            <w:pPr>
              <w:jc w:val="center"/>
              <w:rPr>
                <w:rFonts w:ascii="Times New Roman" w:hAnsi="Times New Roman"/>
                <w:sz w:val="28"/>
                <w:szCs w:val="28"/>
              </w:rPr>
            </w:pPr>
            <w:r w:rsidRPr="00CA2849">
              <w:rPr>
                <w:rFonts w:ascii="Times New Roman" w:hAnsi="Times New Roman"/>
                <w:sz w:val="28"/>
                <w:szCs w:val="28"/>
              </w:rPr>
              <w:t>172,2</w:t>
            </w:r>
          </w:p>
        </w:tc>
      </w:tr>
      <w:tr w:rsidR="00056A79" w:rsidRPr="00CA2849" w:rsidTr="00984094">
        <w:tc>
          <w:tcPr>
            <w:tcW w:w="1192" w:type="pct"/>
            <w:vAlign w:val="center"/>
          </w:tcPr>
          <w:p w:rsidR="00056A79" w:rsidRPr="00CA2849" w:rsidRDefault="00056A79" w:rsidP="00984094">
            <w:pPr>
              <w:ind w:firstLine="0"/>
              <w:jc w:val="left"/>
              <w:rPr>
                <w:rFonts w:ascii="Times New Roman" w:hAnsi="Times New Roman"/>
                <w:sz w:val="28"/>
                <w:szCs w:val="28"/>
              </w:rPr>
            </w:pPr>
            <w:r w:rsidRPr="00CA2849">
              <w:rPr>
                <w:rFonts w:ascii="Times New Roman" w:hAnsi="Times New Roman"/>
                <w:sz w:val="28"/>
                <w:szCs w:val="28"/>
              </w:rPr>
              <w:t xml:space="preserve">рН сольове, </w:t>
            </w:r>
          </w:p>
        </w:tc>
        <w:tc>
          <w:tcPr>
            <w:tcW w:w="1865" w:type="pct"/>
            <w:gridSpan w:val="3"/>
            <w:vAlign w:val="center"/>
          </w:tcPr>
          <w:p w:rsidR="00056A79" w:rsidRPr="00CA2849" w:rsidRDefault="00056A79" w:rsidP="00984094">
            <w:pPr>
              <w:jc w:val="center"/>
              <w:rPr>
                <w:rFonts w:ascii="Times New Roman" w:hAnsi="Times New Roman"/>
                <w:sz w:val="28"/>
                <w:szCs w:val="28"/>
              </w:rPr>
            </w:pPr>
            <w:r w:rsidRPr="00CA2849">
              <w:rPr>
                <w:rFonts w:ascii="Times New Roman" w:hAnsi="Times New Roman"/>
                <w:sz w:val="28"/>
                <w:szCs w:val="28"/>
              </w:rPr>
              <w:t>4,6</w:t>
            </w:r>
          </w:p>
        </w:tc>
        <w:tc>
          <w:tcPr>
            <w:tcW w:w="1943" w:type="pct"/>
            <w:gridSpan w:val="3"/>
            <w:vAlign w:val="center"/>
          </w:tcPr>
          <w:p w:rsidR="00056A79" w:rsidRPr="00CA2849" w:rsidRDefault="00056A79" w:rsidP="00984094">
            <w:pPr>
              <w:jc w:val="center"/>
              <w:rPr>
                <w:rFonts w:ascii="Times New Roman" w:hAnsi="Times New Roman"/>
                <w:sz w:val="28"/>
                <w:szCs w:val="28"/>
              </w:rPr>
            </w:pPr>
            <w:r w:rsidRPr="00CA2849">
              <w:rPr>
                <w:rFonts w:ascii="Times New Roman" w:hAnsi="Times New Roman"/>
                <w:sz w:val="28"/>
                <w:szCs w:val="28"/>
              </w:rPr>
              <w:t>7,2</w:t>
            </w:r>
          </w:p>
        </w:tc>
      </w:tr>
      <w:tr w:rsidR="00056A79" w:rsidRPr="00CA2849" w:rsidTr="00984094">
        <w:tc>
          <w:tcPr>
            <w:tcW w:w="1192" w:type="pct"/>
            <w:vAlign w:val="center"/>
          </w:tcPr>
          <w:p w:rsidR="00056A79" w:rsidRPr="00CA2849" w:rsidRDefault="00056A79" w:rsidP="00984094">
            <w:pPr>
              <w:ind w:firstLine="0"/>
              <w:jc w:val="left"/>
              <w:rPr>
                <w:rFonts w:ascii="Times New Roman" w:hAnsi="Times New Roman"/>
                <w:sz w:val="28"/>
                <w:szCs w:val="28"/>
              </w:rPr>
            </w:pPr>
            <w:r w:rsidRPr="00CA2849">
              <w:rPr>
                <w:rFonts w:ascii="Times New Roman" w:hAnsi="Times New Roman"/>
                <w:sz w:val="28"/>
                <w:szCs w:val="28"/>
              </w:rPr>
              <w:t>Гумус, %</w:t>
            </w:r>
          </w:p>
        </w:tc>
        <w:tc>
          <w:tcPr>
            <w:tcW w:w="1865" w:type="pct"/>
            <w:gridSpan w:val="3"/>
            <w:vAlign w:val="center"/>
          </w:tcPr>
          <w:p w:rsidR="00056A79" w:rsidRPr="00CA2849" w:rsidRDefault="00056A79" w:rsidP="00984094">
            <w:pPr>
              <w:jc w:val="center"/>
              <w:rPr>
                <w:rFonts w:ascii="Times New Roman" w:hAnsi="Times New Roman"/>
                <w:sz w:val="28"/>
                <w:szCs w:val="28"/>
              </w:rPr>
            </w:pPr>
            <w:r w:rsidRPr="00CA2849">
              <w:rPr>
                <w:rFonts w:ascii="Times New Roman" w:hAnsi="Times New Roman"/>
                <w:sz w:val="28"/>
                <w:szCs w:val="28"/>
              </w:rPr>
              <w:t>0,28</w:t>
            </w:r>
          </w:p>
        </w:tc>
        <w:tc>
          <w:tcPr>
            <w:tcW w:w="1943" w:type="pct"/>
            <w:gridSpan w:val="3"/>
            <w:vAlign w:val="center"/>
          </w:tcPr>
          <w:p w:rsidR="00056A79" w:rsidRPr="00CA2849" w:rsidRDefault="00056A79" w:rsidP="00984094">
            <w:pPr>
              <w:jc w:val="center"/>
              <w:rPr>
                <w:rFonts w:ascii="Times New Roman" w:hAnsi="Times New Roman"/>
                <w:sz w:val="28"/>
                <w:szCs w:val="28"/>
              </w:rPr>
            </w:pPr>
            <w:r w:rsidRPr="00CA2849">
              <w:rPr>
                <w:rFonts w:ascii="Times New Roman" w:hAnsi="Times New Roman"/>
                <w:sz w:val="28"/>
                <w:szCs w:val="28"/>
              </w:rPr>
              <w:t>3,39</w:t>
            </w:r>
          </w:p>
        </w:tc>
      </w:tr>
      <w:tr w:rsidR="00056A79" w:rsidRPr="00CA2849" w:rsidTr="00984094">
        <w:tc>
          <w:tcPr>
            <w:tcW w:w="1192" w:type="pct"/>
            <w:vAlign w:val="center"/>
          </w:tcPr>
          <w:p w:rsidR="00056A79" w:rsidRPr="00CA2849" w:rsidRDefault="00056A79" w:rsidP="00984094">
            <w:pPr>
              <w:ind w:firstLine="0"/>
              <w:jc w:val="left"/>
              <w:rPr>
                <w:rFonts w:ascii="Times New Roman" w:hAnsi="Times New Roman"/>
                <w:sz w:val="28"/>
                <w:szCs w:val="28"/>
              </w:rPr>
            </w:pPr>
            <w:r w:rsidRPr="00CA2849">
              <w:rPr>
                <w:rFonts w:ascii="Times New Roman" w:hAnsi="Times New Roman"/>
                <w:sz w:val="28"/>
                <w:szCs w:val="28"/>
              </w:rPr>
              <w:t>Сума увібраних основ, мг-екв/100 г</w:t>
            </w:r>
          </w:p>
        </w:tc>
        <w:tc>
          <w:tcPr>
            <w:tcW w:w="1865" w:type="pct"/>
            <w:gridSpan w:val="3"/>
            <w:vAlign w:val="center"/>
          </w:tcPr>
          <w:p w:rsidR="00056A79" w:rsidRPr="00CA2849" w:rsidRDefault="00056A79" w:rsidP="00984094">
            <w:pPr>
              <w:jc w:val="center"/>
              <w:rPr>
                <w:rFonts w:ascii="Times New Roman" w:hAnsi="Times New Roman"/>
                <w:sz w:val="28"/>
                <w:szCs w:val="28"/>
              </w:rPr>
            </w:pPr>
            <w:r w:rsidRPr="00CA2849">
              <w:rPr>
                <w:rFonts w:ascii="Times New Roman" w:hAnsi="Times New Roman"/>
                <w:sz w:val="28"/>
                <w:szCs w:val="28"/>
              </w:rPr>
              <w:t>4,0</w:t>
            </w:r>
          </w:p>
        </w:tc>
        <w:tc>
          <w:tcPr>
            <w:tcW w:w="1943" w:type="pct"/>
            <w:gridSpan w:val="3"/>
            <w:vAlign w:val="center"/>
          </w:tcPr>
          <w:p w:rsidR="00056A79" w:rsidRPr="00CA2849" w:rsidRDefault="00056A79" w:rsidP="00984094">
            <w:pPr>
              <w:jc w:val="center"/>
              <w:rPr>
                <w:rFonts w:ascii="Times New Roman" w:hAnsi="Times New Roman"/>
                <w:sz w:val="28"/>
                <w:szCs w:val="28"/>
              </w:rPr>
            </w:pPr>
            <w:r w:rsidRPr="00CA2849">
              <w:rPr>
                <w:rFonts w:ascii="Times New Roman" w:hAnsi="Times New Roman"/>
                <w:sz w:val="28"/>
                <w:szCs w:val="28"/>
              </w:rPr>
              <w:t>31,8</w:t>
            </w:r>
          </w:p>
        </w:tc>
      </w:tr>
      <w:tr w:rsidR="00056A79" w:rsidRPr="00CA2849" w:rsidTr="00984094">
        <w:tc>
          <w:tcPr>
            <w:tcW w:w="1192" w:type="pct"/>
            <w:vAlign w:val="center"/>
          </w:tcPr>
          <w:p w:rsidR="00056A79" w:rsidRPr="00CA2849" w:rsidRDefault="00056A79" w:rsidP="00984094">
            <w:pPr>
              <w:ind w:firstLine="0"/>
              <w:jc w:val="left"/>
              <w:rPr>
                <w:rFonts w:ascii="Times New Roman" w:hAnsi="Times New Roman"/>
                <w:sz w:val="28"/>
                <w:szCs w:val="28"/>
              </w:rPr>
            </w:pPr>
            <w:r w:rsidRPr="00CA2849">
              <w:rPr>
                <w:rFonts w:ascii="Times New Roman" w:hAnsi="Times New Roman"/>
                <w:sz w:val="28"/>
                <w:szCs w:val="28"/>
              </w:rPr>
              <w:t>Гідролітична кислотність, ммоль/100 г</w:t>
            </w:r>
          </w:p>
        </w:tc>
        <w:tc>
          <w:tcPr>
            <w:tcW w:w="1865" w:type="pct"/>
            <w:gridSpan w:val="3"/>
            <w:vAlign w:val="center"/>
          </w:tcPr>
          <w:p w:rsidR="00056A79" w:rsidRPr="00CA2849" w:rsidRDefault="00056A79" w:rsidP="00984094">
            <w:pPr>
              <w:jc w:val="center"/>
              <w:rPr>
                <w:rFonts w:ascii="Times New Roman" w:hAnsi="Times New Roman"/>
                <w:sz w:val="28"/>
                <w:szCs w:val="28"/>
              </w:rPr>
            </w:pPr>
            <w:r w:rsidRPr="00CA2849">
              <w:rPr>
                <w:rFonts w:ascii="Times New Roman" w:hAnsi="Times New Roman"/>
                <w:sz w:val="28"/>
                <w:szCs w:val="28"/>
              </w:rPr>
              <w:t>1,20</w:t>
            </w:r>
          </w:p>
        </w:tc>
        <w:tc>
          <w:tcPr>
            <w:tcW w:w="1943" w:type="pct"/>
            <w:gridSpan w:val="3"/>
            <w:vAlign w:val="center"/>
          </w:tcPr>
          <w:p w:rsidR="00056A79" w:rsidRPr="00CA2849" w:rsidRDefault="00056A79" w:rsidP="00984094">
            <w:pPr>
              <w:jc w:val="center"/>
              <w:rPr>
                <w:rFonts w:ascii="Times New Roman" w:hAnsi="Times New Roman"/>
                <w:sz w:val="28"/>
                <w:szCs w:val="28"/>
              </w:rPr>
            </w:pPr>
            <w:r w:rsidRPr="00CA2849">
              <w:rPr>
                <w:rFonts w:ascii="Times New Roman" w:hAnsi="Times New Roman"/>
                <w:sz w:val="28"/>
                <w:szCs w:val="28"/>
              </w:rPr>
              <w:t>0,58</w:t>
            </w:r>
          </w:p>
        </w:tc>
      </w:tr>
      <w:tr w:rsidR="00056A79" w:rsidRPr="00CA2849" w:rsidTr="00984094">
        <w:tc>
          <w:tcPr>
            <w:tcW w:w="1192" w:type="pct"/>
            <w:vAlign w:val="center"/>
          </w:tcPr>
          <w:p w:rsidR="00056A79" w:rsidRPr="00CA2849" w:rsidRDefault="00056A79" w:rsidP="00984094">
            <w:pPr>
              <w:ind w:firstLine="0"/>
              <w:jc w:val="left"/>
              <w:rPr>
                <w:rFonts w:ascii="Times New Roman" w:hAnsi="Times New Roman"/>
                <w:sz w:val="28"/>
                <w:szCs w:val="28"/>
              </w:rPr>
            </w:pPr>
            <w:r w:rsidRPr="00CA2849">
              <w:rPr>
                <w:rFonts w:ascii="Times New Roman" w:hAnsi="Times New Roman"/>
                <w:sz w:val="28"/>
                <w:szCs w:val="28"/>
              </w:rPr>
              <w:t>Бор, мг/кг</w:t>
            </w:r>
          </w:p>
        </w:tc>
        <w:tc>
          <w:tcPr>
            <w:tcW w:w="1865" w:type="pct"/>
            <w:gridSpan w:val="3"/>
            <w:vAlign w:val="center"/>
          </w:tcPr>
          <w:p w:rsidR="00056A79" w:rsidRPr="00CA2849" w:rsidRDefault="00056A79" w:rsidP="00984094">
            <w:pPr>
              <w:jc w:val="center"/>
              <w:rPr>
                <w:rFonts w:ascii="Times New Roman" w:hAnsi="Times New Roman"/>
                <w:sz w:val="28"/>
                <w:szCs w:val="28"/>
              </w:rPr>
            </w:pPr>
            <w:r w:rsidRPr="00CA2849">
              <w:rPr>
                <w:rFonts w:ascii="Times New Roman" w:hAnsi="Times New Roman"/>
                <w:sz w:val="28"/>
                <w:szCs w:val="28"/>
              </w:rPr>
              <w:t>0,25</w:t>
            </w:r>
          </w:p>
        </w:tc>
        <w:tc>
          <w:tcPr>
            <w:tcW w:w="1943" w:type="pct"/>
            <w:gridSpan w:val="3"/>
            <w:vAlign w:val="center"/>
          </w:tcPr>
          <w:p w:rsidR="00056A79" w:rsidRPr="00CA2849" w:rsidRDefault="00056A79" w:rsidP="00984094">
            <w:pPr>
              <w:jc w:val="center"/>
              <w:rPr>
                <w:rFonts w:ascii="Times New Roman" w:hAnsi="Times New Roman"/>
                <w:sz w:val="28"/>
                <w:szCs w:val="28"/>
              </w:rPr>
            </w:pPr>
            <w:r w:rsidRPr="00CA2849">
              <w:rPr>
                <w:rFonts w:ascii="Times New Roman" w:hAnsi="Times New Roman"/>
                <w:sz w:val="28"/>
                <w:szCs w:val="28"/>
              </w:rPr>
              <w:t>1,28</w:t>
            </w:r>
          </w:p>
        </w:tc>
      </w:tr>
      <w:tr w:rsidR="00056A79" w:rsidRPr="00CA2849" w:rsidTr="00984094">
        <w:tc>
          <w:tcPr>
            <w:tcW w:w="1192" w:type="pct"/>
            <w:vAlign w:val="center"/>
          </w:tcPr>
          <w:p w:rsidR="00056A79" w:rsidRPr="00CA2849" w:rsidRDefault="00056A79" w:rsidP="00984094">
            <w:pPr>
              <w:ind w:firstLine="0"/>
              <w:jc w:val="left"/>
              <w:rPr>
                <w:rFonts w:ascii="Times New Roman" w:hAnsi="Times New Roman"/>
                <w:sz w:val="28"/>
                <w:szCs w:val="28"/>
              </w:rPr>
            </w:pPr>
            <w:r w:rsidRPr="00CA2849">
              <w:rPr>
                <w:rFonts w:ascii="Times New Roman" w:hAnsi="Times New Roman"/>
                <w:sz w:val="28"/>
                <w:szCs w:val="28"/>
              </w:rPr>
              <w:t>Сірка, мг/кг</w:t>
            </w:r>
          </w:p>
        </w:tc>
        <w:tc>
          <w:tcPr>
            <w:tcW w:w="1865" w:type="pct"/>
            <w:gridSpan w:val="3"/>
            <w:vAlign w:val="center"/>
          </w:tcPr>
          <w:p w:rsidR="00056A79" w:rsidRPr="00CA2849" w:rsidRDefault="00056A79" w:rsidP="00984094">
            <w:pPr>
              <w:jc w:val="center"/>
              <w:rPr>
                <w:rFonts w:ascii="Times New Roman" w:hAnsi="Times New Roman"/>
                <w:sz w:val="28"/>
                <w:szCs w:val="28"/>
              </w:rPr>
            </w:pPr>
            <w:r w:rsidRPr="00CA2849">
              <w:rPr>
                <w:rFonts w:ascii="Times New Roman" w:hAnsi="Times New Roman"/>
                <w:sz w:val="28"/>
                <w:szCs w:val="28"/>
              </w:rPr>
              <w:t>5,6</w:t>
            </w:r>
          </w:p>
        </w:tc>
        <w:tc>
          <w:tcPr>
            <w:tcW w:w="1943" w:type="pct"/>
            <w:gridSpan w:val="3"/>
            <w:vAlign w:val="center"/>
          </w:tcPr>
          <w:p w:rsidR="00056A79" w:rsidRPr="00CA2849" w:rsidRDefault="00056A79" w:rsidP="00984094">
            <w:pPr>
              <w:jc w:val="center"/>
              <w:rPr>
                <w:rFonts w:ascii="Times New Roman" w:hAnsi="Times New Roman"/>
                <w:sz w:val="28"/>
                <w:szCs w:val="28"/>
              </w:rPr>
            </w:pPr>
            <w:r w:rsidRPr="00CA2849">
              <w:rPr>
                <w:rFonts w:ascii="Times New Roman" w:hAnsi="Times New Roman"/>
                <w:sz w:val="28"/>
                <w:szCs w:val="28"/>
              </w:rPr>
              <w:t>12,3</w:t>
            </w:r>
          </w:p>
        </w:tc>
      </w:tr>
      <w:tr w:rsidR="00056A79" w:rsidRPr="00CA2849" w:rsidTr="00984094">
        <w:tc>
          <w:tcPr>
            <w:tcW w:w="1192" w:type="pct"/>
            <w:vAlign w:val="center"/>
          </w:tcPr>
          <w:p w:rsidR="00056A79" w:rsidRPr="00CA2849" w:rsidRDefault="00056A79" w:rsidP="00984094">
            <w:pPr>
              <w:ind w:firstLine="0"/>
              <w:jc w:val="left"/>
              <w:rPr>
                <w:rFonts w:ascii="Times New Roman" w:hAnsi="Times New Roman"/>
                <w:sz w:val="28"/>
                <w:szCs w:val="28"/>
              </w:rPr>
            </w:pPr>
            <w:r w:rsidRPr="00CA2849">
              <w:rPr>
                <w:rFonts w:ascii="Times New Roman" w:hAnsi="Times New Roman"/>
                <w:sz w:val="28"/>
                <w:szCs w:val="28"/>
              </w:rPr>
              <w:t>Показники</w:t>
            </w:r>
          </w:p>
        </w:tc>
        <w:tc>
          <w:tcPr>
            <w:tcW w:w="597" w:type="pct"/>
            <w:vAlign w:val="center"/>
          </w:tcPr>
          <w:p w:rsidR="00056A79" w:rsidRPr="00CA2849" w:rsidRDefault="00056A79" w:rsidP="00984094">
            <w:pPr>
              <w:ind w:firstLine="0"/>
              <w:jc w:val="center"/>
              <w:rPr>
                <w:rFonts w:ascii="Times New Roman" w:hAnsi="Times New Roman"/>
                <w:sz w:val="28"/>
                <w:szCs w:val="28"/>
              </w:rPr>
            </w:pPr>
            <w:r w:rsidRPr="00CA2849">
              <w:rPr>
                <w:rFonts w:ascii="Times New Roman" w:hAnsi="Times New Roman"/>
                <w:sz w:val="28"/>
                <w:szCs w:val="28"/>
              </w:rPr>
              <w:t>рухомі</w:t>
            </w:r>
          </w:p>
        </w:tc>
        <w:tc>
          <w:tcPr>
            <w:tcW w:w="522" w:type="pct"/>
            <w:vAlign w:val="center"/>
          </w:tcPr>
          <w:p w:rsidR="00056A79" w:rsidRPr="00CA2849" w:rsidRDefault="00056A79" w:rsidP="00984094">
            <w:pPr>
              <w:ind w:firstLine="0"/>
              <w:jc w:val="center"/>
              <w:rPr>
                <w:rFonts w:ascii="Times New Roman" w:hAnsi="Times New Roman"/>
                <w:sz w:val="28"/>
                <w:szCs w:val="28"/>
              </w:rPr>
            </w:pPr>
            <w:r w:rsidRPr="00CA2849">
              <w:rPr>
                <w:rFonts w:ascii="Times New Roman" w:hAnsi="Times New Roman"/>
                <w:sz w:val="28"/>
                <w:szCs w:val="28"/>
              </w:rPr>
              <w:t>міцнофік-ва</w:t>
            </w:r>
          </w:p>
        </w:tc>
        <w:tc>
          <w:tcPr>
            <w:tcW w:w="746" w:type="pct"/>
            <w:vAlign w:val="center"/>
          </w:tcPr>
          <w:p w:rsidR="00056A79" w:rsidRPr="00CA2849" w:rsidRDefault="00056A79" w:rsidP="00984094">
            <w:pPr>
              <w:ind w:firstLine="0"/>
              <w:jc w:val="center"/>
              <w:rPr>
                <w:rFonts w:ascii="Times New Roman" w:hAnsi="Times New Roman"/>
                <w:sz w:val="28"/>
                <w:szCs w:val="28"/>
              </w:rPr>
            </w:pPr>
            <w:r w:rsidRPr="00CA2849">
              <w:rPr>
                <w:rFonts w:ascii="Times New Roman" w:hAnsi="Times New Roman"/>
                <w:sz w:val="28"/>
                <w:szCs w:val="28"/>
              </w:rPr>
              <w:t>валові</w:t>
            </w:r>
          </w:p>
        </w:tc>
        <w:tc>
          <w:tcPr>
            <w:tcW w:w="672" w:type="pct"/>
            <w:vAlign w:val="center"/>
          </w:tcPr>
          <w:p w:rsidR="00056A79" w:rsidRPr="00CA2849" w:rsidRDefault="00056A79" w:rsidP="00984094">
            <w:pPr>
              <w:ind w:firstLine="0"/>
              <w:jc w:val="center"/>
              <w:rPr>
                <w:rFonts w:ascii="Times New Roman" w:hAnsi="Times New Roman"/>
                <w:sz w:val="28"/>
                <w:szCs w:val="28"/>
              </w:rPr>
            </w:pPr>
            <w:r w:rsidRPr="00CA2849">
              <w:rPr>
                <w:rFonts w:ascii="Times New Roman" w:hAnsi="Times New Roman"/>
                <w:sz w:val="28"/>
                <w:szCs w:val="28"/>
              </w:rPr>
              <w:t>рухомі</w:t>
            </w:r>
          </w:p>
        </w:tc>
        <w:tc>
          <w:tcPr>
            <w:tcW w:w="558" w:type="pct"/>
            <w:vAlign w:val="center"/>
          </w:tcPr>
          <w:p w:rsidR="00056A79" w:rsidRPr="00CA2849" w:rsidRDefault="00056A79" w:rsidP="00984094">
            <w:pPr>
              <w:ind w:firstLine="0"/>
              <w:jc w:val="center"/>
              <w:rPr>
                <w:rFonts w:ascii="Times New Roman" w:hAnsi="Times New Roman"/>
                <w:sz w:val="28"/>
                <w:szCs w:val="28"/>
              </w:rPr>
            </w:pPr>
            <w:r w:rsidRPr="00CA2849">
              <w:rPr>
                <w:rFonts w:ascii="Times New Roman" w:hAnsi="Times New Roman"/>
                <w:sz w:val="28"/>
                <w:szCs w:val="28"/>
              </w:rPr>
              <w:t>міцнофік-ва</w:t>
            </w:r>
          </w:p>
        </w:tc>
        <w:tc>
          <w:tcPr>
            <w:tcW w:w="713" w:type="pct"/>
            <w:vAlign w:val="center"/>
          </w:tcPr>
          <w:p w:rsidR="00056A79" w:rsidRPr="00CA2849" w:rsidRDefault="00056A79" w:rsidP="00984094">
            <w:pPr>
              <w:ind w:firstLine="0"/>
              <w:jc w:val="center"/>
              <w:rPr>
                <w:rFonts w:ascii="Times New Roman" w:hAnsi="Times New Roman"/>
                <w:sz w:val="28"/>
                <w:szCs w:val="28"/>
              </w:rPr>
            </w:pPr>
            <w:r w:rsidRPr="00CA2849">
              <w:rPr>
                <w:rFonts w:ascii="Times New Roman" w:hAnsi="Times New Roman"/>
                <w:sz w:val="28"/>
                <w:szCs w:val="28"/>
              </w:rPr>
              <w:t>валові</w:t>
            </w:r>
          </w:p>
        </w:tc>
      </w:tr>
      <w:tr w:rsidR="00056A79" w:rsidRPr="00CA2849" w:rsidTr="00984094">
        <w:tc>
          <w:tcPr>
            <w:tcW w:w="1192" w:type="pct"/>
            <w:vAlign w:val="center"/>
          </w:tcPr>
          <w:p w:rsidR="00056A79" w:rsidRPr="00CA2849" w:rsidRDefault="00056A79" w:rsidP="00984094">
            <w:pPr>
              <w:ind w:firstLine="0"/>
              <w:jc w:val="left"/>
              <w:rPr>
                <w:rFonts w:ascii="Times New Roman" w:hAnsi="Times New Roman"/>
                <w:sz w:val="28"/>
                <w:szCs w:val="28"/>
              </w:rPr>
            </w:pPr>
            <w:r w:rsidRPr="00CA2849">
              <w:rPr>
                <w:rFonts w:ascii="Times New Roman" w:hAnsi="Times New Roman"/>
                <w:sz w:val="28"/>
                <w:szCs w:val="28"/>
              </w:rPr>
              <w:t>Цинк, мг/кг</w:t>
            </w:r>
          </w:p>
        </w:tc>
        <w:tc>
          <w:tcPr>
            <w:tcW w:w="597"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0,34</w:t>
            </w:r>
          </w:p>
        </w:tc>
        <w:tc>
          <w:tcPr>
            <w:tcW w:w="522"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0,79</w:t>
            </w:r>
          </w:p>
        </w:tc>
        <w:tc>
          <w:tcPr>
            <w:tcW w:w="746"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10,05</w:t>
            </w:r>
          </w:p>
        </w:tc>
        <w:tc>
          <w:tcPr>
            <w:tcW w:w="672"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5,58</w:t>
            </w:r>
          </w:p>
        </w:tc>
        <w:tc>
          <w:tcPr>
            <w:tcW w:w="558"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22,80</w:t>
            </w:r>
          </w:p>
        </w:tc>
        <w:tc>
          <w:tcPr>
            <w:tcW w:w="713"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49,26</w:t>
            </w:r>
          </w:p>
        </w:tc>
      </w:tr>
      <w:tr w:rsidR="00056A79" w:rsidRPr="00CA2849" w:rsidTr="00984094">
        <w:tc>
          <w:tcPr>
            <w:tcW w:w="1192" w:type="pct"/>
            <w:vAlign w:val="center"/>
          </w:tcPr>
          <w:p w:rsidR="00056A79" w:rsidRPr="00CA2849" w:rsidRDefault="00056A79" w:rsidP="00984094">
            <w:pPr>
              <w:ind w:firstLine="0"/>
              <w:jc w:val="left"/>
              <w:rPr>
                <w:rFonts w:ascii="Times New Roman" w:hAnsi="Times New Roman"/>
                <w:sz w:val="28"/>
                <w:szCs w:val="28"/>
              </w:rPr>
            </w:pPr>
            <w:r w:rsidRPr="00CA2849">
              <w:rPr>
                <w:rFonts w:ascii="Times New Roman" w:hAnsi="Times New Roman"/>
                <w:sz w:val="28"/>
                <w:szCs w:val="28"/>
              </w:rPr>
              <w:t>Кадмій, мг/кг</w:t>
            </w:r>
          </w:p>
        </w:tc>
        <w:tc>
          <w:tcPr>
            <w:tcW w:w="597"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0,042</w:t>
            </w:r>
          </w:p>
        </w:tc>
        <w:tc>
          <w:tcPr>
            <w:tcW w:w="522"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0,115</w:t>
            </w:r>
          </w:p>
        </w:tc>
        <w:tc>
          <w:tcPr>
            <w:tcW w:w="746"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0,372</w:t>
            </w:r>
          </w:p>
        </w:tc>
        <w:tc>
          <w:tcPr>
            <w:tcW w:w="672"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0,182</w:t>
            </w:r>
          </w:p>
        </w:tc>
        <w:tc>
          <w:tcPr>
            <w:tcW w:w="558"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0,304</w:t>
            </w:r>
          </w:p>
        </w:tc>
        <w:tc>
          <w:tcPr>
            <w:tcW w:w="713"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0,548</w:t>
            </w:r>
          </w:p>
        </w:tc>
      </w:tr>
      <w:tr w:rsidR="00056A79" w:rsidRPr="00CA2849" w:rsidTr="00984094">
        <w:tc>
          <w:tcPr>
            <w:tcW w:w="1192" w:type="pct"/>
            <w:vAlign w:val="center"/>
          </w:tcPr>
          <w:p w:rsidR="00056A79" w:rsidRPr="00CA2849" w:rsidRDefault="00056A79" w:rsidP="00984094">
            <w:pPr>
              <w:ind w:firstLine="0"/>
              <w:jc w:val="left"/>
              <w:rPr>
                <w:rFonts w:ascii="Times New Roman" w:hAnsi="Times New Roman"/>
                <w:sz w:val="28"/>
                <w:szCs w:val="28"/>
              </w:rPr>
            </w:pPr>
            <w:r w:rsidRPr="00CA2849">
              <w:rPr>
                <w:rFonts w:ascii="Times New Roman" w:hAnsi="Times New Roman"/>
                <w:sz w:val="28"/>
                <w:szCs w:val="28"/>
              </w:rPr>
              <w:t>Свинець, мг/кг</w:t>
            </w:r>
          </w:p>
        </w:tc>
        <w:tc>
          <w:tcPr>
            <w:tcW w:w="597"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0,61</w:t>
            </w:r>
          </w:p>
        </w:tc>
        <w:tc>
          <w:tcPr>
            <w:tcW w:w="522"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1,67</w:t>
            </w:r>
          </w:p>
        </w:tc>
        <w:tc>
          <w:tcPr>
            <w:tcW w:w="746"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3,00</w:t>
            </w:r>
          </w:p>
        </w:tc>
        <w:tc>
          <w:tcPr>
            <w:tcW w:w="672"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1,37</w:t>
            </w:r>
          </w:p>
        </w:tc>
        <w:tc>
          <w:tcPr>
            <w:tcW w:w="558"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6,56</w:t>
            </w:r>
          </w:p>
        </w:tc>
        <w:tc>
          <w:tcPr>
            <w:tcW w:w="713"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13,20</w:t>
            </w:r>
          </w:p>
        </w:tc>
      </w:tr>
      <w:tr w:rsidR="00056A79" w:rsidRPr="00CA2849" w:rsidTr="00984094">
        <w:tc>
          <w:tcPr>
            <w:tcW w:w="1192" w:type="pct"/>
            <w:vAlign w:val="center"/>
          </w:tcPr>
          <w:p w:rsidR="00056A79" w:rsidRPr="00CA2849" w:rsidRDefault="00056A79" w:rsidP="00984094">
            <w:pPr>
              <w:ind w:firstLine="0"/>
              <w:jc w:val="left"/>
              <w:rPr>
                <w:rFonts w:ascii="Times New Roman" w:hAnsi="Times New Roman"/>
                <w:sz w:val="28"/>
                <w:szCs w:val="28"/>
                <w:lang w:val="ru-RU"/>
              </w:rPr>
            </w:pPr>
            <w:r w:rsidRPr="00CA2849">
              <w:rPr>
                <w:rFonts w:ascii="Times New Roman" w:hAnsi="Times New Roman"/>
                <w:sz w:val="28"/>
                <w:szCs w:val="28"/>
              </w:rPr>
              <w:t>Мідь, мг/кг</w:t>
            </w:r>
          </w:p>
        </w:tc>
        <w:tc>
          <w:tcPr>
            <w:tcW w:w="597"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0,066</w:t>
            </w:r>
          </w:p>
        </w:tc>
        <w:tc>
          <w:tcPr>
            <w:tcW w:w="522"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0,280</w:t>
            </w:r>
          </w:p>
        </w:tc>
        <w:tc>
          <w:tcPr>
            <w:tcW w:w="746"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2,46</w:t>
            </w:r>
          </w:p>
        </w:tc>
        <w:tc>
          <w:tcPr>
            <w:tcW w:w="672"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0,148</w:t>
            </w:r>
          </w:p>
        </w:tc>
        <w:tc>
          <w:tcPr>
            <w:tcW w:w="558"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0,502</w:t>
            </w:r>
          </w:p>
        </w:tc>
        <w:tc>
          <w:tcPr>
            <w:tcW w:w="713"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9,10</w:t>
            </w:r>
          </w:p>
        </w:tc>
      </w:tr>
      <w:tr w:rsidR="00056A79" w:rsidRPr="00CA2849" w:rsidTr="00984094">
        <w:tc>
          <w:tcPr>
            <w:tcW w:w="1192" w:type="pct"/>
            <w:vAlign w:val="center"/>
          </w:tcPr>
          <w:p w:rsidR="00056A79" w:rsidRPr="00CA2849" w:rsidRDefault="00056A79" w:rsidP="00984094">
            <w:pPr>
              <w:ind w:firstLine="0"/>
              <w:jc w:val="left"/>
              <w:rPr>
                <w:rFonts w:ascii="Times New Roman" w:hAnsi="Times New Roman"/>
                <w:sz w:val="28"/>
                <w:szCs w:val="28"/>
                <w:lang w:val="ru-RU"/>
              </w:rPr>
            </w:pPr>
            <w:r w:rsidRPr="00CA2849">
              <w:rPr>
                <w:rFonts w:ascii="Times New Roman" w:hAnsi="Times New Roman"/>
                <w:sz w:val="28"/>
                <w:szCs w:val="28"/>
              </w:rPr>
              <w:t>Марганець, г/кг</w:t>
            </w:r>
          </w:p>
        </w:tc>
        <w:tc>
          <w:tcPr>
            <w:tcW w:w="597"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1,49</w:t>
            </w:r>
          </w:p>
        </w:tc>
        <w:tc>
          <w:tcPr>
            <w:tcW w:w="522"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3,92</w:t>
            </w:r>
          </w:p>
        </w:tc>
        <w:tc>
          <w:tcPr>
            <w:tcW w:w="746"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5,65</w:t>
            </w:r>
          </w:p>
        </w:tc>
        <w:tc>
          <w:tcPr>
            <w:tcW w:w="672"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10,77</w:t>
            </w:r>
          </w:p>
        </w:tc>
        <w:tc>
          <w:tcPr>
            <w:tcW w:w="558"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40,83</w:t>
            </w:r>
          </w:p>
        </w:tc>
        <w:tc>
          <w:tcPr>
            <w:tcW w:w="713"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58,61</w:t>
            </w:r>
          </w:p>
        </w:tc>
      </w:tr>
      <w:tr w:rsidR="00056A79" w:rsidRPr="00CA2849" w:rsidTr="00984094">
        <w:tc>
          <w:tcPr>
            <w:tcW w:w="1192" w:type="pct"/>
            <w:vAlign w:val="center"/>
          </w:tcPr>
          <w:p w:rsidR="00056A79" w:rsidRPr="00CA2849" w:rsidRDefault="00056A79" w:rsidP="00984094">
            <w:pPr>
              <w:ind w:firstLine="0"/>
              <w:jc w:val="left"/>
              <w:rPr>
                <w:rFonts w:ascii="Times New Roman" w:hAnsi="Times New Roman"/>
                <w:sz w:val="28"/>
                <w:szCs w:val="28"/>
                <w:lang w:val="ru-RU"/>
              </w:rPr>
            </w:pPr>
            <w:r w:rsidRPr="00CA2849">
              <w:rPr>
                <w:rFonts w:ascii="Times New Roman" w:hAnsi="Times New Roman"/>
                <w:sz w:val="28"/>
                <w:szCs w:val="28"/>
              </w:rPr>
              <w:t>Кобальт, мг/кг</w:t>
            </w:r>
          </w:p>
        </w:tc>
        <w:tc>
          <w:tcPr>
            <w:tcW w:w="597"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0,112</w:t>
            </w:r>
          </w:p>
        </w:tc>
        <w:tc>
          <w:tcPr>
            <w:tcW w:w="522"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0,50</w:t>
            </w:r>
          </w:p>
        </w:tc>
        <w:tc>
          <w:tcPr>
            <w:tcW w:w="746"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2,17</w:t>
            </w:r>
          </w:p>
        </w:tc>
        <w:tc>
          <w:tcPr>
            <w:tcW w:w="672"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0,327</w:t>
            </w:r>
          </w:p>
        </w:tc>
        <w:tc>
          <w:tcPr>
            <w:tcW w:w="558"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1,30</w:t>
            </w:r>
          </w:p>
        </w:tc>
        <w:tc>
          <w:tcPr>
            <w:tcW w:w="713" w:type="pct"/>
            <w:vAlign w:val="center"/>
          </w:tcPr>
          <w:p w:rsidR="00056A79" w:rsidRPr="00CA2849" w:rsidRDefault="00056A79" w:rsidP="00984094">
            <w:pPr>
              <w:ind w:firstLine="0"/>
              <w:rPr>
                <w:rFonts w:ascii="Times New Roman" w:hAnsi="Times New Roman"/>
                <w:sz w:val="28"/>
                <w:szCs w:val="28"/>
              </w:rPr>
            </w:pPr>
            <w:r w:rsidRPr="00CA2849">
              <w:rPr>
                <w:rFonts w:ascii="Times New Roman" w:hAnsi="Times New Roman"/>
                <w:sz w:val="28"/>
                <w:szCs w:val="28"/>
              </w:rPr>
              <w:t>2,91</w:t>
            </w:r>
          </w:p>
        </w:tc>
      </w:tr>
    </w:tbl>
    <w:p w:rsidR="00056A79" w:rsidRDefault="00056A79" w:rsidP="005158C4">
      <w:pPr>
        <w:ind w:firstLine="0"/>
        <w:jc w:val="center"/>
        <w:rPr>
          <w:rFonts w:ascii="Times New Roman" w:hAnsi="Times New Roman"/>
          <w:sz w:val="28"/>
          <w:szCs w:val="28"/>
        </w:rPr>
      </w:pPr>
    </w:p>
    <w:p w:rsidR="00056A79" w:rsidRDefault="00056A79" w:rsidP="005158C4">
      <w:pPr>
        <w:jc w:val="left"/>
        <w:rPr>
          <w:rFonts w:ascii="Times New Roman" w:hAnsi="Times New Roman"/>
          <w:sz w:val="28"/>
          <w:szCs w:val="28"/>
        </w:rPr>
      </w:pPr>
      <w:r>
        <w:rPr>
          <w:rFonts w:ascii="Times New Roman" w:hAnsi="Times New Roman"/>
          <w:sz w:val="28"/>
          <w:szCs w:val="28"/>
        </w:rPr>
        <w:t>Посадка здійснювалась з дотриманням відстані між рядками 6 м. та рослинами 4 м. (рис. 2.1).</w:t>
      </w:r>
    </w:p>
    <w:p w:rsidR="00056A79" w:rsidRDefault="00056A79" w:rsidP="00F753C4">
      <w:pPr>
        <w:ind w:firstLine="0"/>
        <w:jc w:val="center"/>
        <w:rPr>
          <w:rFonts w:ascii="Times New Roman" w:hAnsi="Times New Roman"/>
          <w:sz w:val="28"/>
          <w:szCs w:val="28"/>
        </w:rPr>
      </w:pPr>
      <w:r w:rsidRPr="00DC513F">
        <w:rPr>
          <w:rFonts w:ascii="Times New Roman" w:hAnsi="Times New Roman"/>
          <w:noProof/>
          <w:sz w:val="28"/>
          <w:szCs w:val="28"/>
          <w:lang w:val="ru-RU" w:eastAsia="ru-RU"/>
        </w:rPr>
        <w:pict>
          <v:shape id="Рисунок 3" o:spid="_x0000_i1039" type="#_x0000_t75" style="width:304.5pt;height:228pt;visibility:visible">
            <v:imagedata r:id="rId24" o:title=""/>
          </v:shape>
        </w:pict>
      </w:r>
    </w:p>
    <w:p w:rsidR="00056A79" w:rsidRDefault="00056A79" w:rsidP="005158C4">
      <w:pPr>
        <w:jc w:val="center"/>
        <w:rPr>
          <w:rFonts w:ascii="Times New Roman" w:hAnsi="Times New Roman"/>
          <w:sz w:val="28"/>
          <w:szCs w:val="28"/>
        </w:rPr>
      </w:pPr>
      <w:r>
        <w:rPr>
          <w:rFonts w:ascii="Times New Roman" w:hAnsi="Times New Roman"/>
          <w:sz w:val="28"/>
          <w:szCs w:val="28"/>
        </w:rPr>
        <w:t>Рис. 2.2.Посадка саджанців Павловнії на рекультивованих землях смт. Іршанськ</w:t>
      </w:r>
    </w:p>
    <w:p w:rsidR="00056A79" w:rsidRDefault="00056A79" w:rsidP="00F753C4">
      <w:pPr>
        <w:ind w:firstLine="0"/>
        <w:jc w:val="center"/>
        <w:rPr>
          <w:rFonts w:ascii="Times New Roman" w:hAnsi="Times New Roman"/>
          <w:sz w:val="28"/>
          <w:szCs w:val="28"/>
        </w:rPr>
      </w:pPr>
      <w:r w:rsidRPr="00DC513F">
        <w:rPr>
          <w:rFonts w:ascii="Times New Roman" w:hAnsi="Times New Roman"/>
          <w:noProof/>
          <w:sz w:val="28"/>
          <w:szCs w:val="28"/>
          <w:lang w:val="ru-RU" w:eastAsia="ru-RU"/>
        </w:rPr>
        <w:pict>
          <v:shape id="_x0000_i1040" type="#_x0000_t75" style="width:300.75pt;height:251.25pt;visibility:visible">
            <v:imagedata r:id="rId25" o:title=""/>
          </v:shape>
        </w:pict>
      </w:r>
    </w:p>
    <w:p w:rsidR="00056A79" w:rsidRDefault="00056A79" w:rsidP="00F753C4">
      <w:pPr>
        <w:ind w:firstLine="0"/>
        <w:jc w:val="center"/>
        <w:rPr>
          <w:rFonts w:ascii="Times New Roman" w:hAnsi="Times New Roman"/>
          <w:sz w:val="28"/>
          <w:szCs w:val="28"/>
        </w:rPr>
      </w:pPr>
      <w:r>
        <w:rPr>
          <w:rFonts w:ascii="Times New Roman" w:hAnsi="Times New Roman"/>
          <w:sz w:val="28"/>
          <w:szCs w:val="28"/>
        </w:rPr>
        <w:t>Рис. 2.3 Павловнія на варіанті з привнесенням грунтосумішки (торфокомпосту)</w:t>
      </w:r>
    </w:p>
    <w:p w:rsidR="00056A79" w:rsidRDefault="00056A79" w:rsidP="00984094">
      <w:pPr>
        <w:rPr>
          <w:rFonts w:ascii="Times New Roman" w:hAnsi="Times New Roman"/>
          <w:sz w:val="28"/>
          <w:szCs w:val="28"/>
        </w:rPr>
      </w:pPr>
      <w:r>
        <w:rPr>
          <w:rFonts w:ascii="Times New Roman" w:hAnsi="Times New Roman"/>
          <w:sz w:val="28"/>
          <w:szCs w:val="28"/>
        </w:rPr>
        <w:t>За рослинами Павловнії за період дослідження проводився догляд який в основному полягав у поливі рослин 2-3 рази на тиждень, залежно від температури літніх місяців (рис. 15, 16, 17).</w:t>
      </w:r>
    </w:p>
    <w:p w:rsidR="00056A79" w:rsidRDefault="00056A79" w:rsidP="00F753C4">
      <w:pPr>
        <w:ind w:firstLine="0"/>
        <w:jc w:val="center"/>
        <w:rPr>
          <w:rFonts w:ascii="Times New Roman" w:hAnsi="Times New Roman"/>
          <w:sz w:val="28"/>
          <w:szCs w:val="28"/>
        </w:rPr>
      </w:pPr>
    </w:p>
    <w:p w:rsidR="00056A79" w:rsidRDefault="00056A79" w:rsidP="001E6444">
      <w:pPr>
        <w:ind w:firstLine="0"/>
        <w:jc w:val="center"/>
        <w:rPr>
          <w:rFonts w:ascii="Times New Roman" w:hAnsi="Times New Roman"/>
          <w:sz w:val="28"/>
          <w:szCs w:val="28"/>
        </w:rPr>
      </w:pPr>
      <w:r w:rsidRPr="00DC513F">
        <w:rPr>
          <w:rFonts w:ascii="Times New Roman" w:hAnsi="Times New Roman"/>
          <w:noProof/>
          <w:sz w:val="28"/>
          <w:szCs w:val="28"/>
          <w:lang w:val="ru-RU" w:eastAsia="ru-RU"/>
        </w:rPr>
        <w:pict>
          <v:shape id="Рисунок 5" o:spid="_x0000_i1041" type="#_x0000_t75" style="width:302.25pt;height:279.75pt;visibility:visible">
            <v:imagedata r:id="rId26" o:title=""/>
          </v:shape>
        </w:pict>
      </w:r>
    </w:p>
    <w:p w:rsidR="00056A79" w:rsidRDefault="00056A79" w:rsidP="001E6444">
      <w:pPr>
        <w:ind w:firstLine="0"/>
        <w:jc w:val="center"/>
        <w:rPr>
          <w:rFonts w:ascii="Times New Roman" w:hAnsi="Times New Roman"/>
          <w:sz w:val="28"/>
          <w:szCs w:val="28"/>
        </w:rPr>
      </w:pPr>
      <w:r>
        <w:rPr>
          <w:rFonts w:ascii="Times New Roman" w:hAnsi="Times New Roman"/>
          <w:sz w:val="28"/>
          <w:szCs w:val="28"/>
        </w:rPr>
        <w:t>Рис. 2.4 Павловнія на варіантах з привнесення відвальних порід</w:t>
      </w:r>
    </w:p>
    <w:p w:rsidR="00056A79" w:rsidRDefault="00056A79" w:rsidP="001E6444">
      <w:pPr>
        <w:ind w:firstLine="0"/>
        <w:jc w:val="center"/>
        <w:rPr>
          <w:rFonts w:ascii="Times New Roman" w:hAnsi="Times New Roman"/>
          <w:sz w:val="28"/>
          <w:szCs w:val="28"/>
        </w:rPr>
      </w:pPr>
      <w:r w:rsidRPr="00DC513F">
        <w:rPr>
          <w:rFonts w:ascii="Times New Roman" w:hAnsi="Times New Roman"/>
          <w:noProof/>
          <w:sz w:val="28"/>
          <w:szCs w:val="28"/>
          <w:lang w:val="ru-RU" w:eastAsia="ru-RU"/>
        </w:rPr>
        <w:pict>
          <v:shape id="Рисунок 6" o:spid="_x0000_i1042" type="#_x0000_t75" style="width:301.5pt;height:310.5pt;visibility:visible">
            <v:imagedata r:id="rId27" o:title=""/>
          </v:shape>
        </w:pict>
      </w:r>
    </w:p>
    <w:p w:rsidR="00056A79" w:rsidRDefault="00056A79" w:rsidP="001E6444">
      <w:pPr>
        <w:ind w:firstLine="0"/>
        <w:jc w:val="center"/>
        <w:rPr>
          <w:rFonts w:ascii="Times New Roman" w:hAnsi="Times New Roman"/>
          <w:sz w:val="28"/>
          <w:szCs w:val="28"/>
        </w:rPr>
      </w:pPr>
      <w:r>
        <w:rPr>
          <w:rFonts w:ascii="Times New Roman" w:hAnsi="Times New Roman"/>
          <w:sz w:val="28"/>
          <w:szCs w:val="28"/>
        </w:rPr>
        <w:t>Рис. 2.5 Павловнія на варіанті хвостів збагачення</w:t>
      </w:r>
    </w:p>
    <w:p w:rsidR="00056A79" w:rsidRDefault="00056A79" w:rsidP="00472735">
      <w:pPr>
        <w:ind w:firstLine="567"/>
        <w:rPr>
          <w:rFonts w:ascii="Times New Roman" w:hAnsi="Times New Roman"/>
          <w:sz w:val="28"/>
          <w:szCs w:val="28"/>
        </w:rPr>
      </w:pPr>
      <w:r>
        <w:rPr>
          <w:rFonts w:ascii="Times New Roman" w:hAnsi="Times New Roman"/>
          <w:sz w:val="28"/>
          <w:szCs w:val="28"/>
        </w:rPr>
        <w:t>Відмічаємо, що як на початкових етапах розвитку, так і в середині вегетації (серпень місяць 2018 року) на ріст та розвиток рослин Павловнії впливали агрохімічні показники якості земельних ділянок (табл. 2.1, рис 2.6, 2.7).</w:t>
      </w:r>
    </w:p>
    <w:p w:rsidR="00056A79" w:rsidRDefault="00056A79" w:rsidP="00472735">
      <w:pPr>
        <w:ind w:firstLine="0"/>
        <w:rPr>
          <w:rFonts w:ascii="Times New Roman" w:hAnsi="Times New Roman"/>
          <w:snapToGrid w:val="0"/>
          <w:color w:val="000000"/>
          <w:w w:val="0"/>
          <w:sz w:val="2"/>
          <w:u w:color="000000"/>
          <w:bdr w:val="none" w:sz="0" w:space="0" w:color="000000"/>
          <w:shd w:val="clear" w:color="000000" w:fill="000000"/>
        </w:rPr>
      </w:pPr>
      <w:r w:rsidRPr="00DC513F">
        <w:rPr>
          <w:rFonts w:ascii="Times New Roman" w:hAnsi="Times New Roman"/>
          <w:noProof/>
          <w:sz w:val="28"/>
          <w:szCs w:val="28"/>
          <w:lang w:val="ru-RU" w:eastAsia="ru-RU"/>
        </w:rPr>
        <w:pict>
          <v:shape id="_x0000_i1043" type="#_x0000_t75" style="width:228pt;height:245.25pt;visibility:visible">
            <v:imagedata r:id="rId28" o:title=""/>
          </v:shape>
        </w:pict>
      </w:r>
      <w:r w:rsidRPr="00472735">
        <w:rPr>
          <w:rFonts w:ascii="Times New Roman" w:hAnsi="Times New Roman"/>
          <w:snapToGrid w:val="0"/>
          <w:color w:val="000000"/>
          <w:w w:val="0"/>
          <w:sz w:val="2"/>
          <w:u w:color="000000"/>
          <w:bdr w:val="none" w:sz="0" w:space="0" w:color="000000"/>
          <w:shd w:val="clear" w:color="000000" w:fill="000000"/>
        </w:rPr>
        <w:t xml:space="preserve"> </w:t>
      </w:r>
      <w:r w:rsidRPr="00DC513F">
        <w:rPr>
          <w:rFonts w:ascii="Times New Roman" w:hAnsi="Times New Roman"/>
          <w:noProof/>
          <w:sz w:val="28"/>
          <w:szCs w:val="28"/>
          <w:lang w:val="ru-RU" w:eastAsia="ru-RU"/>
        </w:rPr>
        <w:pict>
          <v:shape id="Рисунок 8" o:spid="_x0000_i1044" type="#_x0000_t75" style="width:243.75pt;height:240.75pt;visibility:visible">
            <v:imagedata r:id="rId29" o:title=""/>
          </v:shape>
        </w:pict>
      </w:r>
    </w:p>
    <w:p w:rsidR="00056A79" w:rsidRDefault="00056A79" w:rsidP="00472735">
      <w:pPr>
        <w:ind w:firstLine="567"/>
        <w:jc w:val="center"/>
        <w:rPr>
          <w:rFonts w:ascii="Times New Roman" w:hAnsi="Times New Roman"/>
          <w:sz w:val="28"/>
          <w:szCs w:val="28"/>
        </w:rPr>
      </w:pPr>
      <w:r>
        <w:rPr>
          <w:rFonts w:ascii="Times New Roman" w:hAnsi="Times New Roman"/>
          <w:sz w:val="28"/>
          <w:szCs w:val="28"/>
        </w:rPr>
        <w:t>Рис. 2.6 Рослини Павловнії в ботанічному саду ЖНАЕУ</w:t>
      </w:r>
    </w:p>
    <w:p w:rsidR="00056A79" w:rsidRDefault="00056A79" w:rsidP="00FA5D8E">
      <w:pPr>
        <w:ind w:firstLine="0"/>
        <w:jc w:val="left"/>
        <w:rPr>
          <w:rFonts w:ascii="Times New Roman" w:hAnsi="Times New Roman"/>
          <w:snapToGrid w:val="0"/>
          <w:color w:val="000000"/>
          <w:w w:val="0"/>
          <w:sz w:val="2"/>
          <w:u w:color="000000"/>
          <w:bdr w:val="none" w:sz="0" w:space="0" w:color="000000"/>
          <w:shd w:val="clear" w:color="000000" w:fill="000000"/>
        </w:rPr>
      </w:pPr>
    </w:p>
    <w:p w:rsidR="00056A79" w:rsidRDefault="00056A79" w:rsidP="00FA5D8E">
      <w:pPr>
        <w:ind w:firstLine="0"/>
        <w:jc w:val="center"/>
        <w:rPr>
          <w:rFonts w:ascii="Times New Roman" w:hAnsi="Times New Roman"/>
          <w:sz w:val="28"/>
          <w:szCs w:val="28"/>
        </w:rPr>
      </w:pPr>
      <w:r w:rsidRPr="00DC513F">
        <w:rPr>
          <w:rFonts w:ascii="Times New Roman" w:hAnsi="Times New Roman"/>
          <w:noProof/>
          <w:sz w:val="28"/>
          <w:szCs w:val="28"/>
          <w:lang w:val="ru-RU" w:eastAsia="ru-RU"/>
        </w:rPr>
        <w:pict>
          <v:shape id="Рисунок 11" o:spid="_x0000_i1045" type="#_x0000_t75" style="width:351.75pt;height:379.5pt;visibility:visible">
            <v:imagedata r:id="rId30" o:title=""/>
          </v:shape>
        </w:pict>
      </w:r>
    </w:p>
    <w:p w:rsidR="00056A79" w:rsidRDefault="00056A79" w:rsidP="00FA5D8E">
      <w:pPr>
        <w:ind w:firstLine="0"/>
        <w:jc w:val="center"/>
        <w:rPr>
          <w:rFonts w:ascii="Times New Roman" w:hAnsi="Times New Roman"/>
          <w:sz w:val="28"/>
          <w:szCs w:val="28"/>
        </w:rPr>
      </w:pPr>
      <w:r>
        <w:rPr>
          <w:rFonts w:ascii="Times New Roman" w:hAnsi="Times New Roman"/>
          <w:sz w:val="28"/>
          <w:szCs w:val="28"/>
        </w:rPr>
        <w:t>Рис. 2.7 Рослини Павловнії на рекультивованих землях на відвальних породах</w:t>
      </w:r>
    </w:p>
    <w:p w:rsidR="00056A79" w:rsidRDefault="00056A79" w:rsidP="00FA5D8E">
      <w:pPr>
        <w:ind w:firstLine="567"/>
        <w:rPr>
          <w:rFonts w:ascii="Times New Roman" w:hAnsi="Times New Roman"/>
          <w:sz w:val="28"/>
          <w:szCs w:val="28"/>
        </w:rPr>
      </w:pPr>
      <w:r>
        <w:rPr>
          <w:rFonts w:ascii="Times New Roman" w:hAnsi="Times New Roman"/>
          <w:sz w:val="28"/>
          <w:szCs w:val="28"/>
        </w:rPr>
        <w:t>Як свідчать данні таблиці 2.2 при вирощування рослин Павловнії на рекультивованих землях кращі результати морфологічних ознак адаптованості рослин до умов мають рослини з привнесенням у грунту торфового компосту, або привнесення в лунки при висадці відвальних порід з добрими агрохімічними показниками.</w:t>
      </w:r>
    </w:p>
    <w:p w:rsidR="00056A79" w:rsidRPr="004661CA" w:rsidRDefault="00056A79" w:rsidP="00786CD1">
      <w:pPr>
        <w:jc w:val="right"/>
        <w:rPr>
          <w:rFonts w:ascii="Times New Roman" w:hAnsi="Times New Roman"/>
          <w:i/>
          <w:sz w:val="28"/>
          <w:szCs w:val="28"/>
        </w:rPr>
      </w:pPr>
      <w:r w:rsidRPr="004661CA">
        <w:rPr>
          <w:rFonts w:ascii="Times New Roman" w:hAnsi="Times New Roman"/>
          <w:i/>
          <w:sz w:val="28"/>
          <w:szCs w:val="28"/>
        </w:rPr>
        <w:t>Таблиця 2.2</w:t>
      </w:r>
    </w:p>
    <w:p w:rsidR="00056A79" w:rsidRPr="004661CA" w:rsidRDefault="00056A79" w:rsidP="00786CD1">
      <w:pPr>
        <w:jc w:val="center"/>
        <w:rPr>
          <w:rFonts w:ascii="Times New Roman" w:hAnsi="Times New Roman"/>
          <w:b/>
          <w:sz w:val="28"/>
          <w:szCs w:val="28"/>
        </w:rPr>
      </w:pPr>
      <w:r w:rsidRPr="004661CA">
        <w:rPr>
          <w:rFonts w:ascii="Times New Roman" w:hAnsi="Times New Roman"/>
          <w:b/>
          <w:sz w:val="28"/>
          <w:szCs w:val="28"/>
        </w:rPr>
        <w:t>Динам</w:t>
      </w:r>
      <w:r>
        <w:rPr>
          <w:rFonts w:ascii="Times New Roman" w:hAnsi="Times New Roman"/>
          <w:b/>
          <w:sz w:val="28"/>
          <w:szCs w:val="28"/>
        </w:rPr>
        <w:t>іка морфологічних показників Павловнії 15.08.18</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755"/>
        <w:gridCol w:w="1418"/>
        <w:gridCol w:w="1701"/>
        <w:gridCol w:w="1701"/>
        <w:gridCol w:w="1336"/>
      </w:tblGrid>
      <w:tr w:rsidR="00056A79" w:rsidRPr="00CA2849" w:rsidTr="00CA2849">
        <w:trPr>
          <w:trHeight w:val="578"/>
          <w:jc w:val="center"/>
        </w:trPr>
        <w:tc>
          <w:tcPr>
            <w:tcW w:w="567" w:type="dxa"/>
          </w:tcPr>
          <w:p w:rsidR="00056A79" w:rsidRPr="00CA2849" w:rsidRDefault="00056A79" w:rsidP="00CA2849">
            <w:pPr>
              <w:ind w:firstLine="0"/>
              <w:jc w:val="center"/>
              <w:rPr>
                <w:rFonts w:ascii="Times New Roman" w:hAnsi="Times New Roman"/>
                <w:b/>
                <w:sz w:val="24"/>
                <w:szCs w:val="24"/>
              </w:rPr>
            </w:pPr>
            <w:r w:rsidRPr="00CA2849">
              <w:rPr>
                <w:rFonts w:ascii="Times New Roman" w:hAnsi="Times New Roman"/>
                <w:b/>
                <w:sz w:val="24"/>
                <w:szCs w:val="24"/>
              </w:rPr>
              <w:t>№</w:t>
            </w:r>
          </w:p>
        </w:tc>
        <w:tc>
          <w:tcPr>
            <w:tcW w:w="2755" w:type="dxa"/>
          </w:tcPr>
          <w:p w:rsidR="00056A79" w:rsidRPr="00CA2849" w:rsidRDefault="00056A79" w:rsidP="00CA2849">
            <w:pPr>
              <w:ind w:firstLine="0"/>
              <w:jc w:val="center"/>
              <w:rPr>
                <w:rFonts w:ascii="Times New Roman" w:hAnsi="Times New Roman"/>
                <w:b/>
                <w:sz w:val="24"/>
                <w:szCs w:val="24"/>
              </w:rPr>
            </w:pPr>
            <w:r w:rsidRPr="00CA2849">
              <w:rPr>
                <w:rFonts w:ascii="Times New Roman" w:hAnsi="Times New Roman"/>
                <w:b/>
                <w:sz w:val="24"/>
                <w:szCs w:val="24"/>
              </w:rPr>
              <w:t>Варіант досліду</w:t>
            </w:r>
          </w:p>
        </w:tc>
        <w:tc>
          <w:tcPr>
            <w:tcW w:w="1418" w:type="dxa"/>
          </w:tcPr>
          <w:p w:rsidR="00056A79" w:rsidRPr="00CA2849" w:rsidRDefault="00056A79" w:rsidP="00CA2849">
            <w:pPr>
              <w:ind w:firstLine="0"/>
              <w:jc w:val="center"/>
              <w:rPr>
                <w:rFonts w:ascii="Times New Roman" w:hAnsi="Times New Roman"/>
                <w:b/>
                <w:sz w:val="24"/>
                <w:szCs w:val="24"/>
              </w:rPr>
            </w:pPr>
            <w:r w:rsidRPr="00CA2849">
              <w:rPr>
                <w:rFonts w:ascii="Times New Roman" w:hAnsi="Times New Roman"/>
                <w:b/>
                <w:sz w:val="24"/>
                <w:szCs w:val="24"/>
              </w:rPr>
              <w:t>№ рослини</w:t>
            </w:r>
          </w:p>
        </w:tc>
        <w:tc>
          <w:tcPr>
            <w:tcW w:w="1701" w:type="dxa"/>
          </w:tcPr>
          <w:p w:rsidR="00056A79" w:rsidRPr="00CA2849" w:rsidRDefault="00056A79" w:rsidP="00CA2849">
            <w:pPr>
              <w:ind w:firstLine="0"/>
              <w:jc w:val="center"/>
              <w:rPr>
                <w:rFonts w:ascii="Times New Roman" w:hAnsi="Times New Roman"/>
                <w:b/>
                <w:sz w:val="24"/>
                <w:szCs w:val="24"/>
              </w:rPr>
            </w:pPr>
            <w:r w:rsidRPr="00CA2849">
              <w:rPr>
                <w:rFonts w:ascii="Times New Roman" w:hAnsi="Times New Roman"/>
                <w:b/>
                <w:sz w:val="24"/>
                <w:szCs w:val="24"/>
              </w:rPr>
              <w:t>Висота рослин, см</w:t>
            </w:r>
          </w:p>
        </w:tc>
        <w:tc>
          <w:tcPr>
            <w:tcW w:w="1701" w:type="dxa"/>
          </w:tcPr>
          <w:p w:rsidR="00056A79" w:rsidRPr="00CA2849" w:rsidRDefault="00056A79" w:rsidP="00CA2849">
            <w:pPr>
              <w:ind w:firstLine="0"/>
              <w:jc w:val="center"/>
              <w:rPr>
                <w:rFonts w:ascii="Times New Roman" w:hAnsi="Times New Roman"/>
                <w:b/>
                <w:sz w:val="24"/>
                <w:szCs w:val="24"/>
              </w:rPr>
            </w:pPr>
            <w:r w:rsidRPr="00CA2849">
              <w:rPr>
                <w:rFonts w:ascii="Times New Roman" w:hAnsi="Times New Roman"/>
                <w:b/>
                <w:sz w:val="24"/>
                <w:szCs w:val="24"/>
              </w:rPr>
              <w:t>Діаметр найбільшого листка, см</w:t>
            </w:r>
          </w:p>
        </w:tc>
        <w:tc>
          <w:tcPr>
            <w:tcW w:w="1336" w:type="dxa"/>
          </w:tcPr>
          <w:p w:rsidR="00056A79" w:rsidRPr="00CA2849" w:rsidRDefault="00056A79" w:rsidP="00CA2849">
            <w:pPr>
              <w:ind w:firstLine="0"/>
              <w:jc w:val="center"/>
              <w:rPr>
                <w:rFonts w:ascii="Times New Roman" w:hAnsi="Times New Roman"/>
                <w:b/>
                <w:sz w:val="24"/>
                <w:szCs w:val="24"/>
              </w:rPr>
            </w:pPr>
            <w:r w:rsidRPr="00CA2849">
              <w:rPr>
                <w:rFonts w:ascii="Times New Roman" w:hAnsi="Times New Roman"/>
                <w:b/>
                <w:sz w:val="24"/>
                <w:szCs w:val="24"/>
              </w:rPr>
              <w:t>Діаметр стовбура, см</w:t>
            </w:r>
          </w:p>
        </w:tc>
      </w:tr>
      <w:tr w:rsidR="00056A79" w:rsidRPr="00CA2849" w:rsidTr="00CA2849">
        <w:trPr>
          <w:trHeight w:val="322"/>
          <w:jc w:val="center"/>
        </w:trPr>
        <w:tc>
          <w:tcPr>
            <w:tcW w:w="567" w:type="dxa"/>
          </w:tcPr>
          <w:p w:rsidR="00056A79" w:rsidRPr="00CA2849" w:rsidRDefault="00056A79" w:rsidP="00CA2849">
            <w:pPr>
              <w:ind w:firstLine="0"/>
              <w:jc w:val="center"/>
              <w:rPr>
                <w:rFonts w:ascii="Times New Roman" w:hAnsi="Times New Roman"/>
                <w:sz w:val="24"/>
                <w:szCs w:val="24"/>
              </w:rPr>
            </w:pPr>
            <w:r w:rsidRPr="00CA2849">
              <w:rPr>
                <w:rFonts w:ascii="Times New Roman" w:hAnsi="Times New Roman"/>
                <w:sz w:val="24"/>
                <w:szCs w:val="24"/>
              </w:rPr>
              <w:t>1</w:t>
            </w:r>
          </w:p>
        </w:tc>
        <w:tc>
          <w:tcPr>
            <w:tcW w:w="2755" w:type="dxa"/>
            <w:vMerge w:val="restart"/>
          </w:tcPr>
          <w:p w:rsidR="00056A79" w:rsidRPr="00CA2849" w:rsidRDefault="00056A79" w:rsidP="00CA2849">
            <w:pPr>
              <w:ind w:firstLine="0"/>
              <w:jc w:val="center"/>
              <w:rPr>
                <w:rFonts w:ascii="Times New Roman" w:hAnsi="Times New Roman"/>
                <w:i/>
                <w:sz w:val="28"/>
                <w:szCs w:val="28"/>
              </w:rPr>
            </w:pPr>
            <w:r w:rsidRPr="00CA2849">
              <w:rPr>
                <w:rFonts w:ascii="Times New Roman" w:hAnsi="Times New Roman"/>
                <w:i/>
                <w:sz w:val="28"/>
                <w:szCs w:val="28"/>
              </w:rPr>
              <w:t>Варіант 1(грунтосумішка)</w:t>
            </w:r>
          </w:p>
        </w:tc>
        <w:tc>
          <w:tcPr>
            <w:tcW w:w="1418"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1</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97,0</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40,0</w:t>
            </w:r>
          </w:p>
        </w:tc>
        <w:tc>
          <w:tcPr>
            <w:tcW w:w="1336"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2,0</w:t>
            </w:r>
          </w:p>
        </w:tc>
      </w:tr>
      <w:tr w:rsidR="00056A79" w:rsidRPr="00CA2849" w:rsidTr="00CA2849">
        <w:trPr>
          <w:trHeight w:val="322"/>
          <w:jc w:val="center"/>
        </w:trPr>
        <w:tc>
          <w:tcPr>
            <w:tcW w:w="567" w:type="dxa"/>
          </w:tcPr>
          <w:p w:rsidR="00056A79" w:rsidRPr="00CA2849" w:rsidRDefault="00056A79" w:rsidP="00CA2849">
            <w:pPr>
              <w:ind w:firstLine="0"/>
              <w:jc w:val="center"/>
              <w:rPr>
                <w:rFonts w:ascii="Times New Roman" w:hAnsi="Times New Roman"/>
                <w:sz w:val="24"/>
                <w:szCs w:val="24"/>
              </w:rPr>
            </w:pPr>
          </w:p>
        </w:tc>
        <w:tc>
          <w:tcPr>
            <w:tcW w:w="2755" w:type="dxa"/>
            <w:vMerge/>
          </w:tcPr>
          <w:p w:rsidR="00056A79" w:rsidRPr="00CA2849" w:rsidRDefault="00056A79" w:rsidP="00CA2849">
            <w:pPr>
              <w:jc w:val="center"/>
              <w:rPr>
                <w:rFonts w:ascii="Times New Roman" w:hAnsi="Times New Roman"/>
                <w:sz w:val="28"/>
                <w:szCs w:val="28"/>
              </w:rPr>
            </w:pPr>
          </w:p>
        </w:tc>
        <w:tc>
          <w:tcPr>
            <w:tcW w:w="1418"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2</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32</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10</w:t>
            </w:r>
          </w:p>
        </w:tc>
        <w:tc>
          <w:tcPr>
            <w:tcW w:w="1336"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0,7</w:t>
            </w:r>
          </w:p>
        </w:tc>
      </w:tr>
      <w:tr w:rsidR="00056A79" w:rsidRPr="00CA2849" w:rsidTr="00CA2849">
        <w:trPr>
          <w:trHeight w:val="322"/>
          <w:jc w:val="center"/>
        </w:trPr>
        <w:tc>
          <w:tcPr>
            <w:tcW w:w="567" w:type="dxa"/>
          </w:tcPr>
          <w:p w:rsidR="00056A79" w:rsidRPr="00CA2849" w:rsidRDefault="00056A79" w:rsidP="00CA2849">
            <w:pPr>
              <w:ind w:firstLine="0"/>
              <w:jc w:val="center"/>
              <w:rPr>
                <w:rFonts w:ascii="Times New Roman" w:hAnsi="Times New Roman"/>
                <w:sz w:val="24"/>
                <w:szCs w:val="24"/>
              </w:rPr>
            </w:pPr>
          </w:p>
        </w:tc>
        <w:tc>
          <w:tcPr>
            <w:tcW w:w="2755" w:type="dxa"/>
            <w:vMerge/>
          </w:tcPr>
          <w:p w:rsidR="00056A79" w:rsidRPr="00CA2849" w:rsidRDefault="00056A79" w:rsidP="00CA2849">
            <w:pPr>
              <w:jc w:val="center"/>
              <w:rPr>
                <w:rFonts w:ascii="Times New Roman" w:hAnsi="Times New Roman"/>
                <w:sz w:val="28"/>
                <w:szCs w:val="28"/>
              </w:rPr>
            </w:pPr>
          </w:p>
        </w:tc>
        <w:tc>
          <w:tcPr>
            <w:tcW w:w="1418"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3</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49</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15</w:t>
            </w:r>
          </w:p>
        </w:tc>
        <w:tc>
          <w:tcPr>
            <w:tcW w:w="1336"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1,0</w:t>
            </w:r>
          </w:p>
        </w:tc>
      </w:tr>
      <w:tr w:rsidR="00056A79" w:rsidRPr="00CA2849" w:rsidTr="00CA2849">
        <w:trPr>
          <w:trHeight w:val="322"/>
          <w:jc w:val="center"/>
        </w:trPr>
        <w:tc>
          <w:tcPr>
            <w:tcW w:w="567" w:type="dxa"/>
          </w:tcPr>
          <w:p w:rsidR="00056A79" w:rsidRPr="00CA2849" w:rsidRDefault="00056A79" w:rsidP="00CA2849">
            <w:pPr>
              <w:ind w:firstLine="0"/>
              <w:jc w:val="center"/>
              <w:rPr>
                <w:rFonts w:ascii="Times New Roman" w:hAnsi="Times New Roman"/>
                <w:sz w:val="24"/>
                <w:szCs w:val="24"/>
              </w:rPr>
            </w:pPr>
          </w:p>
        </w:tc>
        <w:tc>
          <w:tcPr>
            <w:tcW w:w="2755" w:type="dxa"/>
            <w:vMerge/>
          </w:tcPr>
          <w:p w:rsidR="00056A79" w:rsidRPr="00CA2849" w:rsidRDefault="00056A79" w:rsidP="00CA2849">
            <w:pPr>
              <w:jc w:val="center"/>
              <w:rPr>
                <w:rFonts w:ascii="Times New Roman" w:hAnsi="Times New Roman"/>
                <w:sz w:val="28"/>
                <w:szCs w:val="28"/>
              </w:rPr>
            </w:pPr>
          </w:p>
        </w:tc>
        <w:tc>
          <w:tcPr>
            <w:tcW w:w="1418"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4</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44</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12</w:t>
            </w:r>
          </w:p>
        </w:tc>
        <w:tc>
          <w:tcPr>
            <w:tcW w:w="1336"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0,8</w:t>
            </w:r>
          </w:p>
        </w:tc>
      </w:tr>
      <w:tr w:rsidR="00056A79" w:rsidRPr="00CA2849" w:rsidTr="00CA2849">
        <w:trPr>
          <w:trHeight w:val="322"/>
          <w:jc w:val="center"/>
        </w:trPr>
        <w:tc>
          <w:tcPr>
            <w:tcW w:w="567" w:type="dxa"/>
          </w:tcPr>
          <w:p w:rsidR="00056A79" w:rsidRPr="00CA2849" w:rsidRDefault="00056A79" w:rsidP="00CA2849">
            <w:pPr>
              <w:ind w:firstLine="0"/>
              <w:jc w:val="center"/>
              <w:rPr>
                <w:rFonts w:ascii="Times New Roman" w:hAnsi="Times New Roman"/>
                <w:sz w:val="24"/>
                <w:szCs w:val="24"/>
              </w:rPr>
            </w:pPr>
          </w:p>
        </w:tc>
        <w:tc>
          <w:tcPr>
            <w:tcW w:w="2755" w:type="dxa"/>
          </w:tcPr>
          <w:p w:rsidR="00056A79" w:rsidRPr="00CA2849" w:rsidRDefault="00056A79" w:rsidP="00CA2849">
            <w:pPr>
              <w:jc w:val="center"/>
              <w:rPr>
                <w:rFonts w:ascii="Times New Roman" w:hAnsi="Times New Roman"/>
                <w:sz w:val="28"/>
                <w:szCs w:val="28"/>
              </w:rPr>
            </w:pPr>
          </w:p>
        </w:tc>
        <w:tc>
          <w:tcPr>
            <w:tcW w:w="1418" w:type="dxa"/>
          </w:tcPr>
          <w:p w:rsidR="00056A79" w:rsidRPr="00CA2849" w:rsidRDefault="00056A79" w:rsidP="00CA2849">
            <w:pPr>
              <w:ind w:firstLine="0"/>
              <w:jc w:val="center"/>
              <w:rPr>
                <w:rFonts w:ascii="Times New Roman" w:hAnsi="Times New Roman"/>
                <w:sz w:val="28"/>
                <w:szCs w:val="28"/>
              </w:rPr>
            </w:pPr>
          </w:p>
        </w:tc>
        <w:tc>
          <w:tcPr>
            <w:tcW w:w="1701" w:type="dxa"/>
          </w:tcPr>
          <w:p w:rsidR="00056A79" w:rsidRPr="00CA2849" w:rsidRDefault="00056A79" w:rsidP="00CA2849">
            <w:pPr>
              <w:jc w:val="center"/>
              <w:rPr>
                <w:rFonts w:ascii="Times New Roman" w:hAnsi="Times New Roman"/>
                <w:sz w:val="28"/>
                <w:szCs w:val="28"/>
              </w:rPr>
            </w:pPr>
          </w:p>
        </w:tc>
        <w:tc>
          <w:tcPr>
            <w:tcW w:w="1701" w:type="dxa"/>
          </w:tcPr>
          <w:p w:rsidR="00056A79" w:rsidRPr="00CA2849" w:rsidRDefault="00056A79" w:rsidP="00CA2849">
            <w:pPr>
              <w:jc w:val="center"/>
              <w:rPr>
                <w:rFonts w:ascii="Times New Roman" w:hAnsi="Times New Roman"/>
                <w:sz w:val="28"/>
                <w:szCs w:val="28"/>
              </w:rPr>
            </w:pPr>
          </w:p>
        </w:tc>
        <w:tc>
          <w:tcPr>
            <w:tcW w:w="1336" w:type="dxa"/>
          </w:tcPr>
          <w:p w:rsidR="00056A79" w:rsidRPr="00CA2849" w:rsidRDefault="00056A79" w:rsidP="00CA2849">
            <w:pPr>
              <w:jc w:val="center"/>
              <w:rPr>
                <w:rFonts w:ascii="Times New Roman" w:hAnsi="Times New Roman"/>
                <w:sz w:val="28"/>
                <w:szCs w:val="28"/>
              </w:rPr>
            </w:pPr>
          </w:p>
        </w:tc>
      </w:tr>
      <w:tr w:rsidR="00056A79" w:rsidRPr="00CA2849" w:rsidTr="00CA2849">
        <w:trPr>
          <w:trHeight w:val="322"/>
          <w:jc w:val="center"/>
        </w:trPr>
        <w:tc>
          <w:tcPr>
            <w:tcW w:w="567" w:type="dxa"/>
          </w:tcPr>
          <w:p w:rsidR="00056A79" w:rsidRPr="00CA2849" w:rsidRDefault="00056A79" w:rsidP="00CA2849">
            <w:pPr>
              <w:ind w:firstLine="0"/>
              <w:jc w:val="center"/>
              <w:rPr>
                <w:rFonts w:ascii="Times New Roman" w:hAnsi="Times New Roman"/>
                <w:sz w:val="24"/>
                <w:szCs w:val="24"/>
              </w:rPr>
            </w:pPr>
            <w:r w:rsidRPr="00CA2849">
              <w:rPr>
                <w:rFonts w:ascii="Times New Roman" w:hAnsi="Times New Roman"/>
                <w:sz w:val="24"/>
                <w:szCs w:val="24"/>
              </w:rPr>
              <w:t>2</w:t>
            </w:r>
          </w:p>
        </w:tc>
        <w:tc>
          <w:tcPr>
            <w:tcW w:w="2755" w:type="dxa"/>
            <w:vMerge w:val="restart"/>
          </w:tcPr>
          <w:p w:rsidR="00056A79" w:rsidRPr="00CA2849" w:rsidRDefault="00056A79" w:rsidP="00CA2849">
            <w:pPr>
              <w:ind w:firstLine="0"/>
              <w:jc w:val="center"/>
              <w:rPr>
                <w:rFonts w:ascii="Times New Roman" w:hAnsi="Times New Roman"/>
                <w:i/>
                <w:sz w:val="28"/>
                <w:szCs w:val="28"/>
              </w:rPr>
            </w:pPr>
            <w:r w:rsidRPr="00CA2849">
              <w:rPr>
                <w:rFonts w:ascii="Times New Roman" w:hAnsi="Times New Roman"/>
                <w:i/>
                <w:sz w:val="28"/>
                <w:szCs w:val="28"/>
              </w:rPr>
              <w:t>Варіант 2(відвальні породи 10л)</w:t>
            </w:r>
          </w:p>
        </w:tc>
        <w:tc>
          <w:tcPr>
            <w:tcW w:w="1418"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1</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37,0</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15,0</w:t>
            </w:r>
          </w:p>
        </w:tc>
        <w:tc>
          <w:tcPr>
            <w:tcW w:w="1336"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1,0</w:t>
            </w:r>
          </w:p>
        </w:tc>
      </w:tr>
      <w:tr w:rsidR="00056A79" w:rsidRPr="00CA2849" w:rsidTr="00CA2849">
        <w:trPr>
          <w:trHeight w:val="322"/>
          <w:jc w:val="center"/>
        </w:trPr>
        <w:tc>
          <w:tcPr>
            <w:tcW w:w="567" w:type="dxa"/>
          </w:tcPr>
          <w:p w:rsidR="00056A79" w:rsidRPr="00CA2849" w:rsidRDefault="00056A79" w:rsidP="00CA2849">
            <w:pPr>
              <w:ind w:firstLine="0"/>
              <w:jc w:val="center"/>
              <w:rPr>
                <w:rFonts w:ascii="Times New Roman" w:hAnsi="Times New Roman"/>
                <w:sz w:val="24"/>
                <w:szCs w:val="24"/>
              </w:rPr>
            </w:pPr>
          </w:p>
        </w:tc>
        <w:tc>
          <w:tcPr>
            <w:tcW w:w="2755" w:type="dxa"/>
            <w:vMerge/>
          </w:tcPr>
          <w:p w:rsidR="00056A79" w:rsidRPr="00CA2849" w:rsidRDefault="00056A79" w:rsidP="00CA2849">
            <w:pPr>
              <w:jc w:val="center"/>
              <w:rPr>
                <w:rFonts w:ascii="Times New Roman" w:hAnsi="Times New Roman"/>
                <w:i/>
                <w:sz w:val="28"/>
                <w:szCs w:val="28"/>
              </w:rPr>
            </w:pPr>
          </w:p>
        </w:tc>
        <w:tc>
          <w:tcPr>
            <w:tcW w:w="1418"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2</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38,0</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16,0</w:t>
            </w:r>
          </w:p>
        </w:tc>
        <w:tc>
          <w:tcPr>
            <w:tcW w:w="1336"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1,0</w:t>
            </w:r>
          </w:p>
        </w:tc>
      </w:tr>
      <w:tr w:rsidR="00056A79" w:rsidRPr="00CA2849" w:rsidTr="00CA2849">
        <w:trPr>
          <w:trHeight w:val="322"/>
          <w:jc w:val="center"/>
        </w:trPr>
        <w:tc>
          <w:tcPr>
            <w:tcW w:w="567" w:type="dxa"/>
          </w:tcPr>
          <w:p w:rsidR="00056A79" w:rsidRPr="00CA2849" w:rsidRDefault="00056A79" w:rsidP="00CA2849">
            <w:pPr>
              <w:ind w:firstLine="0"/>
              <w:jc w:val="center"/>
              <w:rPr>
                <w:rFonts w:ascii="Times New Roman" w:hAnsi="Times New Roman"/>
                <w:sz w:val="24"/>
                <w:szCs w:val="24"/>
              </w:rPr>
            </w:pPr>
          </w:p>
        </w:tc>
        <w:tc>
          <w:tcPr>
            <w:tcW w:w="2755" w:type="dxa"/>
            <w:vMerge/>
          </w:tcPr>
          <w:p w:rsidR="00056A79" w:rsidRPr="00CA2849" w:rsidRDefault="00056A79" w:rsidP="00CA2849">
            <w:pPr>
              <w:jc w:val="center"/>
              <w:rPr>
                <w:rFonts w:ascii="Times New Roman" w:hAnsi="Times New Roman"/>
                <w:i/>
                <w:sz w:val="28"/>
                <w:szCs w:val="28"/>
              </w:rPr>
            </w:pPr>
          </w:p>
        </w:tc>
        <w:tc>
          <w:tcPr>
            <w:tcW w:w="1418"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3</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29,0</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11,0</w:t>
            </w:r>
          </w:p>
        </w:tc>
        <w:tc>
          <w:tcPr>
            <w:tcW w:w="1336"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0,8</w:t>
            </w:r>
          </w:p>
        </w:tc>
      </w:tr>
      <w:tr w:rsidR="00056A79" w:rsidRPr="00CA2849" w:rsidTr="00CA2849">
        <w:trPr>
          <w:trHeight w:val="322"/>
          <w:jc w:val="center"/>
        </w:trPr>
        <w:tc>
          <w:tcPr>
            <w:tcW w:w="567" w:type="dxa"/>
          </w:tcPr>
          <w:p w:rsidR="00056A79" w:rsidRPr="00CA2849" w:rsidRDefault="00056A79" w:rsidP="00CA2849">
            <w:pPr>
              <w:ind w:firstLine="0"/>
              <w:jc w:val="center"/>
              <w:rPr>
                <w:rFonts w:ascii="Times New Roman" w:hAnsi="Times New Roman"/>
                <w:sz w:val="24"/>
                <w:szCs w:val="24"/>
              </w:rPr>
            </w:pPr>
          </w:p>
        </w:tc>
        <w:tc>
          <w:tcPr>
            <w:tcW w:w="2755" w:type="dxa"/>
            <w:vMerge/>
          </w:tcPr>
          <w:p w:rsidR="00056A79" w:rsidRPr="00CA2849" w:rsidRDefault="00056A79" w:rsidP="00CA2849">
            <w:pPr>
              <w:jc w:val="center"/>
              <w:rPr>
                <w:rFonts w:ascii="Times New Roman" w:hAnsi="Times New Roman"/>
                <w:i/>
                <w:sz w:val="28"/>
                <w:szCs w:val="28"/>
              </w:rPr>
            </w:pPr>
          </w:p>
        </w:tc>
        <w:tc>
          <w:tcPr>
            <w:tcW w:w="1418"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4</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41,0</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19,0</w:t>
            </w:r>
          </w:p>
        </w:tc>
        <w:tc>
          <w:tcPr>
            <w:tcW w:w="1336"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1,0</w:t>
            </w:r>
          </w:p>
        </w:tc>
      </w:tr>
      <w:tr w:rsidR="00056A79" w:rsidRPr="00CA2849" w:rsidTr="00CA2849">
        <w:trPr>
          <w:trHeight w:val="322"/>
          <w:jc w:val="center"/>
        </w:trPr>
        <w:tc>
          <w:tcPr>
            <w:tcW w:w="567" w:type="dxa"/>
          </w:tcPr>
          <w:p w:rsidR="00056A79" w:rsidRPr="00CA2849" w:rsidRDefault="00056A79" w:rsidP="00CA2849">
            <w:pPr>
              <w:ind w:firstLine="0"/>
              <w:jc w:val="center"/>
              <w:rPr>
                <w:rFonts w:ascii="Times New Roman" w:hAnsi="Times New Roman"/>
                <w:sz w:val="24"/>
                <w:szCs w:val="24"/>
              </w:rPr>
            </w:pPr>
          </w:p>
        </w:tc>
        <w:tc>
          <w:tcPr>
            <w:tcW w:w="2755" w:type="dxa"/>
          </w:tcPr>
          <w:p w:rsidR="00056A79" w:rsidRPr="00CA2849" w:rsidRDefault="00056A79" w:rsidP="00CA2849">
            <w:pPr>
              <w:jc w:val="center"/>
              <w:rPr>
                <w:rFonts w:ascii="Times New Roman" w:hAnsi="Times New Roman"/>
                <w:i/>
                <w:sz w:val="28"/>
                <w:szCs w:val="28"/>
              </w:rPr>
            </w:pPr>
          </w:p>
        </w:tc>
        <w:tc>
          <w:tcPr>
            <w:tcW w:w="1418" w:type="dxa"/>
          </w:tcPr>
          <w:p w:rsidR="00056A79" w:rsidRPr="00CA2849" w:rsidRDefault="00056A79" w:rsidP="00CA2849">
            <w:pPr>
              <w:ind w:firstLine="0"/>
              <w:jc w:val="center"/>
              <w:rPr>
                <w:rFonts w:ascii="Times New Roman" w:hAnsi="Times New Roman"/>
                <w:sz w:val="28"/>
                <w:szCs w:val="28"/>
              </w:rPr>
            </w:pPr>
          </w:p>
        </w:tc>
        <w:tc>
          <w:tcPr>
            <w:tcW w:w="1701" w:type="dxa"/>
          </w:tcPr>
          <w:p w:rsidR="00056A79" w:rsidRPr="00CA2849" w:rsidRDefault="00056A79" w:rsidP="00CA2849">
            <w:pPr>
              <w:jc w:val="center"/>
              <w:rPr>
                <w:rFonts w:ascii="Times New Roman" w:hAnsi="Times New Roman"/>
                <w:sz w:val="28"/>
                <w:szCs w:val="28"/>
              </w:rPr>
            </w:pPr>
          </w:p>
        </w:tc>
        <w:tc>
          <w:tcPr>
            <w:tcW w:w="1701" w:type="dxa"/>
          </w:tcPr>
          <w:p w:rsidR="00056A79" w:rsidRPr="00CA2849" w:rsidRDefault="00056A79" w:rsidP="00CA2849">
            <w:pPr>
              <w:jc w:val="center"/>
              <w:rPr>
                <w:rFonts w:ascii="Times New Roman" w:hAnsi="Times New Roman"/>
                <w:sz w:val="28"/>
                <w:szCs w:val="28"/>
              </w:rPr>
            </w:pPr>
          </w:p>
        </w:tc>
        <w:tc>
          <w:tcPr>
            <w:tcW w:w="1336" w:type="dxa"/>
          </w:tcPr>
          <w:p w:rsidR="00056A79" w:rsidRPr="00CA2849" w:rsidRDefault="00056A79" w:rsidP="00CA2849">
            <w:pPr>
              <w:jc w:val="center"/>
              <w:rPr>
                <w:rFonts w:ascii="Times New Roman" w:hAnsi="Times New Roman"/>
                <w:sz w:val="28"/>
                <w:szCs w:val="28"/>
              </w:rPr>
            </w:pPr>
          </w:p>
        </w:tc>
      </w:tr>
      <w:tr w:rsidR="00056A79" w:rsidRPr="00CA2849" w:rsidTr="00CA2849">
        <w:trPr>
          <w:trHeight w:val="322"/>
          <w:jc w:val="center"/>
        </w:trPr>
        <w:tc>
          <w:tcPr>
            <w:tcW w:w="567" w:type="dxa"/>
          </w:tcPr>
          <w:p w:rsidR="00056A79" w:rsidRPr="00CA2849" w:rsidRDefault="00056A79" w:rsidP="00CA2849">
            <w:pPr>
              <w:ind w:firstLine="0"/>
              <w:jc w:val="center"/>
              <w:rPr>
                <w:rFonts w:ascii="Times New Roman" w:hAnsi="Times New Roman"/>
                <w:sz w:val="24"/>
                <w:szCs w:val="24"/>
              </w:rPr>
            </w:pPr>
            <w:r w:rsidRPr="00CA2849">
              <w:rPr>
                <w:rFonts w:ascii="Times New Roman" w:hAnsi="Times New Roman"/>
                <w:sz w:val="24"/>
                <w:szCs w:val="24"/>
              </w:rPr>
              <w:t>3</w:t>
            </w:r>
          </w:p>
        </w:tc>
        <w:tc>
          <w:tcPr>
            <w:tcW w:w="2755" w:type="dxa"/>
            <w:vMerge w:val="restart"/>
          </w:tcPr>
          <w:p w:rsidR="00056A79" w:rsidRPr="00CA2849" w:rsidRDefault="00056A79" w:rsidP="00CA2849">
            <w:pPr>
              <w:ind w:firstLine="0"/>
              <w:jc w:val="center"/>
              <w:rPr>
                <w:rFonts w:ascii="Times New Roman" w:hAnsi="Times New Roman"/>
                <w:i/>
                <w:sz w:val="28"/>
                <w:szCs w:val="28"/>
              </w:rPr>
            </w:pPr>
            <w:r w:rsidRPr="00CA2849">
              <w:rPr>
                <w:rFonts w:ascii="Times New Roman" w:hAnsi="Times New Roman"/>
                <w:i/>
                <w:sz w:val="28"/>
                <w:szCs w:val="28"/>
              </w:rPr>
              <w:t>Варіант 3 (хвости рекультивації)</w:t>
            </w:r>
          </w:p>
        </w:tc>
        <w:tc>
          <w:tcPr>
            <w:tcW w:w="1418"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1</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28,0</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9,0</w:t>
            </w:r>
          </w:p>
        </w:tc>
        <w:tc>
          <w:tcPr>
            <w:tcW w:w="1336"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0,5</w:t>
            </w:r>
          </w:p>
        </w:tc>
      </w:tr>
      <w:tr w:rsidR="00056A79" w:rsidRPr="00CA2849" w:rsidTr="00CA2849">
        <w:trPr>
          <w:trHeight w:val="322"/>
          <w:jc w:val="center"/>
        </w:trPr>
        <w:tc>
          <w:tcPr>
            <w:tcW w:w="567" w:type="dxa"/>
          </w:tcPr>
          <w:p w:rsidR="00056A79" w:rsidRPr="00CA2849" w:rsidRDefault="00056A79" w:rsidP="00CA2849">
            <w:pPr>
              <w:ind w:firstLine="0"/>
              <w:jc w:val="center"/>
              <w:rPr>
                <w:rFonts w:ascii="Times New Roman" w:hAnsi="Times New Roman"/>
                <w:sz w:val="24"/>
                <w:szCs w:val="24"/>
              </w:rPr>
            </w:pPr>
          </w:p>
        </w:tc>
        <w:tc>
          <w:tcPr>
            <w:tcW w:w="2755" w:type="dxa"/>
            <w:vMerge/>
          </w:tcPr>
          <w:p w:rsidR="00056A79" w:rsidRPr="00CA2849" w:rsidRDefault="00056A79" w:rsidP="00CA2849">
            <w:pPr>
              <w:jc w:val="center"/>
              <w:rPr>
                <w:rFonts w:ascii="Times New Roman" w:hAnsi="Times New Roman"/>
                <w:i/>
                <w:sz w:val="28"/>
                <w:szCs w:val="28"/>
              </w:rPr>
            </w:pPr>
          </w:p>
        </w:tc>
        <w:tc>
          <w:tcPr>
            <w:tcW w:w="1418"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2</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31,0</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12,0</w:t>
            </w:r>
          </w:p>
        </w:tc>
        <w:tc>
          <w:tcPr>
            <w:tcW w:w="1336"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0,7</w:t>
            </w:r>
          </w:p>
        </w:tc>
      </w:tr>
      <w:tr w:rsidR="00056A79" w:rsidRPr="00CA2849" w:rsidTr="00CA2849">
        <w:trPr>
          <w:trHeight w:val="322"/>
          <w:jc w:val="center"/>
        </w:trPr>
        <w:tc>
          <w:tcPr>
            <w:tcW w:w="567" w:type="dxa"/>
          </w:tcPr>
          <w:p w:rsidR="00056A79" w:rsidRPr="00CA2849" w:rsidRDefault="00056A79" w:rsidP="00CA2849">
            <w:pPr>
              <w:ind w:firstLine="0"/>
              <w:jc w:val="center"/>
              <w:rPr>
                <w:rFonts w:ascii="Times New Roman" w:hAnsi="Times New Roman"/>
                <w:sz w:val="24"/>
                <w:szCs w:val="24"/>
              </w:rPr>
            </w:pPr>
          </w:p>
        </w:tc>
        <w:tc>
          <w:tcPr>
            <w:tcW w:w="2755" w:type="dxa"/>
            <w:vMerge/>
          </w:tcPr>
          <w:p w:rsidR="00056A79" w:rsidRPr="00CA2849" w:rsidRDefault="00056A79" w:rsidP="00CA2849">
            <w:pPr>
              <w:jc w:val="center"/>
              <w:rPr>
                <w:rFonts w:ascii="Times New Roman" w:hAnsi="Times New Roman"/>
                <w:i/>
                <w:sz w:val="28"/>
                <w:szCs w:val="28"/>
              </w:rPr>
            </w:pPr>
          </w:p>
        </w:tc>
        <w:tc>
          <w:tcPr>
            <w:tcW w:w="1418"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3</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22,0</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8,5</w:t>
            </w:r>
          </w:p>
        </w:tc>
        <w:tc>
          <w:tcPr>
            <w:tcW w:w="1336"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0,4</w:t>
            </w:r>
          </w:p>
        </w:tc>
      </w:tr>
      <w:tr w:rsidR="00056A79" w:rsidRPr="00CA2849" w:rsidTr="00CA2849">
        <w:trPr>
          <w:trHeight w:val="322"/>
          <w:jc w:val="center"/>
        </w:trPr>
        <w:tc>
          <w:tcPr>
            <w:tcW w:w="567" w:type="dxa"/>
          </w:tcPr>
          <w:p w:rsidR="00056A79" w:rsidRPr="00CA2849" w:rsidRDefault="00056A79" w:rsidP="00CA2849">
            <w:pPr>
              <w:ind w:firstLine="0"/>
              <w:jc w:val="center"/>
              <w:rPr>
                <w:rFonts w:ascii="Times New Roman" w:hAnsi="Times New Roman"/>
                <w:sz w:val="24"/>
                <w:szCs w:val="24"/>
              </w:rPr>
            </w:pPr>
          </w:p>
        </w:tc>
        <w:tc>
          <w:tcPr>
            <w:tcW w:w="2755" w:type="dxa"/>
            <w:vMerge/>
          </w:tcPr>
          <w:p w:rsidR="00056A79" w:rsidRPr="00CA2849" w:rsidRDefault="00056A79" w:rsidP="00CA2849">
            <w:pPr>
              <w:jc w:val="center"/>
              <w:rPr>
                <w:rFonts w:ascii="Times New Roman" w:hAnsi="Times New Roman"/>
                <w:i/>
                <w:sz w:val="28"/>
                <w:szCs w:val="28"/>
              </w:rPr>
            </w:pPr>
          </w:p>
        </w:tc>
        <w:tc>
          <w:tcPr>
            <w:tcW w:w="1418"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4</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29,0</w:t>
            </w:r>
          </w:p>
        </w:tc>
        <w:tc>
          <w:tcPr>
            <w:tcW w:w="1701"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10,0</w:t>
            </w:r>
          </w:p>
        </w:tc>
        <w:tc>
          <w:tcPr>
            <w:tcW w:w="1336" w:type="dxa"/>
          </w:tcPr>
          <w:p w:rsidR="00056A79" w:rsidRPr="00CA2849" w:rsidRDefault="00056A79" w:rsidP="00CA2849">
            <w:pPr>
              <w:ind w:firstLine="0"/>
              <w:jc w:val="center"/>
              <w:rPr>
                <w:rFonts w:ascii="Times New Roman" w:hAnsi="Times New Roman"/>
                <w:sz w:val="28"/>
                <w:szCs w:val="28"/>
              </w:rPr>
            </w:pPr>
            <w:r w:rsidRPr="00CA2849">
              <w:rPr>
                <w:rFonts w:ascii="Times New Roman" w:hAnsi="Times New Roman"/>
                <w:sz w:val="28"/>
                <w:szCs w:val="28"/>
              </w:rPr>
              <w:t>0,4</w:t>
            </w:r>
          </w:p>
        </w:tc>
      </w:tr>
      <w:tr w:rsidR="00056A79" w:rsidRPr="00CA2849" w:rsidTr="00CA2849">
        <w:trPr>
          <w:trHeight w:val="322"/>
          <w:jc w:val="center"/>
        </w:trPr>
        <w:tc>
          <w:tcPr>
            <w:tcW w:w="567" w:type="dxa"/>
          </w:tcPr>
          <w:p w:rsidR="00056A79" w:rsidRPr="00CA2849" w:rsidRDefault="00056A79" w:rsidP="00CA2849">
            <w:pPr>
              <w:ind w:firstLine="0"/>
              <w:jc w:val="center"/>
              <w:rPr>
                <w:rFonts w:ascii="Times New Roman" w:hAnsi="Times New Roman"/>
                <w:sz w:val="24"/>
                <w:szCs w:val="24"/>
              </w:rPr>
            </w:pPr>
          </w:p>
        </w:tc>
        <w:tc>
          <w:tcPr>
            <w:tcW w:w="8911" w:type="dxa"/>
            <w:gridSpan w:val="5"/>
          </w:tcPr>
          <w:p w:rsidR="00056A79" w:rsidRPr="00CA2849" w:rsidRDefault="00056A79" w:rsidP="00CA2849">
            <w:pPr>
              <w:jc w:val="center"/>
              <w:rPr>
                <w:rFonts w:ascii="Times New Roman" w:hAnsi="Times New Roman"/>
                <w:sz w:val="28"/>
                <w:szCs w:val="28"/>
              </w:rPr>
            </w:pPr>
            <w:r w:rsidRPr="00CA2849">
              <w:rPr>
                <w:rFonts w:ascii="Times New Roman" w:hAnsi="Times New Roman"/>
                <w:sz w:val="28"/>
                <w:szCs w:val="28"/>
              </w:rPr>
              <w:t>04.10.  почорніння листя та до 10.10 повністю голі стовбури</w:t>
            </w:r>
          </w:p>
        </w:tc>
      </w:tr>
    </w:tbl>
    <w:p w:rsidR="00056A79" w:rsidRPr="00FA5D8E" w:rsidRDefault="00056A79" w:rsidP="00BC00F5">
      <w:pPr>
        <w:ind w:firstLine="567"/>
        <w:rPr>
          <w:rFonts w:ascii="Times New Roman" w:hAnsi="Times New Roman"/>
          <w:sz w:val="28"/>
          <w:szCs w:val="28"/>
        </w:rPr>
      </w:pPr>
      <w:r>
        <w:rPr>
          <w:rFonts w:ascii="Times New Roman" w:hAnsi="Times New Roman"/>
          <w:sz w:val="28"/>
          <w:szCs w:val="28"/>
        </w:rPr>
        <w:t>Не менш важливою ознакою адаптованості рослин Павловнії до умов Полісся є стан входження до холодного періоду року. Рослини які росли у національному ботанічному саду виявились більш загартованими і за перших приморозків майже не примерзли (рис. 2.8), а рослини які культивувались на рекультивованих землях втратили тургор і листки примерзли(рис. 2.9).</w:t>
      </w:r>
    </w:p>
    <w:p w:rsidR="00056A79" w:rsidRDefault="00056A79" w:rsidP="00F358CF">
      <w:pPr>
        <w:ind w:firstLine="0"/>
        <w:rPr>
          <w:rFonts w:ascii="Times New Roman" w:hAnsi="Times New Roman"/>
          <w:snapToGrid w:val="0"/>
          <w:color w:val="000000"/>
          <w:w w:val="0"/>
          <w:sz w:val="2"/>
          <w:u w:color="000000"/>
          <w:bdr w:val="none" w:sz="0" w:space="0" w:color="000000"/>
          <w:shd w:val="clear" w:color="000000" w:fill="000000"/>
        </w:rPr>
      </w:pPr>
      <w:r w:rsidRPr="00DC513F">
        <w:rPr>
          <w:rFonts w:ascii="Times New Roman" w:hAnsi="Times New Roman"/>
          <w:noProof/>
          <w:sz w:val="28"/>
          <w:szCs w:val="28"/>
          <w:lang w:val="ru-RU" w:eastAsia="ru-RU"/>
        </w:rPr>
        <w:pict>
          <v:shape id="Рисунок 12" o:spid="_x0000_i1046" type="#_x0000_t75" style="width:240.75pt;height:321pt;visibility:visible">
            <v:imagedata r:id="rId31" o:title=""/>
          </v:shape>
        </w:pict>
      </w:r>
      <w:r w:rsidRPr="00F358CF">
        <w:rPr>
          <w:rFonts w:ascii="Times New Roman" w:hAnsi="Times New Roman"/>
          <w:snapToGrid w:val="0"/>
          <w:color w:val="000000"/>
          <w:w w:val="0"/>
          <w:sz w:val="2"/>
          <w:u w:color="000000"/>
          <w:bdr w:val="none" w:sz="0" w:space="0" w:color="000000"/>
          <w:shd w:val="clear" w:color="000000" w:fill="000000"/>
        </w:rPr>
        <w:t xml:space="preserve"> </w:t>
      </w:r>
      <w:r w:rsidRPr="00DC513F">
        <w:rPr>
          <w:rFonts w:ascii="Times New Roman" w:eastAsia="Times New Roman,Bold" w:hAnsi="Times New Roman"/>
          <w:b/>
          <w:noProof/>
          <w:sz w:val="28"/>
          <w:szCs w:val="28"/>
          <w:lang w:val="ru-RU" w:eastAsia="ru-RU"/>
        </w:rPr>
        <w:pict>
          <v:shape id="_x0000_i1047" type="#_x0000_t75" style="width:222.75pt;height:318pt;visibility:visible">
            <v:imagedata r:id="rId32" o:title=""/>
          </v:shape>
        </w:pict>
      </w:r>
    </w:p>
    <w:p w:rsidR="00056A79" w:rsidRDefault="00056A79" w:rsidP="002F4D36">
      <w:pPr>
        <w:ind w:firstLine="0"/>
        <w:jc w:val="center"/>
        <w:rPr>
          <w:rFonts w:ascii="Times New Roman" w:eastAsia="Times New Roman,Bold" w:hAnsi="Times New Roman"/>
          <w:bCs/>
          <w:sz w:val="28"/>
          <w:szCs w:val="28"/>
        </w:rPr>
      </w:pPr>
      <w:r w:rsidRPr="00F358CF">
        <w:rPr>
          <w:rFonts w:ascii="Times New Roman" w:eastAsia="Times New Roman,Bold" w:hAnsi="Times New Roman"/>
          <w:bCs/>
          <w:sz w:val="28"/>
          <w:szCs w:val="28"/>
        </w:rPr>
        <w:t xml:space="preserve">Рис. </w:t>
      </w:r>
      <w:r>
        <w:rPr>
          <w:rFonts w:ascii="Times New Roman" w:eastAsia="Times New Roman,Bold" w:hAnsi="Times New Roman"/>
          <w:bCs/>
          <w:sz w:val="28"/>
          <w:szCs w:val="28"/>
        </w:rPr>
        <w:t>2.8 Рослини Павловнії за перших приморозків в ботанічному саду ЖНАЕУ (10.10.2018)</w:t>
      </w:r>
    </w:p>
    <w:p w:rsidR="00056A79" w:rsidRDefault="00056A79" w:rsidP="00F358CF">
      <w:pPr>
        <w:ind w:firstLine="0"/>
        <w:rPr>
          <w:rFonts w:ascii="Times New Roman" w:eastAsia="Times New Roman,Bold" w:hAnsi="Times New Roman"/>
          <w:bCs/>
          <w:sz w:val="28"/>
          <w:szCs w:val="28"/>
        </w:rPr>
      </w:pPr>
      <w:r w:rsidRPr="00DC513F">
        <w:rPr>
          <w:rFonts w:ascii="Times New Roman" w:eastAsia="Times New Roman,Bold" w:hAnsi="Times New Roman"/>
          <w:noProof/>
          <w:sz w:val="28"/>
          <w:szCs w:val="28"/>
          <w:lang w:val="ru-RU" w:eastAsia="ru-RU"/>
        </w:rPr>
        <w:pict>
          <v:shape id="Рисунок 14" o:spid="_x0000_i1048" type="#_x0000_t75" style="width:233.25pt;height:311.25pt;visibility:visible">
            <v:imagedata r:id="rId33" o:title=""/>
          </v:shape>
        </w:pict>
      </w:r>
      <w:r w:rsidRPr="00DC513F">
        <w:rPr>
          <w:rFonts w:ascii="Times New Roman" w:eastAsia="Times New Roman,Bold" w:hAnsi="Times New Roman"/>
          <w:noProof/>
          <w:sz w:val="28"/>
          <w:szCs w:val="28"/>
          <w:lang w:val="ru-RU" w:eastAsia="ru-RU"/>
        </w:rPr>
        <w:pict>
          <v:shape id="Рисунок 15" o:spid="_x0000_i1049" type="#_x0000_t75" style="width:230.25pt;height:306.75pt;visibility:visible">
            <v:imagedata r:id="rId34" o:title=""/>
          </v:shape>
        </w:pict>
      </w:r>
    </w:p>
    <w:p w:rsidR="00056A79" w:rsidRDefault="00056A79" w:rsidP="005614D6">
      <w:pPr>
        <w:ind w:firstLine="0"/>
        <w:jc w:val="center"/>
        <w:rPr>
          <w:rFonts w:ascii="Times New Roman" w:eastAsia="Times New Roman,Bold" w:hAnsi="Times New Roman"/>
          <w:bCs/>
          <w:sz w:val="28"/>
          <w:szCs w:val="28"/>
        </w:rPr>
      </w:pPr>
      <w:r>
        <w:rPr>
          <w:rFonts w:ascii="Times New Roman" w:eastAsia="Times New Roman,Bold" w:hAnsi="Times New Roman"/>
          <w:bCs/>
          <w:sz w:val="28"/>
          <w:szCs w:val="28"/>
        </w:rPr>
        <w:t>Рис. 2.9 Рослини Павловнії на рекультивованих землях (смт. Іршанськ 05.10.2018)</w:t>
      </w:r>
    </w:p>
    <w:p w:rsidR="00056A79" w:rsidRDefault="00056A79" w:rsidP="00A3219E">
      <w:pPr>
        <w:ind w:firstLine="0"/>
        <w:jc w:val="center"/>
        <w:rPr>
          <w:rFonts w:ascii="Times New Roman" w:eastAsia="Times New Roman,Bold" w:hAnsi="Times New Roman"/>
          <w:bCs/>
          <w:sz w:val="28"/>
          <w:szCs w:val="28"/>
        </w:rPr>
      </w:pPr>
      <w:r w:rsidRPr="00A3219E">
        <w:rPr>
          <w:rFonts w:ascii="Times New Roman" w:eastAsia="Times New Roman,Bold" w:hAnsi="Times New Roman"/>
          <w:bCs/>
          <w:sz w:val="28"/>
          <w:szCs w:val="28"/>
        </w:rPr>
        <w:t>ВИСНОВКИ</w:t>
      </w:r>
    </w:p>
    <w:p w:rsidR="00056A79" w:rsidRPr="005614D6" w:rsidRDefault="00056A79" w:rsidP="005614D6">
      <w:pPr>
        <w:pStyle w:val="ListParagraph"/>
        <w:numPr>
          <w:ilvl w:val="0"/>
          <w:numId w:val="7"/>
        </w:numPr>
        <w:rPr>
          <w:rFonts w:ascii="Times New Roman" w:eastAsia="Times New Roman,Bold" w:hAnsi="Times New Roman"/>
          <w:bCs/>
          <w:sz w:val="28"/>
          <w:szCs w:val="28"/>
        </w:rPr>
      </w:pPr>
      <w:r w:rsidRPr="005614D6">
        <w:rPr>
          <w:rFonts w:ascii="Times New Roman" w:eastAsia="Times New Roman,Bold" w:hAnsi="Times New Roman"/>
          <w:bCs/>
          <w:sz w:val="28"/>
          <w:szCs w:val="28"/>
        </w:rPr>
        <w:t xml:space="preserve">Кращі </w:t>
      </w:r>
      <w:r>
        <w:rPr>
          <w:rFonts w:ascii="Times New Roman" w:eastAsia="Times New Roman,Bold" w:hAnsi="Times New Roman"/>
          <w:bCs/>
          <w:sz w:val="28"/>
          <w:szCs w:val="28"/>
        </w:rPr>
        <w:t xml:space="preserve">ґрунтові умови розвитку рослин </w:t>
      </w:r>
      <w:r w:rsidRPr="00BC00F5">
        <w:rPr>
          <w:rFonts w:ascii="Times New Roman" w:hAnsi="Times New Roman"/>
          <w:color w:val="1D1D1D"/>
          <w:sz w:val="28"/>
          <w:szCs w:val="28"/>
        </w:rPr>
        <w:t>Paulownia Clon in Vitro 112</w:t>
      </w:r>
      <w:r>
        <w:rPr>
          <w:rFonts w:ascii="Times New Roman" w:hAnsi="Times New Roman"/>
          <w:color w:val="1D1D1D"/>
          <w:sz w:val="28"/>
          <w:szCs w:val="28"/>
        </w:rPr>
        <w:t xml:space="preserve"> складаються при культивуванні в ботанічному саду ЖНАЕУ.</w:t>
      </w:r>
    </w:p>
    <w:p w:rsidR="00056A79" w:rsidRDefault="00056A79" w:rsidP="005614D6">
      <w:pPr>
        <w:pStyle w:val="ListParagraph"/>
        <w:numPr>
          <w:ilvl w:val="0"/>
          <w:numId w:val="7"/>
        </w:numPr>
        <w:rPr>
          <w:rFonts w:ascii="Times New Roman" w:eastAsia="Times New Roman,Bold" w:hAnsi="Times New Roman"/>
          <w:bCs/>
          <w:sz w:val="28"/>
          <w:szCs w:val="28"/>
        </w:rPr>
      </w:pPr>
      <w:r>
        <w:rPr>
          <w:rFonts w:ascii="Times New Roman" w:eastAsia="Times New Roman,Bold" w:hAnsi="Times New Roman"/>
          <w:bCs/>
          <w:sz w:val="28"/>
          <w:szCs w:val="28"/>
        </w:rPr>
        <w:t>При вирощуванні рослин Павловнії на рекультивованих землях після добування ільменітових руд смт. Іршанськ слід поліпшити ґрунтові умови привнесенням в посадочні ямки торфосумішки чи цінних з агрономічної точки зору відвальних порід.</w:t>
      </w:r>
    </w:p>
    <w:p w:rsidR="00056A79" w:rsidRPr="005614D6" w:rsidRDefault="00056A79" w:rsidP="005614D6">
      <w:pPr>
        <w:pStyle w:val="ListParagraph"/>
        <w:numPr>
          <w:ilvl w:val="0"/>
          <w:numId w:val="7"/>
        </w:numPr>
        <w:rPr>
          <w:rFonts w:ascii="Times New Roman" w:eastAsia="Times New Roman,Bold" w:hAnsi="Times New Roman"/>
          <w:bCs/>
          <w:sz w:val="28"/>
          <w:szCs w:val="28"/>
        </w:rPr>
      </w:pPr>
      <w:r>
        <w:rPr>
          <w:rFonts w:ascii="Times New Roman" w:eastAsia="Times New Roman,Bold" w:hAnsi="Times New Roman"/>
          <w:bCs/>
          <w:sz w:val="28"/>
          <w:szCs w:val="28"/>
        </w:rPr>
        <w:t xml:space="preserve">Для більш об’єктивного оцінювання адаптивного потенціалу </w:t>
      </w:r>
      <w:r w:rsidRPr="00BC00F5">
        <w:rPr>
          <w:rFonts w:ascii="Times New Roman" w:hAnsi="Times New Roman"/>
          <w:color w:val="1D1D1D"/>
          <w:sz w:val="28"/>
          <w:szCs w:val="28"/>
        </w:rPr>
        <w:t>Paulownia Clon in Vitro 112</w:t>
      </w:r>
      <w:r>
        <w:rPr>
          <w:rFonts w:ascii="Times New Roman" w:hAnsi="Times New Roman"/>
          <w:color w:val="1D1D1D"/>
          <w:sz w:val="28"/>
          <w:szCs w:val="28"/>
        </w:rPr>
        <w:t xml:space="preserve"> </w:t>
      </w:r>
      <w:r>
        <w:rPr>
          <w:rFonts w:ascii="Times New Roman" w:eastAsia="Times New Roman,Bold" w:hAnsi="Times New Roman"/>
          <w:bCs/>
          <w:sz w:val="28"/>
          <w:szCs w:val="28"/>
        </w:rPr>
        <w:t>до умов Полісся та рекультивованих земель маю отримати результати впливу холодної пори року.</w:t>
      </w:r>
    </w:p>
    <w:p w:rsidR="00056A79" w:rsidRDefault="00056A79" w:rsidP="00BE4F98">
      <w:pPr>
        <w:ind w:firstLine="567"/>
        <w:rPr>
          <w:rFonts w:ascii="Times New Roman" w:eastAsia="Times New Roman,Bold" w:hAnsi="Times New Roman"/>
          <w:bCs/>
          <w:sz w:val="28"/>
          <w:szCs w:val="28"/>
        </w:rPr>
      </w:pPr>
      <w:r>
        <w:rPr>
          <w:rFonts w:ascii="Times New Roman" w:eastAsia="Times New Roman,Bold" w:hAnsi="Times New Roman"/>
          <w:bCs/>
          <w:sz w:val="28"/>
          <w:szCs w:val="28"/>
        </w:rPr>
        <w:t>Ця цінна лісова культура для її ефективного культивування та широкого розповсюдження потребує подальших досліджень.</w:t>
      </w:r>
    </w:p>
    <w:p w:rsidR="00056A79" w:rsidRDefault="00056A79" w:rsidP="00BE4F98">
      <w:pPr>
        <w:ind w:firstLine="567"/>
        <w:rPr>
          <w:rFonts w:ascii="Times New Roman" w:eastAsia="Times New Roman,Bold" w:hAnsi="Times New Roman"/>
          <w:bCs/>
          <w:sz w:val="28"/>
          <w:szCs w:val="28"/>
        </w:rPr>
      </w:pPr>
    </w:p>
    <w:p w:rsidR="00056A79" w:rsidRDefault="00056A79" w:rsidP="00BE4F98">
      <w:pPr>
        <w:ind w:firstLine="567"/>
        <w:rPr>
          <w:rFonts w:ascii="Times New Roman" w:eastAsia="Times New Roman,Bold" w:hAnsi="Times New Roman"/>
          <w:bCs/>
          <w:sz w:val="28"/>
          <w:szCs w:val="28"/>
        </w:rPr>
      </w:pPr>
    </w:p>
    <w:p w:rsidR="00056A79" w:rsidRPr="00A3219E" w:rsidRDefault="00056A79" w:rsidP="00A3219E">
      <w:pPr>
        <w:ind w:firstLine="0"/>
        <w:jc w:val="center"/>
        <w:rPr>
          <w:rFonts w:ascii="Times New Roman" w:eastAsia="Times New Roman,Bold" w:hAnsi="Times New Roman"/>
          <w:bCs/>
          <w:sz w:val="28"/>
          <w:szCs w:val="28"/>
        </w:rPr>
      </w:pPr>
      <w:r w:rsidRPr="00A3219E">
        <w:rPr>
          <w:rFonts w:ascii="Times New Roman" w:eastAsia="Times New Roman,Bold" w:hAnsi="Times New Roman"/>
          <w:bCs/>
          <w:sz w:val="28"/>
          <w:szCs w:val="28"/>
        </w:rPr>
        <w:t>СПИСОК ВИКОРИСТАНИХ ДЖЕРЕЛ</w:t>
      </w:r>
    </w:p>
    <w:p w:rsidR="00056A79" w:rsidRPr="00984094" w:rsidRDefault="00056A79" w:rsidP="00F67B4C">
      <w:pPr>
        <w:autoSpaceDE w:val="0"/>
        <w:autoSpaceDN w:val="0"/>
        <w:adjustRightInd w:val="0"/>
        <w:ind w:firstLine="0"/>
        <w:jc w:val="left"/>
        <w:rPr>
          <w:rFonts w:ascii="Times New Roman" w:eastAsia="Times New Roman,Bold" w:hAnsi="Times New Roman"/>
          <w:sz w:val="28"/>
          <w:szCs w:val="28"/>
        </w:rPr>
      </w:pPr>
      <w:r w:rsidRPr="005D778A">
        <w:rPr>
          <w:rFonts w:ascii="Times New Roman" w:eastAsia="Times New Roman,Bold" w:hAnsi="Times New Roman"/>
          <w:sz w:val="28"/>
          <w:szCs w:val="28"/>
        </w:rPr>
        <w:t xml:space="preserve">1. </w:t>
      </w:r>
      <w:r w:rsidRPr="00984094">
        <w:rPr>
          <w:rFonts w:ascii="Times New Roman" w:eastAsia="Times New Roman,Bold" w:hAnsi="Times New Roman"/>
          <w:sz w:val="28"/>
          <w:szCs w:val="28"/>
        </w:rPr>
        <w:t xml:space="preserve">Зінченко В.О. Біогеліоенергія – наше енергетичне майбутнє / Зінченко В.О / Пропозиція. – 2006. </w:t>
      </w:r>
      <w:r w:rsidRPr="00984094">
        <w:rPr>
          <w:rFonts w:ascii="Times New Roman" w:eastAsia="Arial Unicode MS" w:hAnsi="Times New Roman"/>
          <w:sz w:val="28"/>
          <w:szCs w:val="28"/>
        </w:rPr>
        <w:t>‒</w:t>
      </w:r>
      <w:r w:rsidRPr="00984094">
        <w:rPr>
          <w:rFonts w:ascii="Times New Roman" w:eastAsia="Times New Roman,Bold" w:hAnsi="Times New Roman"/>
          <w:sz w:val="28"/>
          <w:szCs w:val="28"/>
        </w:rPr>
        <w:t xml:space="preserve"> №8. – С. 130-132.</w:t>
      </w:r>
    </w:p>
    <w:p w:rsidR="00056A79" w:rsidRPr="00984094" w:rsidRDefault="00056A79" w:rsidP="00786CD1">
      <w:pPr>
        <w:autoSpaceDE w:val="0"/>
        <w:autoSpaceDN w:val="0"/>
        <w:adjustRightInd w:val="0"/>
        <w:ind w:firstLine="0"/>
        <w:jc w:val="left"/>
        <w:rPr>
          <w:rFonts w:ascii="Times New Roman" w:eastAsia="Times New Roman,Bold" w:hAnsi="Times New Roman"/>
          <w:sz w:val="28"/>
          <w:szCs w:val="28"/>
        </w:rPr>
      </w:pPr>
      <w:r w:rsidRPr="00984094">
        <w:rPr>
          <w:rFonts w:ascii="Times New Roman" w:eastAsia="Times New Roman,Bold" w:hAnsi="Times New Roman"/>
          <w:sz w:val="28"/>
          <w:szCs w:val="28"/>
        </w:rPr>
        <w:t xml:space="preserve">2. Електронний ресурс. </w:t>
      </w:r>
      <w:r w:rsidRPr="00984094">
        <w:rPr>
          <w:rFonts w:ascii="Times New Roman" w:eastAsia="Arial Unicode MS" w:hAnsi="Times New Roman"/>
          <w:sz w:val="28"/>
          <w:szCs w:val="28"/>
        </w:rPr>
        <w:t>‒</w:t>
      </w:r>
      <w:r w:rsidRPr="00984094">
        <w:rPr>
          <w:rFonts w:ascii="Times New Roman" w:eastAsia="Times New Roman,Bold" w:hAnsi="Times New Roman"/>
          <w:sz w:val="28"/>
          <w:szCs w:val="28"/>
        </w:rPr>
        <w:t xml:space="preserve"> Режим доступу: http: // oxytree. com./en/.</w:t>
      </w:r>
    </w:p>
    <w:p w:rsidR="00056A79" w:rsidRPr="00984094" w:rsidRDefault="00056A79" w:rsidP="00786CD1">
      <w:pPr>
        <w:autoSpaceDE w:val="0"/>
        <w:autoSpaceDN w:val="0"/>
        <w:adjustRightInd w:val="0"/>
        <w:ind w:firstLine="0"/>
        <w:jc w:val="left"/>
        <w:rPr>
          <w:rFonts w:ascii="Times New Roman" w:eastAsia="Times New Roman,Bold" w:hAnsi="Times New Roman"/>
          <w:sz w:val="28"/>
          <w:szCs w:val="28"/>
        </w:rPr>
      </w:pPr>
      <w:r w:rsidRPr="00984094">
        <w:rPr>
          <w:rFonts w:ascii="Times New Roman" w:eastAsia="Times New Roman,Bold" w:hAnsi="Times New Roman"/>
          <w:sz w:val="28"/>
          <w:szCs w:val="28"/>
        </w:rPr>
        <w:t xml:space="preserve">3. Електронний ресурс. </w:t>
      </w:r>
      <w:r w:rsidRPr="00984094">
        <w:rPr>
          <w:rFonts w:ascii="Times New Roman" w:eastAsia="Arial Unicode MS" w:hAnsi="Times New Roman"/>
          <w:sz w:val="28"/>
          <w:szCs w:val="28"/>
        </w:rPr>
        <w:t>‒</w:t>
      </w:r>
      <w:r w:rsidRPr="00984094">
        <w:rPr>
          <w:rFonts w:ascii="Times New Roman" w:eastAsia="Times New Roman,Bold" w:hAnsi="Times New Roman"/>
          <w:sz w:val="28"/>
          <w:szCs w:val="28"/>
        </w:rPr>
        <w:t xml:space="preserve"> Режим доступу: http: // pavlownia 112.com.</w:t>
      </w:r>
    </w:p>
    <w:p w:rsidR="00056A79" w:rsidRPr="00984094" w:rsidRDefault="00056A79" w:rsidP="00786CD1">
      <w:pPr>
        <w:autoSpaceDE w:val="0"/>
        <w:autoSpaceDN w:val="0"/>
        <w:adjustRightInd w:val="0"/>
        <w:ind w:firstLine="0"/>
        <w:jc w:val="left"/>
        <w:rPr>
          <w:rFonts w:ascii="Times New Roman" w:eastAsia="Times New Roman,Bold" w:hAnsi="Times New Roman"/>
          <w:sz w:val="28"/>
          <w:szCs w:val="28"/>
        </w:rPr>
      </w:pPr>
      <w:r w:rsidRPr="00984094">
        <w:rPr>
          <w:rFonts w:ascii="Times New Roman" w:eastAsia="Times New Roman,Bold" w:hAnsi="Times New Roman"/>
          <w:sz w:val="28"/>
          <w:szCs w:val="28"/>
        </w:rPr>
        <w:t xml:space="preserve">4. Електронний ресурс. </w:t>
      </w:r>
      <w:r w:rsidRPr="00984094">
        <w:rPr>
          <w:rFonts w:ascii="Times New Roman" w:eastAsia="Arial Unicode MS" w:hAnsi="Times New Roman"/>
          <w:sz w:val="28"/>
          <w:szCs w:val="28"/>
        </w:rPr>
        <w:t>‒</w:t>
      </w:r>
      <w:r w:rsidRPr="00984094">
        <w:rPr>
          <w:rFonts w:ascii="Times New Roman" w:eastAsia="Times New Roman,Bold" w:hAnsi="Times New Roman"/>
          <w:sz w:val="28"/>
          <w:szCs w:val="28"/>
        </w:rPr>
        <w:t xml:space="preserve"> Режим доступу: www.whiterosesgarden.com</w:t>
      </w:r>
    </w:p>
    <w:p w:rsidR="00056A79" w:rsidRPr="00984094" w:rsidRDefault="00056A79" w:rsidP="00303F88">
      <w:pPr>
        <w:ind w:firstLine="0"/>
        <w:rPr>
          <w:rFonts w:ascii="Times New Roman" w:eastAsia="Times New Roman,Bold" w:hAnsi="Times New Roman"/>
          <w:sz w:val="28"/>
          <w:szCs w:val="28"/>
        </w:rPr>
      </w:pPr>
      <w:r w:rsidRPr="00984094">
        <w:rPr>
          <w:rFonts w:ascii="Times New Roman" w:eastAsia="Times New Roman,Bold" w:hAnsi="Times New Roman"/>
          <w:sz w:val="28"/>
          <w:szCs w:val="28"/>
        </w:rPr>
        <w:t xml:space="preserve">5. Електронний ресурс. </w:t>
      </w:r>
      <w:r w:rsidRPr="00984094">
        <w:rPr>
          <w:rFonts w:ascii="Times New Roman" w:eastAsia="Arial Unicode MS" w:hAnsi="Times New Roman"/>
          <w:sz w:val="28"/>
          <w:szCs w:val="28"/>
        </w:rPr>
        <w:t>‒</w:t>
      </w:r>
      <w:r w:rsidRPr="00984094">
        <w:rPr>
          <w:rFonts w:ascii="Times New Roman" w:eastAsia="Times New Roman,Bold" w:hAnsi="Times New Roman"/>
          <w:sz w:val="28"/>
          <w:szCs w:val="28"/>
        </w:rPr>
        <w:t xml:space="preserve"> Режим доступу: </w:t>
      </w:r>
      <w:hyperlink r:id="rId35" w:history="1">
        <w:r w:rsidRPr="00984094">
          <w:rPr>
            <w:rStyle w:val="Hyperlink"/>
            <w:rFonts w:ascii="Times New Roman" w:eastAsia="Times New Roman,Bold" w:hAnsi="Times New Roman"/>
            <w:color w:val="auto"/>
            <w:sz w:val="28"/>
            <w:szCs w:val="28"/>
            <w:u w:val="none"/>
          </w:rPr>
          <w:t>www.invitro.es</w:t>
        </w:r>
      </w:hyperlink>
      <w:r w:rsidRPr="00984094">
        <w:rPr>
          <w:rFonts w:ascii="Times New Roman" w:eastAsia="Times New Roman,Bold" w:hAnsi="Times New Roman"/>
          <w:sz w:val="28"/>
          <w:szCs w:val="28"/>
        </w:rPr>
        <w:t>.</w:t>
      </w:r>
    </w:p>
    <w:p w:rsidR="00056A79" w:rsidRPr="00984094" w:rsidRDefault="00056A79" w:rsidP="00303F88">
      <w:pPr>
        <w:tabs>
          <w:tab w:val="left" w:pos="284"/>
          <w:tab w:val="left" w:pos="567"/>
        </w:tabs>
        <w:ind w:firstLine="0"/>
        <w:rPr>
          <w:rFonts w:ascii="Times New Roman" w:hAnsi="Times New Roman"/>
          <w:sz w:val="28"/>
          <w:szCs w:val="28"/>
          <w:shd w:val="clear" w:color="auto" w:fill="FCFCFC"/>
        </w:rPr>
      </w:pPr>
      <w:r w:rsidRPr="00984094">
        <w:rPr>
          <w:rFonts w:ascii="Times New Roman" w:eastAsia="Times New Roman,Bold" w:hAnsi="Times New Roman"/>
          <w:sz w:val="28"/>
          <w:szCs w:val="28"/>
        </w:rPr>
        <w:t>6.</w:t>
      </w:r>
      <w:r w:rsidRPr="00984094">
        <w:rPr>
          <w:rFonts w:ascii="Times New Roman" w:eastAsia="Times New Roman,Bold" w:hAnsi="Times New Roman"/>
          <w:sz w:val="28"/>
          <w:szCs w:val="28"/>
        </w:rPr>
        <w:tab/>
        <w:t xml:space="preserve">Електронний ресурс. – Режим доступу: </w:t>
      </w:r>
      <w:hyperlink r:id="rId36" w:history="1">
        <w:r w:rsidRPr="00984094">
          <w:rPr>
            <w:rStyle w:val="Hyperlink"/>
            <w:rFonts w:ascii="Times New Roman" w:hAnsi="Times New Roman"/>
            <w:color w:val="auto"/>
            <w:sz w:val="28"/>
            <w:szCs w:val="28"/>
            <w:u w:val="none"/>
            <w:shd w:val="clear" w:color="auto" w:fill="FCFCFC"/>
          </w:rPr>
          <w:t>https://rodovid.me/dicoros/paulovnia.html</w:t>
        </w:r>
      </w:hyperlink>
      <w:r w:rsidRPr="00984094">
        <w:rPr>
          <w:rFonts w:ascii="Times New Roman" w:hAnsi="Times New Roman"/>
          <w:sz w:val="28"/>
          <w:szCs w:val="28"/>
          <w:shd w:val="clear" w:color="auto" w:fill="FCFCFC"/>
        </w:rPr>
        <w:t>.</w:t>
      </w:r>
    </w:p>
    <w:p w:rsidR="00056A79" w:rsidRPr="00984094" w:rsidRDefault="00056A79" w:rsidP="00303F88">
      <w:pPr>
        <w:ind w:firstLine="0"/>
        <w:rPr>
          <w:rFonts w:ascii="Times New Roman" w:hAnsi="Times New Roman"/>
          <w:sz w:val="28"/>
          <w:szCs w:val="28"/>
          <w:shd w:val="clear" w:color="auto" w:fill="FFFFFF"/>
        </w:rPr>
      </w:pPr>
      <w:r w:rsidRPr="00984094">
        <w:rPr>
          <w:rFonts w:ascii="Times New Roman" w:hAnsi="Times New Roman"/>
          <w:color w:val="333333"/>
          <w:sz w:val="28"/>
          <w:szCs w:val="28"/>
          <w:shd w:val="clear" w:color="auto" w:fill="FCFCFC"/>
        </w:rPr>
        <w:t xml:space="preserve">7. </w:t>
      </w:r>
      <w:r w:rsidRPr="00984094">
        <w:rPr>
          <w:rFonts w:ascii="Times New Roman" w:eastAsia="Times New Roman,Bold" w:hAnsi="Times New Roman"/>
          <w:sz w:val="28"/>
          <w:szCs w:val="28"/>
        </w:rPr>
        <w:t xml:space="preserve">Електронний ресурс. – Режим доступу: </w:t>
      </w:r>
      <w:hyperlink r:id="rId37" w:history="1">
        <w:r w:rsidRPr="00984094">
          <w:rPr>
            <w:rStyle w:val="Hyperlink"/>
            <w:rFonts w:ascii="Times New Roman" w:hAnsi="Times New Roman"/>
            <w:color w:val="auto"/>
            <w:sz w:val="28"/>
            <w:szCs w:val="28"/>
            <w:u w:val="none"/>
            <w:shd w:val="clear" w:color="auto" w:fill="FFFFFF"/>
          </w:rPr>
          <w:t>https://dachadecor.ru/.../adamovo-derevo-pavlovniya-osobe</w:t>
        </w:r>
      </w:hyperlink>
      <w:r w:rsidRPr="00984094">
        <w:rPr>
          <w:rFonts w:ascii="Times New Roman" w:hAnsi="Times New Roman"/>
          <w:sz w:val="28"/>
          <w:szCs w:val="28"/>
          <w:shd w:val="clear" w:color="auto" w:fill="FFFFFF"/>
        </w:rPr>
        <w:t>....</w:t>
      </w:r>
    </w:p>
    <w:p w:rsidR="00056A79" w:rsidRPr="00984094" w:rsidRDefault="00056A79" w:rsidP="00303F88">
      <w:pPr>
        <w:pStyle w:val="NormalWeb"/>
        <w:shd w:val="clear" w:color="auto" w:fill="FFFFFF"/>
        <w:spacing w:before="0" w:beforeAutospacing="0" w:after="0" w:afterAutospacing="0" w:line="360" w:lineRule="auto"/>
        <w:jc w:val="both"/>
        <w:rPr>
          <w:sz w:val="28"/>
          <w:szCs w:val="28"/>
        </w:rPr>
      </w:pPr>
      <w:r w:rsidRPr="00984094">
        <w:rPr>
          <w:sz w:val="28"/>
          <w:szCs w:val="28"/>
          <w:shd w:val="clear" w:color="auto" w:fill="FFFFFF"/>
        </w:rPr>
        <w:t xml:space="preserve">8. </w:t>
      </w:r>
      <w:r w:rsidRPr="00984094">
        <w:rPr>
          <w:rFonts w:eastAsia="Times New Roman,Bold"/>
          <w:sz w:val="28"/>
          <w:szCs w:val="28"/>
        </w:rPr>
        <w:t xml:space="preserve">Електронний ресурс. – Режим доступу: </w:t>
      </w:r>
      <w:r w:rsidRPr="00984094">
        <w:rPr>
          <w:sz w:val="28"/>
          <w:szCs w:val="28"/>
        </w:rPr>
        <w:t>http://tochok.info/topic/10465).</w:t>
      </w:r>
    </w:p>
    <w:sectPr w:rsidR="00056A79" w:rsidRPr="00984094" w:rsidSect="00717CD8">
      <w:headerReference w:type="default" r:id="rId38"/>
      <w:pgSz w:w="11906" w:h="16838"/>
      <w:pgMar w:top="850"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A79" w:rsidRDefault="00056A79" w:rsidP="00717CD8">
      <w:pPr>
        <w:spacing w:line="240" w:lineRule="auto"/>
      </w:pPr>
      <w:r>
        <w:separator/>
      </w:r>
    </w:p>
  </w:endnote>
  <w:endnote w:type="continuationSeparator" w:id="0">
    <w:p w:rsidR="00056A79" w:rsidRDefault="00056A79" w:rsidP="00717CD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A79" w:rsidRDefault="00056A79" w:rsidP="00717CD8">
      <w:pPr>
        <w:spacing w:line="240" w:lineRule="auto"/>
      </w:pPr>
      <w:r>
        <w:separator/>
      </w:r>
    </w:p>
  </w:footnote>
  <w:footnote w:type="continuationSeparator" w:id="0">
    <w:p w:rsidR="00056A79" w:rsidRDefault="00056A79" w:rsidP="00717CD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A79" w:rsidRDefault="00056A79">
    <w:pPr>
      <w:pStyle w:val="Header"/>
      <w:jc w:val="right"/>
    </w:pPr>
    <w:fldSimple w:instr=" PAGE   \* MERGEFORMAT ">
      <w:r>
        <w:rPr>
          <w:noProof/>
        </w:rPr>
        <w:t>2</w:t>
      </w:r>
    </w:fldSimple>
  </w:p>
  <w:p w:rsidR="00056A79" w:rsidRDefault="00056A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55691"/>
    <w:multiLevelType w:val="hybridMultilevel"/>
    <w:tmpl w:val="823CC9E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nsid w:val="056651BE"/>
    <w:multiLevelType w:val="hybridMultilevel"/>
    <w:tmpl w:val="96908D26"/>
    <w:lvl w:ilvl="0" w:tplc="CA34D220">
      <w:start w:val="1"/>
      <w:numFmt w:val="decimal"/>
      <w:lvlText w:val="%1."/>
      <w:lvlJc w:val="left"/>
      <w:pPr>
        <w:ind w:left="927" w:hanging="360"/>
      </w:pPr>
      <w:rPr>
        <w:rFonts w:cs="Times New Roman" w:hint="default"/>
      </w:rPr>
    </w:lvl>
    <w:lvl w:ilvl="1" w:tplc="04220019" w:tentative="1">
      <w:start w:val="1"/>
      <w:numFmt w:val="lowerLetter"/>
      <w:lvlText w:val="%2."/>
      <w:lvlJc w:val="left"/>
      <w:pPr>
        <w:ind w:left="1647" w:hanging="360"/>
      </w:pPr>
      <w:rPr>
        <w:rFonts w:cs="Times New Roman"/>
      </w:rPr>
    </w:lvl>
    <w:lvl w:ilvl="2" w:tplc="0422001B" w:tentative="1">
      <w:start w:val="1"/>
      <w:numFmt w:val="lowerRoman"/>
      <w:lvlText w:val="%3."/>
      <w:lvlJc w:val="right"/>
      <w:pPr>
        <w:ind w:left="2367" w:hanging="180"/>
      </w:pPr>
      <w:rPr>
        <w:rFonts w:cs="Times New Roman"/>
      </w:rPr>
    </w:lvl>
    <w:lvl w:ilvl="3" w:tplc="0422000F" w:tentative="1">
      <w:start w:val="1"/>
      <w:numFmt w:val="decimal"/>
      <w:lvlText w:val="%4."/>
      <w:lvlJc w:val="left"/>
      <w:pPr>
        <w:ind w:left="3087" w:hanging="360"/>
      </w:pPr>
      <w:rPr>
        <w:rFonts w:cs="Times New Roman"/>
      </w:rPr>
    </w:lvl>
    <w:lvl w:ilvl="4" w:tplc="04220019" w:tentative="1">
      <w:start w:val="1"/>
      <w:numFmt w:val="lowerLetter"/>
      <w:lvlText w:val="%5."/>
      <w:lvlJc w:val="left"/>
      <w:pPr>
        <w:ind w:left="3807" w:hanging="360"/>
      </w:pPr>
      <w:rPr>
        <w:rFonts w:cs="Times New Roman"/>
      </w:rPr>
    </w:lvl>
    <w:lvl w:ilvl="5" w:tplc="0422001B" w:tentative="1">
      <w:start w:val="1"/>
      <w:numFmt w:val="lowerRoman"/>
      <w:lvlText w:val="%6."/>
      <w:lvlJc w:val="right"/>
      <w:pPr>
        <w:ind w:left="4527" w:hanging="180"/>
      </w:pPr>
      <w:rPr>
        <w:rFonts w:cs="Times New Roman"/>
      </w:rPr>
    </w:lvl>
    <w:lvl w:ilvl="6" w:tplc="0422000F" w:tentative="1">
      <w:start w:val="1"/>
      <w:numFmt w:val="decimal"/>
      <w:lvlText w:val="%7."/>
      <w:lvlJc w:val="left"/>
      <w:pPr>
        <w:ind w:left="5247" w:hanging="360"/>
      </w:pPr>
      <w:rPr>
        <w:rFonts w:cs="Times New Roman"/>
      </w:rPr>
    </w:lvl>
    <w:lvl w:ilvl="7" w:tplc="04220019" w:tentative="1">
      <w:start w:val="1"/>
      <w:numFmt w:val="lowerLetter"/>
      <w:lvlText w:val="%8."/>
      <w:lvlJc w:val="left"/>
      <w:pPr>
        <w:ind w:left="5967" w:hanging="360"/>
      </w:pPr>
      <w:rPr>
        <w:rFonts w:cs="Times New Roman"/>
      </w:rPr>
    </w:lvl>
    <w:lvl w:ilvl="8" w:tplc="0422001B" w:tentative="1">
      <w:start w:val="1"/>
      <w:numFmt w:val="lowerRoman"/>
      <w:lvlText w:val="%9."/>
      <w:lvlJc w:val="right"/>
      <w:pPr>
        <w:ind w:left="6687" w:hanging="180"/>
      </w:pPr>
      <w:rPr>
        <w:rFonts w:cs="Times New Roman"/>
      </w:rPr>
    </w:lvl>
  </w:abstractNum>
  <w:abstractNum w:abstractNumId="2">
    <w:nsid w:val="0A405D5A"/>
    <w:multiLevelType w:val="multilevel"/>
    <w:tmpl w:val="072A3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EB008B"/>
    <w:multiLevelType w:val="hybridMultilevel"/>
    <w:tmpl w:val="400A4A8E"/>
    <w:lvl w:ilvl="0" w:tplc="D5129888">
      <w:start w:val="1"/>
      <w:numFmt w:val="decimal"/>
      <w:lvlText w:val="%1."/>
      <w:lvlJc w:val="left"/>
      <w:pPr>
        <w:ind w:left="927" w:hanging="360"/>
      </w:pPr>
      <w:rPr>
        <w:rFonts w:cs="Times New Roman" w:hint="default"/>
        <w:b w:val="0"/>
        <w:color w:val="000000"/>
      </w:rPr>
    </w:lvl>
    <w:lvl w:ilvl="1" w:tplc="04220019" w:tentative="1">
      <w:start w:val="1"/>
      <w:numFmt w:val="lowerLetter"/>
      <w:lvlText w:val="%2."/>
      <w:lvlJc w:val="left"/>
      <w:pPr>
        <w:ind w:left="1647" w:hanging="360"/>
      </w:pPr>
      <w:rPr>
        <w:rFonts w:cs="Times New Roman"/>
      </w:rPr>
    </w:lvl>
    <w:lvl w:ilvl="2" w:tplc="0422001B" w:tentative="1">
      <w:start w:val="1"/>
      <w:numFmt w:val="lowerRoman"/>
      <w:lvlText w:val="%3."/>
      <w:lvlJc w:val="right"/>
      <w:pPr>
        <w:ind w:left="2367" w:hanging="180"/>
      </w:pPr>
      <w:rPr>
        <w:rFonts w:cs="Times New Roman"/>
      </w:rPr>
    </w:lvl>
    <w:lvl w:ilvl="3" w:tplc="0422000F" w:tentative="1">
      <w:start w:val="1"/>
      <w:numFmt w:val="decimal"/>
      <w:lvlText w:val="%4."/>
      <w:lvlJc w:val="left"/>
      <w:pPr>
        <w:ind w:left="3087" w:hanging="360"/>
      </w:pPr>
      <w:rPr>
        <w:rFonts w:cs="Times New Roman"/>
      </w:rPr>
    </w:lvl>
    <w:lvl w:ilvl="4" w:tplc="04220019" w:tentative="1">
      <w:start w:val="1"/>
      <w:numFmt w:val="lowerLetter"/>
      <w:lvlText w:val="%5."/>
      <w:lvlJc w:val="left"/>
      <w:pPr>
        <w:ind w:left="3807" w:hanging="360"/>
      </w:pPr>
      <w:rPr>
        <w:rFonts w:cs="Times New Roman"/>
      </w:rPr>
    </w:lvl>
    <w:lvl w:ilvl="5" w:tplc="0422001B" w:tentative="1">
      <w:start w:val="1"/>
      <w:numFmt w:val="lowerRoman"/>
      <w:lvlText w:val="%6."/>
      <w:lvlJc w:val="right"/>
      <w:pPr>
        <w:ind w:left="4527" w:hanging="180"/>
      </w:pPr>
      <w:rPr>
        <w:rFonts w:cs="Times New Roman"/>
      </w:rPr>
    </w:lvl>
    <w:lvl w:ilvl="6" w:tplc="0422000F" w:tentative="1">
      <w:start w:val="1"/>
      <w:numFmt w:val="decimal"/>
      <w:lvlText w:val="%7."/>
      <w:lvlJc w:val="left"/>
      <w:pPr>
        <w:ind w:left="5247" w:hanging="360"/>
      </w:pPr>
      <w:rPr>
        <w:rFonts w:cs="Times New Roman"/>
      </w:rPr>
    </w:lvl>
    <w:lvl w:ilvl="7" w:tplc="04220019" w:tentative="1">
      <w:start w:val="1"/>
      <w:numFmt w:val="lowerLetter"/>
      <w:lvlText w:val="%8."/>
      <w:lvlJc w:val="left"/>
      <w:pPr>
        <w:ind w:left="5967" w:hanging="360"/>
      </w:pPr>
      <w:rPr>
        <w:rFonts w:cs="Times New Roman"/>
      </w:rPr>
    </w:lvl>
    <w:lvl w:ilvl="8" w:tplc="0422001B" w:tentative="1">
      <w:start w:val="1"/>
      <w:numFmt w:val="lowerRoman"/>
      <w:lvlText w:val="%9."/>
      <w:lvlJc w:val="right"/>
      <w:pPr>
        <w:ind w:left="6687" w:hanging="180"/>
      </w:pPr>
      <w:rPr>
        <w:rFonts w:cs="Times New Roman"/>
      </w:rPr>
    </w:lvl>
  </w:abstractNum>
  <w:abstractNum w:abstractNumId="4">
    <w:nsid w:val="2435307F"/>
    <w:multiLevelType w:val="hybridMultilevel"/>
    <w:tmpl w:val="7506D518"/>
    <w:lvl w:ilvl="0" w:tplc="65784924">
      <w:start w:val="2"/>
      <w:numFmt w:val="decimal"/>
      <w:lvlText w:val="%1."/>
      <w:lvlJc w:val="left"/>
      <w:pPr>
        <w:ind w:left="1287" w:hanging="360"/>
      </w:pPr>
      <w:rPr>
        <w:rFonts w:cs="Times New Roman" w:hint="default"/>
      </w:rPr>
    </w:lvl>
    <w:lvl w:ilvl="1" w:tplc="04220019" w:tentative="1">
      <w:start w:val="1"/>
      <w:numFmt w:val="lowerLetter"/>
      <w:lvlText w:val="%2."/>
      <w:lvlJc w:val="left"/>
      <w:pPr>
        <w:ind w:left="2007" w:hanging="360"/>
      </w:pPr>
      <w:rPr>
        <w:rFonts w:cs="Times New Roman"/>
      </w:rPr>
    </w:lvl>
    <w:lvl w:ilvl="2" w:tplc="0422001B" w:tentative="1">
      <w:start w:val="1"/>
      <w:numFmt w:val="lowerRoman"/>
      <w:lvlText w:val="%3."/>
      <w:lvlJc w:val="right"/>
      <w:pPr>
        <w:ind w:left="2727" w:hanging="180"/>
      </w:pPr>
      <w:rPr>
        <w:rFonts w:cs="Times New Roman"/>
      </w:rPr>
    </w:lvl>
    <w:lvl w:ilvl="3" w:tplc="0422000F" w:tentative="1">
      <w:start w:val="1"/>
      <w:numFmt w:val="decimal"/>
      <w:lvlText w:val="%4."/>
      <w:lvlJc w:val="left"/>
      <w:pPr>
        <w:ind w:left="3447" w:hanging="360"/>
      </w:pPr>
      <w:rPr>
        <w:rFonts w:cs="Times New Roman"/>
      </w:rPr>
    </w:lvl>
    <w:lvl w:ilvl="4" w:tplc="04220019" w:tentative="1">
      <w:start w:val="1"/>
      <w:numFmt w:val="lowerLetter"/>
      <w:lvlText w:val="%5."/>
      <w:lvlJc w:val="left"/>
      <w:pPr>
        <w:ind w:left="4167" w:hanging="360"/>
      </w:pPr>
      <w:rPr>
        <w:rFonts w:cs="Times New Roman"/>
      </w:rPr>
    </w:lvl>
    <w:lvl w:ilvl="5" w:tplc="0422001B" w:tentative="1">
      <w:start w:val="1"/>
      <w:numFmt w:val="lowerRoman"/>
      <w:lvlText w:val="%6."/>
      <w:lvlJc w:val="right"/>
      <w:pPr>
        <w:ind w:left="4887" w:hanging="180"/>
      </w:pPr>
      <w:rPr>
        <w:rFonts w:cs="Times New Roman"/>
      </w:rPr>
    </w:lvl>
    <w:lvl w:ilvl="6" w:tplc="0422000F" w:tentative="1">
      <w:start w:val="1"/>
      <w:numFmt w:val="decimal"/>
      <w:lvlText w:val="%7."/>
      <w:lvlJc w:val="left"/>
      <w:pPr>
        <w:ind w:left="5607" w:hanging="360"/>
      </w:pPr>
      <w:rPr>
        <w:rFonts w:cs="Times New Roman"/>
      </w:rPr>
    </w:lvl>
    <w:lvl w:ilvl="7" w:tplc="04220019" w:tentative="1">
      <w:start w:val="1"/>
      <w:numFmt w:val="lowerLetter"/>
      <w:lvlText w:val="%8."/>
      <w:lvlJc w:val="left"/>
      <w:pPr>
        <w:ind w:left="6327" w:hanging="360"/>
      </w:pPr>
      <w:rPr>
        <w:rFonts w:cs="Times New Roman"/>
      </w:rPr>
    </w:lvl>
    <w:lvl w:ilvl="8" w:tplc="0422001B" w:tentative="1">
      <w:start w:val="1"/>
      <w:numFmt w:val="lowerRoman"/>
      <w:lvlText w:val="%9."/>
      <w:lvlJc w:val="right"/>
      <w:pPr>
        <w:ind w:left="7047" w:hanging="180"/>
      </w:pPr>
      <w:rPr>
        <w:rFonts w:cs="Times New Roman"/>
      </w:rPr>
    </w:lvl>
  </w:abstractNum>
  <w:abstractNum w:abstractNumId="5">
    <w:nsid w:val="27B44CA2"/>
    <w:multiLevelType w:val="multilevel"/>
    <w:tmpl w:val="692C2074"/>
    <w:lvl w:ilvl="0">
      <w:start w:val="1"/>
      <w:numFmt w:val="decimal"/>
      <w:lvlText w:val="%1"/>
      <w:lvlJc w:val="left"/>
      <w:pPr>
        <w:ind w:left="375" w:hanging="375"/>
      </w:pPr>
      <w:rPr>
        <w:rFonts w:cs="Times New Roman" w:hint="default"/>
        <w:i w:val="0"/>
      </w:rPr>
    </w:lvl>
    <w:lvl w:ilvl="1">
      <w:start w:val="1"/>
      <w:numFmt w:val="decimal"/>
      <w:lvlText w:val="%1.%2"/>
      <w:lvlJc w:val="left"/>
      <w:pPr>
        <w:ind w:left="1302" w:hanging="375"/>
      </w:pPr>
      <w:rPr>
        <w:rFonts w:cs="Times New Roman" w:hint="default"/>
        <w:i w:val="0"/>
      </w:rPr>
    </w:lvl>
    <w:lvl w:ilvl="2">
      <w:start w:val="1"/>
      <w:numFmt w:val="decimal"/>
      <w:lvlText w:val="%1.%2.%3"/>
      <w:lvlJc w:val="left"/>
      <w:pPr>
        <w:ind w:left="2574" w:hanging="720"/>
      </w:pPr>
      <w:rPr>
        <w:rFonts w:cs="Times New Roman" w:hint="default"/>
        <w:i w:val="0"/>
      </w:rPr>
    </w:lvl>
    <w:lvl w:ilvl="3">
      <w:start w:val="1"/>
      <w:numFmt w:val="decimal"/>
      <w:lvlText w:val="%1.%2.%3.%4"/>
      <w:lvlJc w:val="left"/>
      <w:pPr>
        <w:ind w:left="3861" w:hanging="1080"/>
      </w:pPr>
      <w:rPr>
        <w:rFonts w:cs="Times New Roman" w:hint="default"/>
        <w:i w:val="0"/>
      </w:rPr>
    </w:lvl>
    <w:lvl w:ilvl="4">
      <w:start w:val="1"/>
      <w:numFmt w:val="decimal"/>
      <w:lvlText w:val="%1.%2.%3.%4.%5"/>
      <w:lvlJc w:val="left"/>
      <w:pPr>
        <w:ind w:left="4788" w:hanging="1080"/>
      </w:pPr>
      <w:rPr>
        <w:rFonts w:cs="Times New Roman" w:hint="default"/>
        <w:i w:val="0"/>
      </w:rPr>
    </w:lvl>
    <w:lvl w:ilvl="5">
      <w:start w:val="1"/>
      <w:numFmt w:val="decimal"/>
      <w:lvlText w:val="%1.%2.%3.%4.%5.%6"/>
      <w:lvlJc w:val="left"/>
      <w:pPr>
        <w:ind w:left="6075" w:hanging="1440"/>
      </w:pPr>
      <w:rPr>
        <w:rFonts w:cs="Times New Roman" w:hint="default"/>
        <w:i w:val="0"/>
      </w:rPr>
    </w:lvl>
    <w:lvl w:ilvl="6">
      <w:start w:val="1"/>
      <w:numFmt w:val="decimal"/>
      <w:lvlText w:val="%1.%2.%3.%4.%5.%6.%7"/>
      <w:lvlJc w:val="left"/>
      <w:pPr>
        <w:ind w:left="7002" w:hanging="1440"/>
      </w:pPr>
      <w:rPr>
        <w:rFonts w:cs="Times New Roman" w:hint="default"/>
        <w:i w:val="0"/>
      </w:rPr>
    </w:lvl>
    <w:lvl w:ilvl="7">
      <w:start w:val="1"/>
      <w:numFmt w:val="decimal"/>
      <w:lvlText w:val="%1.%2.%3.%4.%5.%6.%7.%8"/>
      <w:lvlJc w:val="left"/>
      <w:pPr>
        <w:ind w:left="8289" w:hanging="1800"/>
      </w:pPr>
      <w:rPr>
        <w:rFonts w:cs="Times New Roman" w:hint="default"/>
        <w:i w:val="0"/>
      </w:rPr>
    </w:lvl>
    <w:lvl w:ilvl="8">
      <w:start w:val="1"/>
      <w:numFmt w:val="decimal"/>
      <w:lvlText w:val="%1.%2.%3.%4.%5.%6.%7.%8.%9"/>
      <w:lvlJc w:val="left"/>
      <w:pPr>
        <w:ind w:left="9576" w:hanging="2160"/>
      </w:pPr>
      <w:rPr>
        <w:rFonts w:cs="Times New Roman" w:hint="default"/>
        <w:i w:val="0"/>
      </w:rPr>
    </w:lvl>
  </w:abstractNum>
  <w:abstractNum w:abstractNumId="6">
    <w:nsid w:val="346F360E"/>
    <w:multiLevelType w:val="multilevel"/>
    <w:tmpl w:val="F7B232BE"/>
    <w:lvl w:ilvl="0">
      <w:start w:val="1"/>
      <w:numFmt w:val="decimal"/>
      <w:lvlText w:val="%1"/>
      <w:lvlJc w:val="left"/>
      <w:pPr>
        <w:ind w:left="375" w:hanging="375"/>
      </w:pPr>
      <w:rPr>
        <w:rFonts w:cs="Times New Roman" w:hint="default"/>
        <w:i w:val="0"/>
      </w:rPr>
    </w:lvl>
    <w:lvl w:ilvl="1">
      <w:start w:val="1"/>
      <w:numFmt w:val="decimal"/>
      <w:lvlText w:val="%1.%2"/>
      <w:lvlJc w:val="left"/>
      <w:pPr>
        <w:ind w:left="942" w:hanging="375"/>
      </w:pPr>
      <w:rPr>
        <w:rFonts w:cs="Times New Roman" w:hint="default"/>
        <w:i w:val="0"/>
      </w:rPr>
    </w:lvl>
    <w:lvl w:ilvl="2">
      <w:start w:val="1"/>
      <w:numFmt w:val="decimal"/>
      <w:lvlText w:val="%1.%2.%3"/>
      <w:lvlJc w:val="left"/>
      <w:pPr>
        <w:ind w:left="1854" w:hanging="720"/>
      </w:pPr>
      <w:rPr>
        <w:rFonts w:cs="Times New Roman" w:hint="default"/>
        <w:i w:val="0"/>
      </w:rPr>
    </w:lvl>
    <w:lvl w:ilvl="3">
      <w:start w:val="1"/>
      <w:numFmt w:val="decimal"/>
      <w:lvlText w:val="%1.%2.%3.%4"/>
      <w:lvlJc w:val="left"/>
      <w:pPr>
        <w:ind w:left="2781" w:hanging="1080"/>
      </w:pPr>
      <w:rPr>
        <w:rFonts w:cs="Times New Roman" w:hint="default"/>
        <w:i w:val="0"/>
      </w:rPr>
    </w:lvl>
    <w:lvl w:ilvl="4">
      <w:start w:val="1"/>
      <w:numFmt w:val="decimal"/>
      <w:lvlText w:val="%1.%2.%3.%4.%5"/>
      <w:lvlJc w:val="left"/>
      <w:pPr>
        <w:ind w:left="3348" w:hanging="1080"/>
      </w:pPr>
      <w:rPr>
        <w:rFonts w:cs="Times New Roman" w:hint="default"/>
        <w:i w:val="0"/>
      </w:rPr>
    </w:lvl>
    <w:lvl w:ilvl="5">
      <w:start w:val="1"/>
      <w:numFmt w:val="decimal"/>
      <w:lvlText w:val="%1.%2.%3.%4.%5.%6"/>
      <w:lvlJc w:val="left"/>
      <w:pPr>
        <w:ind w:left="4275" w:hanging="1440"/>
      </w:pPr>
      <w:rPr>
        <w:rFonts w:cs="Times New Roman" w:hint="default"/>
        <w:i w:val="0"/>
      </w:rPr>
    </w:lvl>
    <w:lvl w:ilvl="6">
      <w:start w:val="1"/>
      <w:numFmt w:val="decimal"/>
      <w:lvlText w:val="%1.%2.%3.%4.%5.%6.%7"/>
      <w:lvlJc w:val="left"/>
      <w:pPr>
        <w:ind w:left="4842" w:hanging="1440"/>
      </w:pPr>
      <w:rPr>
        <w:rFonts w:cs="Times New Roman" w:hint="default"/>
        <w:i w:val="0"/>
      </w:rPr>
    </w:lvl>
    <w:lvl w:ilvl="7">
      <w:start w:val="1"/>
      <w:numFmt w:val="decimal"/>
      <w:lvlText w:val="%1.%2.%3.%4.%5.%6.%7.%8"/>
      <w:lvlJc w:val="left"/>
      <w:pPr>
        <w:ind w:left="5769" w:hanging="1800"/>
      </w:pPr>
      <w:rPr>
        <w:rFonts w:cs="Times New Roman" w:hint="default"/>
        <w:i w:val="0"/>
      </w:rPr>
    </w:lvl>
    <w:lvl w:ilvl="8">
      <w:start w:val="1"/>
      <w:numFmt w:val="decimal"/>
      <w:lvlText w:val="%1.%2.%3.%4.%5.%6.%7.%8.%9"/>
      <w:lvlJc w:val="left"/>
      <w:pPr>
        <w:ind w:left="6696" w:hanging="2160"/>
      </w:pPr>
      <w:rPr>
        <w:rFonts w:cs="Times New Roman" w:hint="default"/>
        <w:i w:val="0"/>
      </w:rPr>
    </w:lvl>
  </w:abstractNum>
  <w:abstractNum w:abstractNumId="7">
    <w:nsid w:val="4C6866BC"/>
    <w:multiLevelType w:val="hybridMultilevel"/>
    <w:tmpl w:val="9378E7EC"/>
    <w:lvl w:ilvl="0" w:tplc="CC6E556C">
      <w:start w:val="2"/>
      <w:numFmt w:val="bullet"/>
      <w:lvlText w:val="-"/>
      <w:lvlJc w:val="left"/>
      <w:pPr>
        <w:ind w:left="927" w:hanging="360"/>
      </w:pPr>
      <w:rPr>
        <w:rFonts w:ascii="Times New Roman" w:eastAsia="Times New Roman" w:hAnsi="Times New Roman" w:hint="default"/>
      </w:rPr>
    </w:lvl>
    <w:lvl w:ilvl="1" w:tplc="04220003" w:tentative="1">
      <w:start w:val="1"/>
      <w:numFmt w:val="bullet"/>
      <w:lvlText w:val="o"/>
      <w:lvlJc w:val="left"/>
      <w:pPr>
        <w:ind w:left="1647" w:hanging="360"/>
      </w:pPr>
      <w:rPr>
        <w:rFonts w:ascii="Courier New" w:hAnsi="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8">
    <w:nsid w:val="5BAC1A60"/>
    <w:multiLevelType w:val="multilevel"/>
    <w:tmpl w:val="F800D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4679F6"/>
    <w:multiLevelType w:val="hybridMultilevel"/>
    <w:tmpl w:val="7FE6431E"/>
    <w:lvl w:ilvl="0" w:tplc="FD64782A">
      <w:start w:val="2"/>
      <w:numFmt w:val="decimal"/>
      <w:lvlText w:val="%1."/>
      <w:lvlJc w:val="left"/>
      <w:pPr>
        <w:ind w:left="1287" w:hanging="360"/>
      </w:pPr>
      <w:rPr>
        <w:rFonts w:cs="Times New Roman" w:hint="default"/>
      </w:rPr>
    </w:lvl>
    <w:lvl w:ilvl="1" w:tplc="04220019" w:tentative="1">
      <w:start w:val="1"/>
      <w:numFmt w:val="lowerLetter"/>
      <w:lvlText w:val="%2."/>
      <w:lvlJc w:val="left"/>
      <w:pPr>
        <w:ind w:left="2007" w:hanging="360"/>
      </w:pPr>
      <w:rPr>
        <w:rFonts w:cs="Times New Roman"/>
      </w:rPr>
    </w:lvl>
    <w:lvl w:ilvl="2" w:tplc="0422001B" w:tentative="1">
      <w:start w:val="1"/>
      <w:numFmt w:val="lowerRoman"/>
      <w:lvlText w:val="%3."/>
      <w:lvlJc w:val="right"/>
      <w:pPr>
        <w:ind w:left="2727" w:hanging="180"/>
      </w:pPr>
      <w:rPr>
        <w:rFonts w:cs="Times New Roman"/>
      </w:rPr>
    </w:lvl>
    <w:lvl w:ilvl="3" w:tplc="0422000F" w:tentative="1">
      <w:start w:val="1"/>
      <w:numFmt w:val="decimal"/>
      <w:lvlText w:val="%4."/>
      <w:lvlJc w:val="left"/>
      <w:pPr>
        <w:ind w:left="3447" w:hanging="360"/>
      </w:pPr>
      <w:rPr>
        <w:rFonts w:cs="Times New Roman"/>
      </w:rPr>
    </w:lvl>
    <w:lvl w:ilvl="4" w:tplc="04220019" w:tentative="1">
      <w:start w:val="1"/>
      <w:numFmt w:val="lowerLetter"/>
      <w:lvlText w:val="%5."/>
      <w:lvlJc w:val="left"/>
      <w:pPr>
        <w:ind w:left="4167" w:hanging="360"/>
      </w:pPr>
      <w:rPr>
        <w:rFonts w:cs="Times New Roman"/>
      </w:rPr>
    </w:lvl>
    <w:lvl w:ilvl="5" w:tplc="0422001B" w:tentative="1">
      <w:start w:val="1"/>
      <w:numFmt w:val="lowerRoman"/>
      <w:lvlText w:val="%6."/>
      <w:lvlJc w:val="right"/>
      <w:pPr>
        <w:ind w:left="4887" w:hanging="180"/>
      </w:pPr>
      <w:rPr>
        <w:rFonts w:cs="Times New Roman"/>
      </w:rPr>
    </w:lvl>
    <w:lvl w:ilvl="6" w:tplc="0422000F" w:tentative="1">
      <w:start w:val="1"/>
      <w:numFmt w:val="decimal"/>
      <w:lvlText w:val="%7."/>
      <w:lvlJc w:val="left"/>
      <w:pPr>
        <w:ind w:left="5607" w:hanging="360"/>
      </w:pPr>
      <w:rPr>
        <w:rFonts w:cs="Times New Roman"/>
      </w:rPr>
    </w:lvl>
    <w:lvl w:ilvl="7" w:tplc="04220019" w:tentative="1">
      <w:start w:val="1"/>
      <w:numFmt w:val="lowerLetter"/>
      <w:lvlText w:val="%8."/>
      <w:lvlJc w:val="left"/>
      <w:pPr>
        <w:ind w:left="6327" w:hanging="360"/>
      </w:pPr>
      <w:rPr>
        <w:rFonts w:cs="Times New Roman"/>
      </w:rPr>
    </w:lvl>
    <w:lvl w:ilvl="8" w:tplc="0422001B" w:tentative="1">
      <w:start w:val="1"/>
      <w:numFmt w:val="lowerRoman"/>
      <w:lvlText w:val="%9."/>
      <w:lvlJc w:val="right"/>
      <w:pPr>
        <w:ind w:left="7047" w:hanging="180"/>
      </w:pPr>
      <w:rPr>
        <w:rFonts w:cs="Times New Roman"/>
      </w:rPr>
    </w:lvl>
  </w:abstractNum>
  <w:abstractNum w:abstractNumId="10">
    <w:nsid w:val="73443811"/>
    <w:multiLevelType w:val="hybridMultilevel"/>
    <w:tmpl w:val="EB748366"/>
    <w:lvl w:ilvl="0" w:tplc="0E68305E">
      <w:start w:val="1"/>
      <w:numFmt w:val="decimal"/>
      <w:lvlText w:val="%1."/>
      <w:lvlJc w:val="left"/>
      <w:pPr>
        <w:ind w:left="927" w:hanging="360"/>
      </w:pPr>
      <w:rPr>
        <w:rFonts w:cs="Times New Roman" w:hint="default"/>
        <w:i w:val="0"/>
      </w:rPr>
    </w:lvl>
    <w:lvl w:ilvl="1" w:tplc="04220019" w:tentative="1">
      <w:start w:val="1"/>
      <w:numFmt w:val="lowerLetter"/>
      <w:lvlText w:val="%2."/>
      <w:lvlJc w:val="left"/>
      <w:pPr>
        <w:ind w:left="1647" w:hanging="360"/>
      </w:pPr>
      <w:rPr>
        <w:rFonts w:cs="Times New Roman"/>
      </w:rPr>
    </w:lvl>
    <w:lvl w:ilvl="2" w:tplc="0422001B" w:tentative="1">
      <w:start w:val="1"/>
      <w:numFmt w:val="lowerRoman"/>
      <w:lvlText w:val="%3."/>
      <w:lvlJc w:val="right"/>
      <w:pPr>
        <w:ind w:left="2367" w:hanging="180"/>
      </w:pPr>
      <w:rPr>
        <w:rFonts w:cs="Times New Roman"/>
      </w:rPr>
    </w:lvl>
    <w:lvl w:ilvl="3" w:tplc="0422000F" w:tentative="1">
      <w:start w:val="1"/>
      <w:numFmt w:val="decimal"/>
      <w:lvlText w:val="%4."/>
      <w:lvlJc w:val="left"/>
      <w:pPr>
        <w:ind w:left="3087" w:hanging="360"/>
      </w:pPr>
      <w:rPr>
        <w:rFonts w:cs="Times New Roman"/>
      </w:rPr>
    </w:lvl>
    <w:lvl w:ilvl="4" w:tplc="04220019" w:tentative="1">
      <w:start w:val="1"/>
      <w:numFmt w:val="lowerLetter"/>
      <w:lvlText w:val="%5."/>
      <w:lvlJc w:val="left"/>
      <w:pPr>
        <w:ind w:left="3807" w:hanging="360"/>
      </w:pPr>
      <w:rPr>
        <w:rFonts w:cs="Times New Roman"/>
      </w:rPr>
    </w:lvl>
    <w:lvl w:ilvl="5" w:tplc="0422001B" w:tentative="1">
      <w:start w:val="1"/>
      <w:numFmt w:val="lowerRoman"/>
      <w:lvlText w:val="%6."/>
      <w:lvlJc w:val="right"/>
      <w:pPr>
        <w:ind w:left="4527" w:hanging="180"/>
      </w:pPr>
      <w:rPr>
        <w:rFonts w:cs="Times New Roman"/>
      </w:rPr>
    </w:lvl>
    <w:lvl w:ilvl="6" w:tplc="0422000F" w:tentative="1">
      <w:start w:val="1"/>
      <w:numFmt w:val="decimal"/>
      <w:lvlText w:val="%7."/>
      <w:lvlJc w:val="left"/>
      <w:pPr>
        <w:ind w:left="5247" w:hanging="360"/>
      </w:pPr>
      <w:rPr>
        <w:rFonts w:cs="Times New Roman"/>
      </w:rPr>
    </w:lvl>
    <w:lvl w:ilvl="7" w:tplc="04220019" w:tentative="1">
      <w:start w:val="1"/>
      <w:numFmt w:val="lowerLetter"/>
      <w:lvlText w:val="%8."/>
      <w:lvlJc w:val="left"/>
      <w:pPr>
        <w:ind w:left="5967" w:hanging="360"/>
      </w:pPr>
      <w:rPr>
        <w:rFonts w:cs="Times New Roman"/>
      </w:rPr>
    </w:lvl>
    <w:lvl w:ilvl="8" w:tplc="0422001B" w:tentative="1">
      <w:start w:val="1"/>
      <w:numFmt w:val="lowerRoman"/>
      <w:lvlText w:val="%9."/>
      <w:lvlJc w:val="right"/>
      <w:pPr>
        <w:ind w:left="6687" w:hanging="180"/>
      </w:pPr>
      <w:rPr>
        <w:rFonts w:cs="Times New Roman"/>
      </w:rPr>
    </w:lvl>
  </w:abstractNum>
  <w:abstractNum w:abstractNumId="11">
    <w:nsid w:val="744E1840"/>
    <w:multiLevelType w:val="multilevel"/>
    <w:tmpl w:val="EC5C2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2E6C12"/>
    <w:multiLevelType w:val="hybridMultilevel"/>
    <w:tmpl w:val="6756EBD2"/>
    <w:lvl w:ilvl="0" w:tplc="BF9EA938">
      <w:start w:val="1"/>
      <w:numFmt w:val="decimal"/>
      <w:lvlText w:val="%1."/>
      <w:lvlJc w:val="left"/>
      <w:pPr>
        <w:ind w:left="1287" w:hanging="360"/>
      </w:pPr>
      <w:rPr>
        <w:rFonts w:cs="Times New Roman" w:hint="default"/>
      </w:rPr>
    </w:lvl>
    <w:lvl w:ilvl="1" w:tplc="04220019" w:tentative="1">
      <w:start w:val="1"/>
      <w:numFmt w:val="lowerLetter"/>
      <w:lvlText w:val="%2."/>
      <w:lvlJc w:val="left"/>
      <w:pPr>
        <w:ind w:left="2007" w:hanging="360"/>
      </w:pPr>
      <w:rPr>
        <w:rFonts w:cs="Times New Roman"/>
      </w:rPr>
    </w:lvl>
    <w:lvl w:ilvl="2" w:tplc="0422001B" w:tentative="1">
      <w:start w:val="1"/>
      <w:numFmt w:val="lowerRoman"/>
      <w:lvlText w:val="%3."/>
      <w:lvlJc w:val="right"/>
      <w:pPr>
        <w:ind w:left="2727" w:hanging="180"/>
      </w:pPr>
      <w:rPr>
        <w:rFonts w:cs="Times New Roman"/>
      </w:rPr>
    </w:lvl>
    <w:lvl w:ilvl="3" w:tplc="0422000F" w:tentative="1">
      <w:start w:val="1"/>
      <w:numFmt w:val="decimal"/>
      <w:lvlText w:val="%4."/>
      <w:lvlJc w:val="left"/>
      <w:pPr>
        <w:ind w:left="3447" w:hanging="360"/>
      </w:pPr>
      <w:rPr>
        <w:rFonts w:cs="Times New Roman"/>
      </w:rPr>
    </w:lvl>
    <w:lvl w:ilvl="4" w:tplc="04220019" w:tentative="1">
      <w:start w:val="1"/>
      <w:numFmt w:val="lowerLetter"/>
      <w:lvlText w:val="%5."/>
      <w:lvlJc w:val="left"/>
      <w:pPr>
        <w:ind w:left="4167" w:hanging="360"/>
      </w:pPr>
      <w:rPr>
        <w:rFonts w:cs="Times New Roman"/>
      </w:rPr>
    </w:lvl>
    <w:lvl w:ilvl="5" w:tplc="0422001B" w:tentative="1">
      <w:start w:val="1"/>
      <w:numFmt w:val="lowerRoman"/>
      <w:lvlText w:val="%6."/>
      <w:lvlJc w:val="right"/>
      <w:pPr>
        <w:ind w:left="4887" w:hanging="180"/>
      </w:pPr>
      <w:rPr>
        <w:rFonts w:cs="Times New Roman"/>
      </w:rPr>
    </w:lvl>
    <w:lvl w:ilvl="6" w:tplc="0422000F" w:tentative="1">
      <w:start w:val="1"/>
      <w:numFmt w:val="decimal"/>
      <w:lvlText w:val="%7."/>
      <w:lvlJc w:val="left"/>
      <w:pPr>
        <w:ind w:left="5607" w:hanging="360"/>
      </w:pPr>
      <w:rPr>
        <w:rFonts w:cs="Times New Roman"/>
      </w:rPr>
    </w:lvl>
    <w:lvl w:ilvl="7" w:tplc="04220019" w:tentative="1">
      <w:start w:val="1"/>
      <w:numFmt w:val="lowerLetter"/>
      <w:lvlText w:val="%8."/>
      <w:lvlJc w:val="left"/>
      <w:pPr>
        <w:ind w:left="6327" w:hanging="360"/>
      </w:pPr>
      <w:rPr>
        <w:rFonts w:cs="Times New Roman"/>
      </w:rPr>
    </w:lvl>
    <w:lvl w:ilvl="8" w:tplc="0422001B" w:tentative="1">
      <w:start w:val="1"/>
      <w:numFmt w:val="lowerRoman"/>
      <w:lvlText w:val="%9."/>
      <w:lvlJc w:val="right"/>
      <w:pPr>
        <w:ind w:left="7047" w:hanging="180"/>
      </w:pPr>
      <w:rPr>
        <w:rFonts w:cs="Times New Roman"/>
      </w:rPr>
    </w:lvl>
  </w:abstractNum>
  <w:abstractNum w:abstractNumId="13">
    <w:nsid w:val="7AB41EFC"/>
    <w:multiLevelType w:val="hybridMultilevel"/>
    <w:tmpl w:val="4600C6DA"/>
    <w:lvl w:ilvl="0" w:tplc="9864A0B8">
      <w:start w:val="4"/>
      <w:numFmt w:val="bullet"/>
      <w:lvlText w:val="-"/>
      <w:lvlJc w:val="left"/>
      <w:pPr>
        <w:ind w:left="1262" w:hanging="360"/>
      </w:pPr>
      <w:rPr>
        <w:rFonts w:ascii="Times New Roman" w:eastAsia="Times New Roman" w:hAnsi="Times New Roman" w:hint="default"/>
        <w:color w:val="1D1D1D"/>
      </w:rPr>
    </w:lvl>
    <w:lvl w:ilvl="1" w:tplc="04220003" w:tentative="1">
      <w:start w:val="1"/>
      <w:numFmt w:val="bullet"/>
      <w:lvlText w:val="o"/>
      <w:lvlJc w:val="left"/>
      <w:pPr>
        <w:ind w:left="1982" w:hanging="360"/>
      </w:pPr>
      <w:rPr>
        <w:rFonts w:ascii="Courier New" w:hAnsi="Courier New" w:hint="default"/>
      </w:rPr>
    </w:lvl>
    <w:lvl w:ilvl="2" w:tplc="04220005" w:tentative="1">
      <w:start w:val="1"/>
      <w:numFmt w:val="bullet"/>
      <w:lvlText w:val=""/>
      <w:lvlJc w:val="left"/>
      <w:pPr>
        <w:ind w:left="2702" w:hanging="360"/>
      </w:pPr>
      <w:rPr>
        <w:rFonts w:ascii="Wingdings" w:hAnsi="Wingdings" w:hint="default"/>
      </w:rPr>
    </w:lvl>
    <w:lvl w:ilvl="3" w:tplc="04220001" w:tentative="1">
      <w:start w:val="1"/>
      <w:numFmt w:val="bullet"/>
      <w:lvlText w:val=""/>
      <w:lvlJc w:val="left"/>
      <w:pPr>
        <w:ind w:left="3422" w:hanging="360"/>
      </w:pPr>
      <w:rPr>
        <w:rFonts w:ascii="Symbol" w:hAnsi="Symbol" w:hint="default"/>
      </w:rPr>
    </w:lvl>
    <w:lvl w:ilvl="4" w:tplc="04220003" w:tentative="1">
      <w:start w:val="1"/>
      <w:numFmt w:val="bullet"/>
      <w:lvlText w:val="o"/>
      <w:lvlJc w:val="left"/>
      <w:pPr>
        <w:ind w:left="4142" w:hanging="360"/>
      </w:pPr>
      <w:rPr>
        <w:rFonts w:ascii="Courier New" w:hAnsi="Courier New" w:hint="default"/>
      </w:rPr>
    </w:lvl>
    <w:lvl w:ilvl="5" w:tplc="04220005" w:tentative="1">
      <w:start w:val="1"/>
      <w:numFmt w:val="bullet"/>
      <w:lvlText w:val=""/>
      <w:lvlJc w:val="left"/>
      <w:pPr>
        <w:ind w:left="4862" w:hanging="360"/>
      </w:pPr>
      <w:rPr>
        <w:rFonts w:ascii="Wingdings" w:hAnsi="Wingdings" w:hint="default"/>
      </w:rPr>
    </w:lvl>
    <w:lvl w:ilvl="6" w:tplc="04220001" w:tentative="1">
      <w:start w:val="1"/>
      <w:numFmt w:val="bullet"/>
      <w:lvlText w:val=""/>
      <w:lvlJc w:val="left"/>
      <w:pPr>
        <w:ind w:left="5582" w:hanging="360"/>
      </w:pPr>
      <w:rPr>
        <w:rFonts w:ascii="Symbol" w:hAnsi="Symbol" w:hint="default"/>
      </w:rPr>
    </w:lvl>
    <w:lvl w:ilvl="7" w:tplc="04220003" w:tentative="1">
      <w:start w:val="1"/>
      <w:numFmt w:val="bullet"/>
      <w:lvlText w:val="o"/>
      <w:lvlJc w:val="left"/>
      <w:pPr>
        <w:ind w:left="6302" w:hanging="360"/>
      </w:pPr>
      <w:rPr>
        <w:rFonts w:ascii="Courier New" w:hAnsi="Courier New" w:hint="default"/>
      </w:rPr>
    </w:lvl>
    <w:lvl w:ilvl="8" w:tplc="04220005" w:tentative="1">
      <w:start w:val="1"/>
      <w:numFmt w:val="bullet"/>
      <w:lvlText w:val=""/>
      <w:lvlJc w:val="left"/>
      <w:pPr>
        <w:ind w:left="7022" w:hanging="360"/>
      </w:pPr>
      <w:rPr>
        <w:rFonts w:ascii="Wingdings" w:hAnsi="Wingdings" w:hint="default"/>
      </w:rPr>
    </w:lvl>
  </w:abstractNum>
  <w:num w:numId="1">
    <w:abstractNumId w:val="8"/>
  </w:num>
  <w:num w:numId="2">
    <w:abstractNumId w:val="11"/>
  </w:num>
  <w:num w:numId="3">
    <w:abstractNumId w:val="2"/>
  </w:num>
  <w:num w:numId="4">
    <w:abstractNumId w:val="13"/>
  </w:num>
  <w:num w:numId="5">
    <w:abstractNumId w:val="1"/>
  </w:num>
  <w:num w:numId="6">
    <w:abstractNumId w:val="3"/>
  </w:num>
  <w:num w:numId="7">
    <w:abstractNumId w:val="0"/>
  </w:num>
  <w:num w:numId="8">
    <w:abstractNumId w:val="10"/>
  </w:num>
  <w:num w:numId="9">
    <w:abstractNumId w:val="5"/>
  </w:num>
  <w:num w:numId="10">
    <w:abstractNumId w:val="6"/>
  </w:num>
  <w:num w:numId="11">
    <w:abstractNumId w:val="4"/>
  </w:num>
  <w:num w:numId="12">
    <w:abstractNumId w:val="7"/>
  </w:num>
  <w:num w:numId="13">
    <w:abstractNumId w:val="12"/>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7BD9"/>
    <w:rsid w:val="0000190C"/>
    <w:rsid w:val="00046159"/>
    <w:rsid w:val="00054692"/>
    <w:rsid w:val="00056A79"/>
    <w:rsid w:val="00090B33"/>
    <w:rsid w:val="000961A5"/>
    <w:rsid w:val="000A025F"/>
    <w:rsid w:val="000E40E6"/>
    <w:rsid w:val="000E7DAC"/>
    <w:rsid w:val="0011633C"/>
    <w:rsid w:val="00125AA8"/>
    <w:rsid w:val="0016040E"/>
    <w:rsid w:val="00185949"/>
    <w:rsid w:val="00192F52"/>
    <w:rsid w:val="001B5F2C"/>
    <w:rsid w:val="001C406A"/>
    <w:rsid w:val="001E21CF"/>
    <w:rsid w:val="001E6444"/>
    <w:rsid w:val="001E735F"/>
    <w:rsid w:val="001F3E39"/>
    <w:rsid w:val="00215DB3"/>
    <w:rsid w:val="002313BB"/>
    <w:rsid w:val="00233C50"/>
    <w:rsid w:val="002436F3"/>
    <w:rsid w:val="00251552"/>
    <w:rsid w:val="0027742C"/>
    <w:rsid w:val="002A5393"/>
    <w:rsid w:val="002E5DF1"/>
    <w:rsid w:val="002F4D36"/>
    <w:rsid w:val="00303F88"/>
    <w:rsid w:val="00322511"/>
    <w:rsid w:val="0033410F"/>
    <w:rsid w:val="00350BE7"/>
    <w:rsid w:val="00351B0C"/>
    <w:rsid w:val="003533E1"/>
    <w:rsid w:val="0035677A"/>
    <w:rsid w:val="00361393"/>
    <w:rsid w:val="00392B57"/>
    <w:rsid w:val="003A1589"/>
    <w:rsid w:val="003A6CE3"/>
    <w:rsid w:val="003A6E9A"/>
    <w:rsid w:val="003B214E"/>
    <w:rsid w:val="003C0F43"/>
    <w:rsid w:val="003C46F4"/>
    <w:rsid w:val="003D0210"/>
    <w:rsid w:val="003D5FF0"/>
    <w:rsid w:val="00457E60"/>
    <w:rsid w:val="004661CA"/>
    <w:rsid w:val="00472735"/>
    <w:rsid w:val="00473F6E"/>
    <w:rsid w:val="004946BB"/>
    <w:rsid w:val="004F283B"/>
    <w:rsid w:val="005051C2"/>
    <w:rsid w:val="00506B75"/>
    <w:rsid w:val="005158C4"/>
    <w:rsid w:val="00517A6F"/>
    <w:rsid w:val="00543BCB"/>
    <w:rsid w:val="005614D6"/>
    <w:rsid w:val="005D778A"/>
    <w:rsid w:val="005D7982"/>
    <w:rsid w:val="005E2348"/>
    <w:rsid w:val="00617B03"/>
    <w:rsid w:val="006371BC"/>
    <w:rsid w:val="006524B9"/>
    <w:rsid w:val="00656F14"/>
    <w:rsid w:val="00662BA2"/>
    <w:rsid w:val="006704A8"/>
    <w:rsid w:val="006969FC"/>
    <w:rsid w:val="006C14AA"/>
    <w:rsid w:val="006E5198"/>
    <w:rsid w:val="006E7DC6"/>
    <w:rsid w:val="006F2961"/>
    <w:rsid w:val="006F5DCB"/>
    <w:rsid w:val="00717CD8"/>
    <w:rsid w:val="007366F5"/>
    <w:rsid w:val="007413F1"/>
    <w:rsid w:val="00745670"/>
    <w:rsid w:val="00761D73"/>
    <w:rsid w:val="00767175"/>
    <w:rsid w:val="00775C19"/>
    <w:rsid w:val="00786CD1"/>
    <w:rsid w:val="007A57D3"/>
    <w:rsid w:val="007C0BCB"/>
    <w:rsid w:val="007C7BD9"/>
    <w:rsid w:val="00851669"/>
    <w:rsid w:val="008638FC"/>
    <w:rsid w:val="00877D16"/>
    <w:rsid w:val="008967C0"/>
    <w:rsid w:val="008A218C"/>
    <w:rsid w:val="008B016E"/>
    <w:rsid w:val="008C345E"/>
    <w:rsid w:val="008E3312"/>
    <w:rsid w:val="008E571E"/>
    <w:rsid w:val="008F798D"/>
    <w:rsid w:val="00921D4F"/>
    <w:rsid w:val="00940D70"/>
    <w:rsid w:val="009509D6"/>
    <w:rsid w:val="00955B77"/>
    <w:rsid w:val="00977E9F"/>
    <w:rsid w:val="00984094"/>
    <w:rsid w:val="009B6D94"/>
    <w:rsid w:val="009B73C0"/>
    <w:rsid w:val="009C760E"/>
    <w:rsid w:val="00A16B10"/>
    <w:rsid w:val="00A31B39"/>
    <w:rsid w:val="00A3219E"/>
    <w:rsid w:val="00A46432"/>
    <w:rsid w:val="00A553DE"/>
    <w:rsid w:val="00A74751"/>
    <w:rsid w:val="00A84A9C"/>
    <w:rsid w:val="00A86C1D"/>
    <w:rsid w:val="00AB44E5"/>
    <w:rsid w:val="00AF28BB"/>
    <w:rsid w:val="00B21BC8"/>
    <w:rsid w:val="00B53F91"/>
    <w:rsid w:val="00B5478D"/>
    <w:rsid w:val="00B55DC2"/>
    <w:rsid w:val="00B617C2"/>
    <w:rsid w:val="00B649D0"/>
    <w:rsid w:val="00B7335E"/>
    <w:rsid w:val="00B746F5"/>
    <w:rsid w:val="00B8320F"/>
    <w:rsid w:val="00B928AF"/>
    <w:rsid w:val="00BA68AE"/>
    <w:rsid w:val="00BB6AB0"/>
    <w:rsid w:val="00BC00F5"/>
    <w:rsid w:val="00BE47D3"/>
    <w:rsid w:val="00BE4F98"/>
    <w:rsid w:val="00BF2778"/>
    <w:rsid w:val="00C254B2"/>
    <w:rsid w:val="00C42DC4"/>
    <w:rsid w:val="00C50AC0"/>
    <w:rsid w:val="00C8248E"/>
    <w:rsid w:val="00C82EC0"/>
    <w:rsid w:val="00C96C4D"/>
    <w:rsid w:val="00CA2849"/>
    <w:rsid w:val="00CA4515"/>
    <w:rsid w:val="00D4109A"/>
    <w:rsid w:val="00D7196F"/>
    <w:rsid w:val="00DC2E9B"/>
    <w:rsid w:val="00DC4785"/>
    <w:rsid w:val="00DC513F"/>
    <w:rsid w:val="00DE41A1"/>
    <w:rsid w:val="00DF5122"/>
    <w:rsid w:val="00E17BFD"/>
    <w:rsid w:val="00E5030B"/>
    <w:rsid w:val="00E82FB9"/>
    <w:rsid w:val="00E9239D"/>
    <w:rsid w:val="00EA7C60"/>
    <w:rsid w:val="00EB0FB1"/>
    <w:rsid w:val="00EC51F5"/>
    <w:rsid w:val="00EE2480"/>
    <w:rsid w:val="00F27382"/>
    <w:rsid w:val="00F358CF"/>
    <w:rsid w:val="00F51668"/>
    <w:rsid w:val="00F67B4C"/>
    <w:rsid w:val="00F708E2"/>
    <w:rsid w:val="00F753C4"/>
    <w:rsid w:val="00F77233"/>
    <w:rsid w:val="00FA5D8E"/>
    <w:rsid w:val="00FD2B6E"/>
    <w:rsid w:val="00FE338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6F5"/>
    <w:pPr>
      <w:spacing w:line="360" w:lineRule="auto"/>
      <w:ind w:firstLine="902"/>
      <w:jc w:val="both"/>
    </w:pPr>
    <w:rPr>
      <w:lang w:val="uk-UA" w:eastAsia="en-US"/>
    </w:rPr>
  </w:style>
  <w:style w:type="paragraph" w:styleId="Heading1">
    <w:name w:val="heading 1"/>
    <w:basedOn w:val="Normal"/>
    <w:link w:val="Heading1Char"/>
    <w:uiPriority w:val="99"/>
    <w:qFormat/>
    <w:rsid w:val="008E571E"/>
    <w:pPr>
      <w:spacing w:before="100" w:beforeAutospacing="1" w:after="100" w:afterAutospacing="1" w:line="240" w:lineRule="auto"/>
      <w:ind w:firstLine="0"/>
      <w:jc w:val="left"/>
      <w:outlineLvl w:val="0"/>
    </w:pPr>
    <w:rPr>
      <w:rFonts w:ascii="Times New Roman" w:hAnsi="Times New Roman"/>
      <w:b/>
      <w:bCs/>
      <w:kern w:val="36"/>
      <w:sz w:val="48"/>
      <w:szCs w:val="48"/>
      <w:lang w:val="ru-RU" w:eastAsia="uk-UA"/>
    </w:rPr>
  </w:style>
  <w:style w:type="paragraph" w:styleId="Heading2">
    <w:name w:val="heading 2"/>
    <w:basedOn w:val="Normal"/>
    <w:next w:val="Normal"/>
    <w:link w:val="Heading2Char"/>
    <w:uiPriority w:val="99"/>
    <w:qFormat/>
    <w:rsid w:val="008E571E"/>
    <w:pPr>
      <w:keepNext/>
      <w:keepLines/>
      <w:spacing w:before="200"/>
      <w:outlineLvl w:val="1"/>
    </w:pPr>
    <w:rPr>
      <w:rFonts w:ascii="Cambria" w:hAnsi="Cambria"/>
      <w:b/>
      <w:bCs/>
      <w:color w:val="4F81BD"/>
      <w:sz w:val="26"/>
      <w:szCs w:val="26"/>
      <w:lang w:val="ru-RU" w:eastAsia="ru-RU"/>
    </w:rPr>
  </w:style>
  <w:style w:type="paragraph" w:styleId="Heading4">
    <w:name w:val="heading 4"/>
    <w:basedOn w:val="Normal"/>
    <w:next w:val="Normal"/>
    <w:link w:val="Heading4Char"/>
    <w:uiPriority w:val="99"/>
    <w:qFormat/>
    <w:rsid w:val="003A1589"/>
    <w:pPr>
      <w:keepNext/>
      <w:keepLines/>
      <w:spacing w:before="200"/>
      <w:outlineLvl w:val="3"/>
    </w:pPr>
    <w:rPr>
      <w:rFonts w:ascii="Cambria" w:hAnsi="Cambria"/>
      <w:b/>
      <w:bCs/>
      <w:i/>
      <w:iCs/>
      <w:color w:val="4F81BD"/>
      <w:sz w:val="20"/>
      <w:szCs w:val="20"/>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E571E"/>
    <w:rPr>
      <w:rFonts w:ascii="Times New Roman" w:hAnsi="Times New Roman"/>
      <w:b/>
      <w:kern w:val="36"/>
      <w:sz w:val="48"/>
      <w:lang w:eastAsia="uk-UA"/>
    </w:rPr>
  </w:style>
  <w:style w:type="character" w:customStyle="1" w:styleId="Heading2Char">
    <w:name w:val="Heading 2 Char"/>
    <w:basedOn w:val="DefaultParagraphFont"/>
    <w:link w:val="Heading2"/>
    <w:uiPriority w:val="99"/>
    <w:semiHidden/>
    <w:locked/>
    <w:rsid w:val="008E571E"/>
    <w:rPr>
      <w:rFonts w:ascii="Cambria" w:hAnsi="Cambria"/>
      <w:b/>
      <w:color w:val="4F81BD"/>
      <w:sz w:val="26"/>
    </w:rPr>
  </w:style>
  <w:style w:type="character" w:customStyle="1" w:styleId="Heading4Char">
    <w:name w:val="Heading 4 Char"/>
    <w:basedOn w:val="DefaultParagraphFont"/>
    <w:link w:val="Heading4"/>
    <w:uiPriority w:val="99"/>
    <w:locked/>
    <w:rsid w:val="003A1589"/>
    <w:rPr>
      <w:rFonts w:ascii="Cambria" w:hAnsi="Cambria"/>
      <w:b/>
      <w:i/>
      <w:color w:val="4F81BD"/>
    </w:rPr>
  </w:style>
  <w:style w:type="paragraph" w:styleId="NormalWeb">
    <w:name w:val="Normal (Web)"/>
    <w:basedOn w:val="Normal"/>
    <w:uiPriority w:val="99"/>
    <w:rsid w:val="007C7BD9"/>
    <w:pPr>
      <w:spacing w:before="100" w:beforeAutospacing="1" w:after="100" w:afterAutospacing="1" w:line="240" w:lineRule="auto"/>
      <w:ind w:firstLine="0"/>
      <w:jc w:val="left"/>
    </w:pPr>
    <w:rPr>
      <w:rFonts w:ascii="Times New Roman" w:eastAsia="Times New Roman" w:hAnsi="Times New Roman"/>
      <w:sz w:val="24"/>
      <w:szCs w:val="24"/>
      <w:lang w:eastAsia="uk-UA"/>
    </w:rPr>
  </w:style>
  <w:style w:type="character" w:styleId="Strong">
    <w:name w:val="Strong"/>
    <w:basedOn w:val="DefaultParagraphFont"/>
    <w:uiPriority w:val="99"/>
    <w:qFormat/>
    <w:rsid w:val="007C7BD9"/>
    <w:rPr>
      <w:rFonts w:cs="Times New Roman"/>
      <w:b/>
    </w:rPr>
  </w:style>
  <w:style w:type="paragraph" w:styleId="BalloonText">
    <w:name w:val="Balloon Text"/>
    <w:basedOn w:val="Normal"/>
    <w:link w:val="BalloonTextChar"/>
    <w:uiPriority w:val="99"/>
    <w:semiHidden/>
    <w:rsid w:val="007C7BD9"/>
    <w:pPr>
      <w:spacing w:line="240" w:lineRule="auto"/>
    </w:pPr>
    <w:rPr>
      <w:rFonts w:ascii="Tahoma" w:hAnsi="Tahoma"/>
      <w:sz w:val="16"/>
      <w:szCs w:val="16"/>
      <w:lang w:val="ru-RU" w:eastAsia="ru-RU"/>
    </w:rPr>
  </w:style>
  <w:style w:type="character" w:customStyle="1" w:styleId="BalloonTextChar">
    <w:name w:val="Balloon Text Char"/>
    <w:basedOn w:val="DefaultParagraphFont"/>
    <w:link w:val="BalloonText"/>
    <w:uiPriority w:val="99"/>
    <w:semiHidden/>
    <w:locked/>
    <w:rsid w:val="007C7BD9"/>
    <w:rPr>
      <w:rFonts w:ascii="Tahoma" w:hAnsi="Tahoma"/>
      <w:sz w:val="16"/>
    </w:rPr>
  </w:style>
  <w:style w:type="character" w:styleId="Hyperlink">
    <w:name w:val="Hyperlink"/>
    <w:basedOn w:val="DefaultParagraphFont"/>
    <w:uiPriority w:val="99"/>
    <w:rsid w:val="007C7BD9"/>
    <w:rPr>
      <w:rFonts w:cs="Times New Roman"/>
      <w:color w:val="0000FF"/>
      <w:u w:val="single"/>
    </w:rPr>
  </w:style>
  <w:style w:type="character" w:customStyle="1" w:styleId="mavikthumbnails-inner">
    <w:name w:val="mavikthumbnails-inner"/>
    <w:uiPriority w:val="99"/>
    <w:rsid w:val="008E571E"/>
  </w:style>
  <w:style w:type="character" w:customStyle="1" w:styleId="active">
    <w:name w:val="active"/>
    <w:uiPriority w:val="99"/>
    <w:rsid w:val="008E571E"/>
  </w:style>
  <w:style w:type="character" w:customStyle="1" w:styleId="auttitle">
    <w:name w:val="auttitle"/>
    <w:uiPriority w:val="99"/>
    <w:rsid w:val="008E571E"/>
  </w:style>
  <w:style w:type="table" w:styleId="TableGrid">
    <w:name w:val="Table Grid"/>
    <w:basedOn w:val="TableNormal"/>
    <w:uiPriority w:val="99"/>
    <w:rsid w:val="008A218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BC00F5"/>
    <w:pPr>
      <w:ind w:left="720"/>
      <w:contextualSpacing/>
    </w:pPr>
  </w:style>
  <w:style w:type="paragraph" w:styleId="HTMLPreformatted">
    <w:name w:val="HTML Preformatted"/>
    <w:basedOn w:val="Normal"/>
    <w:link w:val="HTMLPreformattedChar"/>
    <w:uiPriority w:val="99"/>
    <w:rsid w:val="00AF2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szCs w:val="20"/>
      <w:lang w:val="ru-RU" w:eastAsia="uk-UA"/>
    </w:rPr>
  </w:style>
  <w:style w:type="character" w:customStyle="1" w:styleId="HTMLPreformattedChar">
    <w:name w:val="HTML Preformatted Char"/>
    <w:basedOn w:val="DefaultParagraphFont"/>
    <w:link w:val="HTMLPreformatted"/>
    <w:uiPriority w:val="99"/>
    <w:locked/>
    <w:rsid w:val="00AF28BB"/>
    <w:rPr>
      <w:rFonts w:ascii="Courier New" w:hAnsi="Courier New"/>
      <w:sz w:val="20"/>
      <w:lang w:eastAsia="uk-UA"/>
    </w:rPr>
  </w:style>
  <w:style w:type="paragraph" w:styleId="Header">
    <w:name w:val="header"/>
    <w:basedOn w:val="Normal"/>
    <w:link w:val="HeaderChar"/>
    <w:uiPriority w:val="99"/>
    <w:rsid w:val="00717CD8"/>
    <w:pPr>
      <w:tabs>
        <w:tab w:val="center" w:pos="4819"/>
        <w:tab w:val="right" w:pos="9639"/>
      </w:tabs>
      <w:spacing w:line="240" w:lineRule="auto"/>
    </w:pPr>
    <w:rPr>
      <w:sz w:val="20"/>
      <w:szCs w:val="20"/>
      <w:lang w:val="ru-RU" w:eastAsia="ru-RU"/>
    </w:rPr>
  </w:style>
  <w:style w:type="character" w:customStyle="1" w:styleId="HeaderChar">
    <w:name w:val="Header Char"/>
    <w:basedOn w:val="DefaultParagraphFont"/>
    <w:link w:val="Header"/>
    <w:uiPriority w:val="99"/>
    <w:locked/>
    <w:rsid w:val="00717CD8"/>
  </w:style>
  <w:style w:type="paragraph" w:styleId="Footer">
    <w:name w:val="footer"/>
    <w:basedOn w:val="Normal"/>
    <w:link w:val="FooterChar"/>
    <w:uiPriority w:val="99"/>
    <w:semiHidden/>
    <w:rsid w:val="00717CD8"/>
    <w:pPr>
      <w:tabs>
        <w:tab w:val="center" w:pos="4819"/>
        <w:tab w:val="right" w:pos="9639"/>
      </w:tabs>
      <w:spacing w:line="240" w:lineRule="auto"/>
    </w:pPr>
    <w:rPr>
      <w:sz w:val="20"/>
      <w:szCs w:val="20"/>
      <w:lang w:val="ru-RU" w:eastAsia="ru-RU"/>
    </w:rPr>
  </w:style>
  <w:style w:type="character" w:customStyle="1" w:styleId="FooterChar">
    <w:name w:val="Footer Char"/>
    <w:basedOn w:val="DefaultParagraphFont"/>
    <w:link w:val="Footer"/>
    <w:uiPriority w:val="99"/>
    <w:semiHidden/>
    <w:locked/>
    <w:rsid w:val="00717CD8"/>
  </w:style>
</w:styles>
</file>

<file path=word/webSettings.xml><?xml version="1.0" encoding="utf-8"?>
<w:webSettings xmlns:r="http://schemas.openxmlformats.org/officeDocument/2006/relationships" xmlns:w="http://schemas.openxmlformats.org/wordprocessingml/2006/main">
  <w:divs>
    <w:div w:id="905068712">
      <w:marLeft w:val="0"/>
      <w:marRight w:val="0"/>
      <w:marTop w:val="0"/>
      <w:marBottom w:val="0"/>
      <w:divBdr>
        <w:top w:val="none" w:sz="0" w:space="0" w:color="auto"/>
        <w:left w:val="none" w:sz="0" w:space="0" w:color="auto"/>
        <w:bottom w:val="none" w:sz="0" w:space="0" w:color="auto"/>
        <w:right w:val="none" w:sz="0" w:space="0" w:color="auto"/>
      </w:divBdr>
    </w:div>
    <w:div w:id="905068713">
      <w:marLeft w:val="0"/>
      <w:marRight w:val="0"/>
      <w:marTop w:val="0"/>
      <w:marBottom w:val="0"/>
      <w:divBdr>
        <w:top w:val="none" w:sz="0" w:space="0" w:color="auto"/>
        <w:left w:val="none" w:sz="0" w:space="0" w:color="auto"/>
        <w:bottom w:val="none" w:sz="0" w:space="0" w:color="auto"/>
        <w:right w:val="none" w:sz="0" w:space="0" w:color="auto"/>
      </w:divBdr>
    </w:div>
    <w:div w:id="905068714">
      <w:marLeft w:val="0"/>
      <w:marRight w:val="0"/>
      <w:marTop w:val="0"/>
      <w:marBottom w:val="0"/>
      <w:divBdr>
        <w:top w:val="none" w:sz="0" w:space="0" w:color="auto"/>
        <w:left w:val="none" w:sz="0" w:space="0" w:color="auto"/>
        <w:bottom w:val="none" w:sz="0" w:space="0" w:color="auto"/>
        <w:right w:val="none" w:sz="0" w:space="0" w:color="auto"/>
      </w:divBdr>
    </w:div>
    <w:div w:id="905068715">
      <w:marLeft w:val="0"/>
      <w:marRight w:val="0"/>
      <w:marTop w:val="0"/>
      <w:marBottom w:val="0"/>
      <w:divBdr>
        <w:top w:val="none" w:sz="0" w:space="0" w:color="auto"/>
        <w:left w:val="none" w:sz="0" w:space="0" w:color="auto"/>
        <w:bottom w:val="none" w:sz="0" w:space="0" w:color="auto"/>
        <w:right w:val="none" w:sz="0" w:space="0" w:color="auto"/>
      </w:divBdr>
    </w:div>
    <w:div w:id="905068716">
      <w:marLeft w:val="0"/>
      <w:marRight w:val="0"/>
      <w:marTop w:val="0"/>
      <w:marBottom w:val="0"/>
      <w:divBdr>
        <w:top w:val="none" w:sz="0" w:space="0" w:color="auto"/>
        <w:left w:val="none" w:sz="0" w:space="0" w:color="auto"/>
        <w:bottom w:val="none" w:sz="0" w:space="0" w:color="auto"/>
        <w:right w:val="none" w:sz="0" w:space="0" w:color="auto"/>
      </w:divBdr>
    </w:div>
    <w:div w:id="905068717">
      <w:marLeft w:val="0"/>
      <w:marRight w:val="0"/>
      <w:marTop w:val="0"/>
      <w:marBottom w:val="0"/>
      <w:divBdr>
        <w:top w:val="none" w:sz="0" w:space="0" w:color="auto"/>
        <w:left w:val="none" w:sz="0" w:space="0" w:color="auto"/>
        <w:bottom w:val="none" w:sz="0" w:space="0" w:color="auto"/>
        <w:right w:val="none" w:sz="0" w:space="0" w:color="auto"/>
      </w:divBdr>
      <w:divsChild>
        <w:div w:id="905068721">
          <w:marLeft w:val="0"/>
          <w:marRight w:val="0"/>
          <w:marTop w:val="45"/>
          <w:marBottom w:val="0"/>
          <w:divBdr>
            <w:top w:val="none" w:sz="0" w:space="0" w:color="auto"/>
            <w:left w:val="none" w:sz="0" w:space="0" w:color="auto"/>
            <w:bottom w:val="none" w:sz="0" w:space="0" w:color="auto"/>
            <w:right w:val="none" w:sz="0" w:space="0" w:color="auto"/>
          </w:divBdr>
          <w:divsChild>
            <w:div w:id="905068773">
              <w:marLeft w:val="0"/>
              <w:marRight w:val="0"/>
              <w:marTop w:val="0"/>
              <w:marBottom w:val="0"/>
              <w:divBdr>
                <w:top w:val="none" w:sz="0" w:space="0" w:color="auto"/>
                <w:left w:val="none" w:sz="0" w:space="0" w:color="auto"/>
                <w:bottom w:val="none" w:sz="0" w:space="0" w:color="auto"/>
                <w:right w:val="none" w:sz="0" w:space="0" w:color="auto"/>
              </w:divBdr>
            </w:div>
          </w:divsChild>
        </w:div>
        <w:div w:id="905068727">
          <w:marLeft w:val="0"/>
          <w:marRight w:val="0"/>
          <w:marTop w:val="300"/>
          <w:marBottom w:val="0"/>
          <w:divBdr>
            <w:top w:val="none" w:sz="0" w:space="0" w:color="auto"/>
            <w:left w:val="none" w:sz="0" w:space="0" w:color="auto"/>
            <w:bottom w:val="none" w:sz="0" w:space="0" w:color="auto"/>
            <w:right w:val="none" w:sz="0" w:space="0" w:color="auto"/>
          </w:divBdr>
          <w:divsChild>
            <w:div w:id="905068723">
              <w:marLeft w:val="0"/>
              <w:marRight w:val="300"/>
              <w:marTop w:val="0"/>
              <w:marBottom w:val="225"/>
              <w:divBdr>
                <w:top w:val="none" w:sz="0" w:space="0" w:color="auto"/>
                <w:left w:val="none" w:sz="0" w:space="0" w:color="auto"/>
                <w:bottom w:val="none" w:sz="0" w:space="0" w:color="auto"/>
                <w:right w:val="none" w:sz="0" w:space="0" w:color="auto"/>
              </w:divBdr>
            </w:div>
            <w:div w:id="905068764">
              <w:marLeft w:val="150"/>
              <w:marRight w:val="150"/>
              <w:marTop w:val="225"/>
              <w:marBottom w:val="225"/>
              <w:divBdr>
                <w:top w:val="none" w:sz="0" w:space="0" w:color="auto"/>
                <w:left w:val="none" w:sz="0" w:space="0" w:color="auto"/>
                <w:bottom w:val="none" w:sz="0" w:space="0" w:color="auto"/>
                <w:right w:val="none" w:sz="0" w:space="0" w:color="auto"/>
              </w:divBdr>
            </w:div>
            <w:div w:id="905068784">
              <w:marLeft w:val="150"/>
              <w:marRight w:val="150"/>
              <w:marTop w:val="225"/>
              <w:marBottom w:val="225"/>
              <w:divBdr>
                <w:top w:val="none" w:sz="0" w:space="0" w:color="auto"/>
                <w:left w:val="none" w:sz="0" w:space="0" w:color="auto"/>
                <w:bottom w:val="none" w:sz="0" w:space="0" w:color="auto"/>
                <w:right w:val="none" w:sz="0" w:space="0" w:color="auto"/>
              </w:divBdr>
            </w:div>
          </w:divsChild>
        </w:div>
      </w:divsChild>
    </w:div>
    <w:div w:id="905068718">
      <w:marLeft w:val="0"/>
      <w:marRight w:val="0"/>
      <w:marTop w:val="0"/>
      <w:marBottom w:val="0"/>
      <w:divBdr>
        <w:top w:val="none" w:sz="0" w:space="0" w:color="auto"/>
        <w:left w:val="none" w:sz="0" w:space="0" w:color="auto"/>
        <w:bottom w:val="none" w:sz="0" w:space="0" w:color="auto"/>
        <w:right w:val="none" w:sz="0" w:space="0" w:color="auto"/>
      </w:divBdr>
    </w:div>
    <w:div w:id="905068719">
      <w:marLeft w:val="0"/>
      <w:marRight w:val="0"/>
      <w:marTop w:val="0"/>
      <w:marBottom w:val="0"/>
      <w:divBdr>
        <w:top w:val="none" w:sz="0" w:space="0" w:color="auto"/>
        <w:left w:val="none" w:sz="0" w:space="0" w:color="auto"/>
        <w:bottom w:val="none" w:sz="0" w:space="0" w:color="auto"/>
        <w:right w:val="none" w:sz="0" w:space="0" w:color="auto"/>
      </w:divBdr>
    </w:div>
    <w:div w:id="905068720">
      <w:marLeft w:val="0"/>
      <w:marRight w:val="0"/>
      <w:marTop w:val="0"/>
      <w:marBottom w:val="0"/>
      <w:divBdr>
        <w:top w:val="none" w:sz="0" w:space="0" w:color="auto"/>
        <w:left w:val="none" w:sz="0" w:space="0" w:color="auto"/>
        <w:bottom w:val="none" w:sz="0" w:space="0" w:color="auto"/>
        <w:right w:val="none" w:sz="0" w:space="0" w:color="auto"/>
      </w:divBdr>
    </w:div>
    <w:div w:id="905068722">
      <w:marLeft w:val="0"/>
      <w:marRight w:val="0"/>
      <w:marTop w:val="0"/>
      <w:marBottom w:val="0"/>
      <w:divBdr>
        <w:top w:val="none" w:sz="0" w:space="0" w:color="auto"/>
        <w:left w:val="none" w:sz="0" w:space="0" w:color="auto"/>
        <w:bottom w:val="none" w:sz="0" w:space="0" w:color="auto"/>
        <w:right w:val="none" w:sz="0" w:space="0" w:color="auto"/>
      </w:divBdr>
    </w:div>
    <w:div w:id="905068724">
      <w:marLeft w:val="0"/>
      <w:marRight w:val="0"/>
      <w:marTop w:val="0"/>
      <w:marBottom w:val="0"/>
      <w:divBdr>
        <w:top w:val="none" w:sz="0" w:space="0" w:color="auto"/>
        <w:left w:val="none" w:sz="0" w:space="0" w:color="auto"/>
        <w:bottom w:val="none" w:sz="0" w:space="0" w:color="auto"/>
        <w:right w:val="none" w:sz="0" w:space="0" w:color="auto"/>
      </w:divBdr>
    </w:div>
    <w:div w:id="905068725">
      <w:marLeft w:val="0"/>
      <w:marRight w:val="0"/>
      <w:marTop w:val="0"/>
      <w:marBottom w:val="0"/>
      <w:divBdr>
        <w:top w:val="none" w:sz="0" w:space="0" w:color="auto"/>
        <w:left w:val="none" w:sz="0" w:space="0" w:color="auto"/>
        <w:bottom w:val="none" w:sz="0" w:space="0" w:color="auto"/>
        <w:right w:val="none" w:sz="0" w:space="0" w:color="auto"/>
      </w:divBdr>
    </w:div>
    <w:div w:id="905068726">
      <w:marLeft w:val="0"/>
      <w:marRight w:val="0"/>
      <w:marTop w:val="0"/>
      <w:marBottom w:val="0"/>
      <w:divBdr>
        <w:top w:val="none" w:sz="0" w:space="0" w:color="auto"/>
        <w:left w:val="none" w:sz="0" w:space="0" w:color="auto"/>
        <w:bottom w:val="none" w:sz="0" w:space="0" w:color="auto"/>
        <w:right w:val="none" w:sz="0" w:space="0" w:color="auto"/>
      </w:divBdr>
    </w:div>
    <w:div w:id="905068728">
      <w:marLeft w:val="0"/>
      <w:marRight w:val="0"/>
      <w:marTop w:val="0"/>
      <w:marBottom w:val="0"/>
      <w:divBdr>
        <w:top w:val="none" w:sz="0" w:space="0" w:color="auto"/>
        <w:left w:val="none" w:sz="0" w:space="0" w:color="auto"/>
        <w:bottom w:val="none" w:sz="0" w:space="0" w:color="auto"/>
        <w:right w:val="none" w:sz="0" w:space="0" w:color="auto"/>
      </w:divBdr>
    </w:div>
    <w:div w:id="905068729">
      <w:marLeft w:val="0"/>
      <w:marRight w:val="0"/>
      <w:marTop w:val="0"/>
      <w:marBottom w:val="0"/>
      <w:divBdr>
        <w:top w:val="none" w:sz="0" w:space="0" w:color="auto"/>
        <w:left w:val="none" w:sz="0" w:space="0" w:color="auto"/>
        <w:bottom w:val="none" w:sz="0" w:space="0" w:color="auto"/>
        <w:right w:val="none" w:sz="0" w:space="0" w:color="auto"/>
      </w:divBdr>
    </w:div>
    <w:div w:id="905068730">
      <w:marLeft w:val="0"/>
      <w:marRight w:val="0"/>
      <w:marTop w:val="0"/>
      <w:marBottom w:val="0"/>
      <w:divBdr>
        <w:top w:val="none" w:sz="0" w:space="0" w:color="auto"/>
        <w:left w:val="none" w:sz="0" w:space="0" w:color="auto"/>
        <w:bottom w:val="none" w:sz="0" w:space="0" w:color="auto"/>
        <w:right w:val="none" w:sz="0" w:space="0" w:color="auto"/>
      </w:divBdr>
    </w:div>
    <w:div w:id="905068731">
      <w:marLeft w:val="0"/>
      <w:marRight w:val="0"/>
      <w:marTop w:val="0"/>
      <w:marBottom w:val="0"/>
      <w:divBdr>
        <w:top w:val="none" w:sz="0" w:space="0" w:color="auto"/>
        <w:left w:val="none" w:sz="0" w:space="0" w:color="auto"/>
        <w:bottom w:val="none" w:sz="0" w:space="0" w:color="auto"/>
        <w:right w:val="none" w:sz="0" w:space="0" w:color="auto"/>
      </w:divBdr>
    </w:div>
    <w:div w:id="905068732">
      <w:marLeft w:val="0"/>
      <w:marRight w:val="0"/>
      <w:marTop w:val="0"/>
      <w:marBottom w:val="0"/>
      <w:divBdr>
        <w:top w:val="none" w:sz="0" w:space="0" w:color="auto"/>
        <w:left w:val="none" w:sz="0" w:space="0" w:color="auto"/>
        <w:bottom w:val="none" w:sz="0" w:space="0" w:color="auto"/>
        <w:right w:val="none" w:sz="0" w:space="0" w:color="auto"/>
      </w:divBdr>
    </w:div>
    <w:div w:id="905068733">
      <w:marLeft w:val="0"/>
      <w:marRight w:val="0"/>
      <w:marTop w:val="0"/>
      <w:marBottom w:val="0"/>
      <w:divBdr>
        <w:top w:val="none" w:sz="0" w:space="0" w:color="auto"/>
        <w:left w:val="none" w:sz="0" w:space="0" w:color="auto"/>
        <w:bottom w:val="none" w:sz="0" w:space="0" w:color="auto"/>
        <w:right w:val="none" w:sz="0" w:space="0" w:color="auto"/>
      </w:divBdr>
    </w:div>
    <w:div w:id="905068734">
      <w:marLeft w:val="0"/>
      <w:marRight w:val="0"/>
      <w:marTop w:val="0"/>
      <w:marBottom w:val="0"/>
      <w:divBdr>
        <w:top w:val="none" w:sz="0" w:space="0" w:color="auto"/>
        <w:left w:val="none" w:sz="0" w:space="0" w:color="auto"/>
        <w:bottom w:val="none" w:sz="0" w:space="0" w:color="auto"/>
        <w:right w:val="none" w:sz="0" w:space="0" w:color="auto"/>
      </w:divBdr>
    </w:div>
    <w:div w:id="905068735">
      <w:marLeft w:val="0"/>
      <w:marRight w:val="0"/>
      <w:marTop w:val="0"/>
      <w:marBottom w:val="0"/>
      <w:divBdr>
        <w:top w:val="none" w:sz="0" w:space="0" w:color="auto"/>
        <w:left w:val="none" w:sz="0" w:space="0" w:color="auto"/>
        <w:bottom w:val="none" w:sz="0" w:space="0" w:color="auto"/>
        <w:right w:val="none" w:sz="0" w:space="0" w:color="auto"/>
      </w:divBdr>
    </w:div>
    <w:div w:id="905068736">
      <w:marLeft w:val="0"/>
      <w:marRight w:val="0"/>
      <w:marTop w:val="0"/>
      <w:marBottom w:val="0"/>
      <w:divBdr>
        <w:top w:val="none" w:sz="0" w:space="0" w:color="auto"/>
        <w:left w:val="none" w:sz="0" w:space="0" w:color="auto"/>
        <w:bottom w:val="none" w:sz="0" w:space="0" w:color="auto"/>
        <w:right w:val="none" w:sz="0" w:space="0" w:color="auto"/>
      </w:divBdr>
    </w:div>
    <w:div w:id="905068737">
      <w:marLeft w:val="0"/>
      <w:marRight w:val="0"/>
      <w:marTop w:val="0"/>
      <w:marBottom w:val="0"/>
      <w:divBdr>
        <w:top w:val="none" w:sz="0" w:space="0" w:color="auto"/>
        <w:left w:val="none" w:sz="0" w:space="0" w:color="auto"/>
        <w:bottom w:val="none" w:sz="0" w:space="0" w:color="auto"/>
        <w:right w:val="none" w:sz="0" w:space="0" w:color="auto"/>
      </w:divBdr>
    </w:div>
    <w:div w:id="905068738">
      <w:marLeft w:val="0"/>
      <w:marRight w:val="0"/>
      <w:marTop w:val="0"/>
      <w:marBottom w:val="0"/>
      <w:divBdr>
        <w:top w:val="none" w:sz="0" w:space="0" w:color="auto"/>
        <w:left w:val="none" w:sz="0" w:space="0" w:color="auto"/>
        <w:bottom w:val="none" w:sz="0" w:space="0" w:color="auto"/>
        <w:right w:val="none" w:sz="0" w:space="0" w:color="auto"/>
      </w:divBdr>
    </w:div>
    <w:div w:id="905068739">
      <w:marLeft w:val="0"/>
      <w:marRight w:val="0"/>
      <w:marTop w:val="0"/>
      <w:marBottom w:val="0"/>
      <w:divBdr>
        <w:top w:val="none" w:sz="0" w:space="0" w:color="auto"/>
        <w:left w:val="none" w:sz="0" w:space="0" w:color="auto"/>
        <w:bottom w:val="none" w:sz="0" w:space="0" w:color="auto"/>
        <w:right w:val="none" w:sz="0" w:space="0" w:color="auto"/>
      </w:divBdr>
    </w:div>
    <w:div w:id="905068740">
      <w:marLeft w:val="0"/>
      <w:marRight w:val="0"/>
      <w:marTop w:val="0"/>
      <w:marBottom w:val="0"/>
      <w:divBdr>
        <w:top w:val="none" w:sz="0" w:space="0" w:color="auto"/>
        <w:left w:val="none" w:sz="0" w:space="0" w:color="auto"/>
        <w:bottom w:val="none" w:sz="0" w:space="0" w:color="auto"/>
        <w:right w:val="none" w:sz="0" w:space="0" w:color="auto"/>
      </w:divBdr>
    </w:div>
    <w:div w:id="905068741">
      <w:marLeft w:val="0"/>
      <w:marRight w:val="0"/>
      <w:marTop w:val="0"/>
      <w:marBottom w:val="0"/>
      <w:divBdr>
        <w:top w:val="none" w:sz="0" w:space="0" w:color="auto"/>
        <w:left w:val="none" w:sz="0" w:space="0" w:color="auto"/>
        <w:bottom w:val="none" w:sz="0" w:space="0" w:color="auto"/>
        <w:right w:val="none" w:sz="0" w:space="0" w:color="auto"/>
      </w:divBdr>
    </w:div>
    <w:div w:id="905068742">
      <w:marLeft w:val="0"/>
      <w:marRight w:val="0"/>
      <w:marTop w:val="0"/>
      <w:marBottom w:val="0"/>
      <w:divBdr>
        <w:top w:val="none" w:sz="0" w:space="0" w:color="auto"/>
        <w:left w:val="none" w:sz="0" w:space="0" w:color="auto"/>
        <w:bottom w:val="none" w:sz="0" w:space="0" w:color="auto"/>
        <w:right w:val="none" w:sz="0" w:space="0" w:color="auto"/>
      </w:divBdr>
    </w:div>
    <w:div w:id="905068743">
      <w:marLeft w:val="0"/>
      <w:marRight w:val="0"/>
      <w:marTop w:val="0"/>
      <w:marBottom w:val="0"/>
      <w:divBdr>
        <w:top w:val="none" w:sz="0" w:space="0" w:color="auto"/>
        <w:left w:val="none" w:sz="0" w:space="0" w:color="auto"/>
        <w:bottom w:val="none" w:sz="0" w:space="0" w:color="auto"/>
        <w:right w:val="none" w:sz="0" w:space="0" w:color="auto"/>
      </w:divBdr>
    </w:div>
    <w:div w:id="905068744">
      <w:marLeft w:val="0"/>
      <w:marRight w:val="0"/>
      <w:marTop w:val="0"/>
      <w:marBottom w:val="0"/>
      <w:divBdr>
        <w:top w:val="none" w:sz="0" w:space="0" w:color="auto"/>
        <w:left w:val="none" w:sz="0" w:space="0" w:color="auto"/>
        <w:bottom w:val="none" w:sz="0" w:space="0" w:color="auto"/>
        <w:right w:val="none" w:sz="0" w:space="0" w:color="auto"/>
      </w:divBdr>
    </w:div>
    <w:div w:id="905068745">
      <w:marLeft w:val="0"/>
      <w:marRight w:val="0"/>
      <w:marTop w:val="0"/>
      <w:marBottom w:val="0"/>
      <w:divBdr>
        <w:top w:val="none" w:sz="0" w:space="0" w:color="auto"/>
        <w:left w:val="none" w:sz="0" w:space="0" w:color="auto"/>
        <w:bottom w:val="none" w:sz="0" w:space="0" w:color="auto"/>
        <w:right w:val="none" w:sz="0" w:space="0" w:color="auto"/>
      </w:divBdr>
    </w:div>
    <w:div w:id="905068746">
      <w:marLeft w:val="0"/>
      <w:marRight w:val="0"/>
      <w:marTop w:val="0"/>
      <w:marBottom w:val="0"/>
      <w:divBdr>
        <w:top w:val="none" w:sz="0" w:space="0" w:color="auto"/>
        <w:left w:val="none" w:sz="0" w:space="0" w:color="auto"/>
        <w:bottom w:val="none" w:sz="0" w:space="0" w:color="auto"/>
        <w:right w:val="none" w:sz="0" w:space="0" w:color="auto"/>
      </w:divBdr>
    </w:div>
    <w:div w:id="905068747">
      <w:marLeft w:val="0"/>
      <w:marRight w:val="0"/>
      <w:marTop w:val="0"/>
      <w:marBottom w:val="0"/>
      <w:divBdr>
        <w:top w:val="none" w:sz="0" w:space="0" w:color="auto"/>
        <w:left w:val="none" w:sz="0" w:space="0" w:color="auto"/>
        <w:bottom w:val="none" w:sz="0" w:space="0" w:color="auto"/>
        <w:right w:val="none" w:sz="0" w:space="0" w:color="auto"/>
      </w:divBdr>
    </w:div>
    <w:div w:id="905068748">
      <w:marLeft w:val="0"/>
      <w:marRight w:val="0"/>
      <w:marTop w:val="0"/>
      <w:marBottom w:val="0"/>
      <w:divBdr>
        <w:top w:val="none" w:sz="0" w:space="0" w:color="auto"/>
        <w:left w:val="none" w:sz="0" w:space="0" w:color="auto"/>
        <w:bottom w:val="none" w:sz="0" w:space="0" w:color="auto"/>
        <w:right w:val="none" w:sz="0" w:space="0" w:color="auto"/>
      </w:divBdr>
    </w:div>
    <w:div w:id="905068749">
      <w:marLeft w:val="0"/>
      <w:marRight w:val="0"/>
      <w:marTop w:val="0"/>
      <w:marBottom w:val="0"/>
      <w:divBdr>
        <w:top w:val="none" w:sz="0" w:space="0" w:color="auto"/>
        <w:left w:val="none" w:sz="0" w:space="0" w:color="auto"/>
        <w:bottom w:val="none" w:sz="0" w:space="0" w:color="auto"/>
        <w:right w:val="none" w:sz="0" w:space="0" w:color="auto"/>
      </w:divBdr>
    </w:div>
    <w:div w:id="905068750">
      <w:marLeft w:val="0"/>
      <w:marRight w:val="0"/>
      <w:marTop w:val="0"/>
      <w:marBottom w:val="0"/>
      <w:divBdr>
        <w:top w:val="none" w:sz="0" w:space="0" w:color="auto"/>
        <w:left w:val="none" w:sz="0" w:space="0" w:color="auto"/>
        <w:bottom w:val="none" w:sz="0" w:space="0" w:color="auto"/>
        <w:right w:val="none" w:sz="0" w:space="0" w:color="auto"/>
      </w:divBdr>
    </w:div>
    <w:div w:id="905068751">
      <w:marLeft w:val="0"/>
      <w:marRight w:val="0"/>
      <w:marTop w:val="0"/>
      <w:marBottom w:val="0"/>
      <w:divBdr>
        <w:top w:val="none" w:sz="0" w:space="0" w:color="auto"/>
        <w:left w:val="none" w:sz="0" w:space="0" w:color="auto"/>
        <w:bottom w:val="none" w:sz="0" w:space="0" w:color="auto"/>
        <w:right w:val="none" w:sz="0" w:space="0" w:color="auto"/>
      </w:divBdr>
    </w:div>
    <w:div w:id="905068752">
      <w:marLeft w:val="0"/>
      <w:marRight w:val="0"/>
      <w:marTop w:val="0"/>
      <w:marBottom w:val="0"/>
      <w:divBdr>
        <w:top w:val="none" w:sz="0" w:space="0" w:color="auto"/>
        <w:left w:val="none" w:sz="0" w:space="0" w:color="auto"/>
        <w:bottom w:val="none" w:sz="0" w:space="0" w:color="auto"/>
        <w:right w:val="none" w:sz="0" w:space="0" w:color="auto"/>
      </w:divBdr>
    </w:div>
    <w:div w:id="905068753">
      <w:marLeft w:val="0"/>
      <w:marRight w:val="0"/>
      <w:marTop w:val="0"/>
      <w:marBottom w:val="0"/>
      <w:divBdr>
        <w:top w:val="none" w:sz="0" w:space="0" w:color="auto"/>
        <w:left w:val="none" w:sz="0" w:space="0" w:color="auto"/>
        <w:bottom w:val="none" w:sz="0" w:space="0" w:color="auto"/>
        <w:right w:val="none" w:sz="0" w:space="0" w:color="auto"/>
      </w:divBdr>
    </w:div>
    <w:div w:id="905068754">
      <w:marLeft w:val="0"/>
      <w:marRight w:val="0"/>
      <w:marTop w:val="0"/>
      <w:marBottom w:val="0"/>
      <w:divBdr>
        <w:top w:val="none" w:sz="0" w:space="0" w:color="auto"/>
        <w:left w:val="none" w:sz="0" w:space="0" w:color="auto"/>
        <w:bottom w:val="none" w:sz="0" w:space="0" w:color="auto"/>
        <w:right w:val="none" w:sz="0" w:space="0" w:color="auto"/>
      </w:divBdr>
    </w:div>
    <w:div w:id="905068755">
      <w:marLeft w:val="0"/>
      <w:marRight w:val="0"/>
      <w:marTop w:val="0"/>
      <w:marBottom w:val="0"/>
      <w:divBdr>
        <w:top w:val="none" w:sz="0" w:space="0" w:color="auto"/>
        <w:left w:val="none" w:sz="0" w:space="0" w:color="auto"/>
        <w:bottom w:val="none" w:sz="0" w:space="0" w:color="auto"/>
        <w:right w:val="none" w:sz="0" w:space="0" w:color="auto"/>
      </w:divBdr>
    </w:div>
    <w:div w:id="905068757">
      <w:marLeft w:val="0"/>
      <w:marRight w:val="0"/>
      <w:marTop w:val="0"/>
      <w:marBottom w:val="0"/>
      <w:divBdr>
        <w:top w:val="none" w:sz="0" w:space="0" w:color="auto"/>
        <w:left w:val="none" w:sz="0" w:space="0" w:color="auto"/>
        <w:bottom w:val="none" w:sz="0" w:space="0" w:color="auto"/>
        <w:right w:val="none" w:sz="0" w:space="0" w:color="auto"/>
      </w:divBdr>
    </w:div>
    <w:div w:id="905068758">
      <w:marLeft w:val="0"/>
      <w:marRight w:val="0"/>
      <w:marTop w:val="0"/>
      <w:marBottom w:val="0"/>
      <w:divBdr>
        <w:top w:val="none" w:sz="0" w:space="0" w:color="auto"/>
        <w:left w:val="none" w:sz="0" w:space="0" w:color="auto"/>
        <w:bottom w:val="none" w:sz="0" w:space="0" w:color="auto"/>
        <w:right w:val="none" w:sz="0" w:space="0" w:color="auto"/>
      </w:divBdr>
    </w:div>
    <w:div w:id="905068759">
      <w:marLeft w:val="0"/>
      <w:marRight w:val="0"/>
      <w:marTop w:val="0"/>
      <w:marBottom w:val="0"/>
      <w:divBdr>
        <w:top w:val="none" w:sz="0" w:space="0" w:color="auto"/>
        <w:left w:val="none" w:sz="0" w:space="0" w:color="auto"/>
        <w:bottom w:val="none" w:sz="0" w:space="0" w:color="auto"/>
        <w:right w:val="none" w:sz="0" w:space="0" w:color="auto"/>
      </w:divBdr>
    </w:div>
    <w:div w:id="905068760">
      <w:marLeft w:val="0"/>
      <w:marRight w:val="0"/>
      <w:marTop w:val="0"/>
      <w:marBottom w:val="0"/>
      <w:divBdr>
        <w:top w:val="none" w:sz="0" w:space="0" w:color="auto"/>
        <w:left w:val="none" w:sz="0" w:space="0" w:color="auto"/>
        <w:bottom w:val="none" w:sz="0" w:space="0" w:color="auto"/>
        <w:right w:val="none" w:sz="0" w:space="0" w:color="auto"/>
      </w:divBdr>
    </w:div>
    <w:div w:id="905068761">
      <w:marLeft w:val="0"/>
      <w:marRight w:val="0"/>
      <w:marTop w:val="0"/>
      <w:marBottom w:val="0"/>
      <w:divBdr>
        <w:top w:val="none" w:sz="0" w:space="0" w:color="auto"/>
        <w:left w:val="none" w:sz="0" w:space="0" w:color="auto"/>
        <w:bottom w:val="none" w:sz="0" w:space="0" w:color="auto"/>
        <w:right w:val="none" w:sz="0" w:space="0" w:color="auto"/>
      </w:divBdr>
    </w:div>
    <w:div w:id="905068762">
      <w:marLeft w:val="0"/>
      <w:marRight w:val="0"/>
      <w:marTop w:val="0"/>
      <w:marBottom w:val="0"/>
      <w:divBdr>
        <w:top w:val="none" w:sz="0" w:space="0" w:color="auto"/>
        <w:left w:val="none" w:sz="0" w:space="0" w:color="auto"/>
        <w:bottom w:val="none" w:sz="0" w:space="0" w:color="auto"/>
        <w:right w:val="none" w:sz="0" w:space="0" w:color="auto"/>
      </w:divBdr>
    </w:div>
    <w:div w:id="905068763">
      <w:marLeft w:val="0"/>
      <w:marRight w:val="0"/>
      <w:marTop w:val="0"/>
      <w:marBottom w:val="0"/>
      <w:divBdr>
        <w:top w:val="none" w:sz="0" w:space="0" w:color="auto"/>
        <w:left w:val="none" w:sz="0" w:space="0" w:color="auto"/>
        <w:bottom w:val="none" w:sz="0" w:space="0" w:color="auto"/>
        <w:right w:val="none" w:sz="0" w:space="0" w:color="auto"/>
      </w:divBdr>
    </w:div>
    <w:div w:id="905068766">
      <w:marLeft w:val="0"/>
      <w:marRight w:val="0"/>
      <w:marTop w:val="0"/>
      <w:marBottom w:val="0"/>
      <w:divBdr>
        <w:top w:val="none" w:sz="0" w:space="0" w:color="auto"/>
        <w:left w:val="none" w:sz="0" w:space="0" w:color="auto"/>
        <w:bottom w:val="none" w:sz="0" w:space="0" w:color="auto"/>
        <w:right w:val="none" w:sz="0" w:space="0" w:color="auto"/>
      </w:divBdr>
    </w:div>
    <w:div w:id="905068767">
      <w:marLeft w:val="0"/>
      <w:marRight w:val="0"/>
      <w:marTop w:val="0"/>
      <w:marBottom w:val="0"/>
      <w:divBdr>
        <w:top w:val="none" w:sz="0" w:space="0" w:color="auto"/>
        <w:left w:val="none" w:sz="0" w:space="0" w:color="auto"/>
        <w:bottom w:val="none" w:sz="0" w:space="0" w:color="auto"/>
        <w:right w:val="none" w:sz="0" w:space="0" w:color="auto"/>
      </w:divBdr>
    </w:div>
    <w:div w:id="905068768">
      <w:marLeft w:val="0"/>
      <w:marRight w:val="0"/>
      <w:marTop w:val="0"/>
      <w:marBottom w:val="0"/>
      <w:divBdr>
        <w:top w:val="none" w:sz="0" w:space="0" w:color="auto"/>
        <w:left w:val="none" w:sz="0" w:space="0" w:color="auto"/>
        <w:bottom w:val="none" w:sz="0" w:space="0" w:color="auto"/>
        <w:right w:val="none" w:sz="0" w:space="0" w:color="auto"/>
      </w:divBdr>
    </w:div>
    <w:div w:id="905068769">
      <w:marLeft w:val="0"/>
      <w:marRight w:val="0"/>
      <w:marTop w:val="0"/>
      <w:marBottom w:val="0"/>
      <w:divBdr>
        <w:top w:val="none" w:sz="0" w:space="0" w:color="auto"/>
        <w:left w:val="none" w:sz="0" w:space="0" w:color="auto"/>
        <w:bottom w:val="none" w:sz="0" w:space="0" w:color="auto"/>
        <w:right w:val="none" w:sz="0" w:space="0" w:color="auto"/>
      </w:divBdr>
    </w:div>
    <w:div w:id="905068770">
      <w:marLeft w:val="0"/>
      <w:marRight w:val="0"/>
      <w:marTop w:val="0"/>
      <w:marBottom w:val="0"/>
      <w:divBdr>
        <w:top w:val="none" w:sz="0" w:space="0" w:color="auto"/>
        <w:left w:val="none" w:sz="0" w:space="0" w:color="auto"/>
        <w:bottom w:val="none" w:sz="0" w:space="0" w:color="auto"/>
        <w:right w:val="none" w:sz="0" w:space="0" w:color="auto"/>
      </w:divBdr>
    </w:div>
    <w:div w:id="905068771">
      <w:marLeft w:val="0"/>
      <w:marRight w:val="0"/>
      <w:marTop w:val="0"/>
      <w:marBottom w:val="0"/>
      <w:divBdr>
        <w:top w:val="none" w:sz="0" w:space="0" w:color="auto"/>
        <w:left w:val="none" w:sz="0" w:space="0" w:color="auto"/>
        <w:bottom w:val="none" w:sz="0" w:space="0" w:color="auto"/>
        <w:right w:val="none" w:sz="0" w:space="0" w:color="auto"/>
      </w:divBdr>
    </w:div>
    <w:div w:id="905068772">
      <w:marLeft w:val="0"/>
      <w:marRight w:val="0"/>
      <w:marTop w:val="0"/>
      <w:marBottom w:val="0"/>
      <w:divBdr>
        <w:top w:val="none" w:sz="0" w:space="0" w:color="auto"/>
        <w:left w:val="none" w:sz="0" w:space="0" w:color="auto"/>
        <w:bottom w:val="none" w:sz="0" w:space="0" w:color="auto"/>
        <w:right w:val="none" w:sz="0" w:space="0" w:color="auto"/>
      </w:divBdr>
    </w:div>
    <w:div w:id="905068775">
      <w:marLeft w:val="0"/>
      <w:marRight w:val="0"/>
      <w:marTop w:val="0"/>
      <w:marBottom w:val="0"/>
      <w:divBdr>
        <w:top w:val="none" w:sz="0" w:space="0" w:color="auto"/>
        <w:left w:val="none" w:sz="0" w:space="0" w:color="auto"/>
        <w:bottom w:val="none" w:sz="0" w:space="0" w:color="auto"/>
        <w:right w:val="none" w:sz="0" w:space="0" w:color="auto"/>
      </w:divBdr>
    </w:div>
    <w:div w:id="905068776">
      <w:marLeft w:val="0"/>
      <w:marRight w:val="0"/>
      <w:marTop w:val="0"/>
      <w:marBottom w:val="0"/>
      <w:divBdr>
        <w:top w:val="none" w:sz="0" w:space="0" w:color="auto"/>
        <w:left w:val="none" w:sz="0" w:space="0" w:color="auto"/>
        <w:bottom w:val="none" w:sz="0" w:space="0" w:color="auto"/>
        <w:right w:val="none" w:sz="0" w:space="0" w:color="auto"/>
      </w:divBdr>
    </w:div>
    <w:div w:id="905068778">
      <w:marLeft w:val="0"/>
      <w:marRight w:val="0"/>
      <w:marTop w:val="0"/>
      <w:marBottom w:val="0"/>
      <w:divBdr>
        <w:top w:val="none" w:sz="0" w:space="0" w:color="auto"/>
        <w:left w:val="none" w:sz="0" w:space="0" w:color="auto"/>
        <w:bottom w:val="none" w:sz="0" w:space="0" w:color="auto"/>
        <w:right w:val="none" w:sz="0" w:space="0" w:color="auto"/>
      </w:divBdr>
    </w:div>
    <w:div w:id="905068779">
      <w:marLeft w:val="0"/>
      <w:marRight w:val="0"/>
      <w:marTop w:val="0"/>
      <w:marBottom w:val="0"/>
      <w:divBdr>
        <w:top w:val="none" w:sz="0" w:space="0" w:color="auto"/>
        <w:left w:val="none" w:sz="0" w:space="0" w:color="auto"/>
        <w:bottom w:val="none" w:sz="0" w:space="0" w:color="auto"/>
        <w:right w:val="none" w:sz="0" w:space="0" w:color="auto"/>
      </w:divBdr>
    </w:div>
    <w:div w:id="905068780">
      <w:marLeft w:val="0"/>
      <w:marRight w:val="0"/>
      <w:marTop w:val="0"/>
      <w:marBottom w:val="0"/>
      <w:divBdr>
        <w:top w:val="none" w:sz="0" w:space="0" w:color="auto"/>
        <w:left w:val="none" w:sz="0" w:space="0" w:color="auto"/>
        <w:bottom w:val="none" w:sz="0" w:space="0" w:color="auto"/>
        <w:right w:val="none" w:sz="0" w:space="0" w:color="auto"/>
      </w:divBdr>
    </w:div>
    <w:div w:id="905068782">
      <w:marLeft w:val="0"/>
      <w:marRight w:val="0"/>
      <w:marTop w:val="0"/>
      <w:marBottom w:val="0"/>
      <w:divBdr>
        <w:top w:val="none" w:sz="0" w:space="0" w:color="auto"/>
        <w:left w:val="none" w:sz="0" w:space="0" w:color="auto"/>
        <w:bottom w:val="none" w:sz="0" w:space="0" w:color="auto"/>
        <w:right w:val="none" w:sz="0" w:space="0" w:color="auto"/>
      </w:divBdr>
      <w:divsChild>
        <w:div w:id="905068756">
          <w:marLeft w:val="0"/>
          <w:marRight w:val="0"/>
          <w:marTop w:val="45"/>
          <w:marBottom w:val="0"/>
          <w:divBdr>
            <w:top w:val="none" w:sz="0" w:space="0" w:color="auto"/>
            <w:left w:val="none" w:sz="0" w:space="0" w:color="auto"/>
            <w:bottom w:val="none" w:sz="0" w:space="0" w:color="auto"/>
            <w:right w:val="none" w:sz="0" w:space="0" w:color="auto"/>
          </w:divBdr>
          <w:divsChild>
            <w:div w:id="905068774">
              <w:marLeft w:val="0"/>
              <w:marRight w:val="0"/>
              <w:marTop w:val="0"/>
              <w:marBottom w:val="0"/>
              <w:divBdr>
                <w:top w:val="none" w:sz="0" w:space="0" w:color="auto"/>
                <w:left w:val="none" w:sz="0" w:space="0" w:color="auto"/>
                <w:bottom w:val="none" w:sz="0" w:space="0" w:color="auto"/>
                <w:right w:val="none" w:sz="0" w:space="0" w:color="auto"/>
              </w:divBdr>
            </w:div>
          </w:divsChild>
        </w:div>
        <w:div w:id="905068765">
          <w:marLeft w:val="0"/>
          <w:marRight w:val="0"/>
          <w:marTop w:val="300"/>
          <w:marBottom w:val="0"/>
          <w:divBdr>
            <w:top w:val="none" w:sz="0" w:space="0" w:color="auto"/>
            <w:left w:val="none" w:sz="0" w:space="0" w:color="auto"/>
            <w:bottom w:val="none" w:sz="0" w:space="0" w:color="auto"/>
            <w:right w:val="none" w:sz="0" w:space="0" w:color="auto"/>
          </w:divBdr>
          <w:divsChild>
            <w:div w:id="905068777">
              <w:marLeft w:val="150"/>
              <w:marRight w:val="150"/>
              <w:marTop w:val="225"/>
              <w:marBottom w:val="225"/>
              <w:divBdr>
                <w:top w:val="none" w:sz="0" w:space="0" w:color="auto"/>
                <w:left w:val="none" w:sz="0" w:space="0" w:color="auto"/>
                <w:bottom w:val="none" w:sz="0" w:space="0" w:color="auto"/>
                <w:right w:val="none" w:sz="0" w:space="0" w:color="auto"/>
              </w:divBdr>
            </w:div>
            <w:div w:id="905068781">
              <w:marLeft w:val="0"/>
              <w:marRight w:val="300"/>
              <w:marTop w:val="0"/>
              <w:marBottom w:val="225"/>
              <w:divBdr>
                <w:top w:val="none" w:sz="0" w:space="0" w:color="auto"/>
                <w:left w:val="none" w:sz="0" w:space="0" w:color="auto"/>
                <w:bottom w:val="none" w:sz="0" w:space="0" w:color="auto"/>
                <w:right w:val="none" w:sz="0" w:space="0" w:color="auto"/>
              </w:divBdr>
            </w:div>
          </w:divsChild>
        </w:div>
      </w:divsChild>
    </w:div>
    <w:div w:id="9050687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achadecor.ru/images/adamd1.jpg" TargetMode="External"/><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dachadecor.ru/images/adamd4.jpg" TargetMode="External"/><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dachadecor.ru/.../adamovo-derevo-pavlovniya-osobe"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achadecor.ru/images/dd/adamovo_derevo27.jpg"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rodovid.me/dicoros/paulovnia.html"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www.invitro.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638</TotalTime>
  <Pages>30</Pages>
  <Words>4822</Words>
  <Characters>27489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cp:lastModifiedBy>
  <cp:revision>84</cp:revision>
  <cp:lastPrinted>2017-12-11T11:26:00Z</cp:lastPrinted>
  <dcterms:created xsi:type="dcterms:W3CDTF">2017-12-08T08:00:00Z</dcterms:created>
  <dcterms:modified xsi:type="dcterms:W3CDTF">2020-01-13T13:22:00Z</dcterms:modified>
</cp:coreProperties>
</file>